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28"/>
          <w:szCs w:val="28"/>
        </w:rPr>
      </w:pPr>
      <w:r w:rsidDel="00000000" w:rsidR="00000000" w:rsidRPr="00000000">
        <w:rPr>
          <w:color w:val="0000ff"/>
          <w:sz w:val="28"/>
          <w:szCs w:val="28"/>
          <w:rtl w:val="0"/>
        </w:rPr>
        <w:t xml:space="preserve">Documentation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u w:val="single"/>
          <w:rtl w:val="0"/>
        </w:rPr>
        <w:t xml:space="preserve">Histoire :</w:t>
      </w:r>
      <w:r w:rsidDel="00000000" w:rsidR="00000000" w:rsidRPr="00000000">
        <w:rPr>
          <w:sz w:val="24"/>
          <w:szCs w:val="24"/>
          <w:rtl w:val="0"/>
        </w:rPr>
        <w:t xml:space="preserve"> Git a été créé le 7 avril 2005, en 2016 ils annoncent que plus de 12 millions d’utilisateurs sont inscrits. Il a été créé en C, C++, Python, Perl. Git a été fait par Linux après la séparation avec une société qui a développé BitKeeper. Les intérêts de Git sont d’être simple, rapide, pouvoir gérer les gros projets et de gérer les projets en sous-dossier (branche).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Utilité :</w:t>
      </w:r>
      <w:r w:rsidDel="00000000" w:rsidR="00000000" w:rsidRPr="00000000">
        <w:rPr>
          <w:sz w:val="24"/>
          <w:szCs w:val="24"/>
          <w:rtl w:val="0"/>
        </w:rPr>
        <w:t xml:space="preserve"> Git permet de stocker des fichiers en arborescence gratuitement, simplement à partir d’une invite de commande basée en Linux (Gitbash). On peut gérer les versions de nos programmes et voir le code depuis internet.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Installation :</w:t>
      </w:r>
      <w:r w:rsidDel="00000000" w:rsidR="00000000" w:rsidRPr="00000000">
        <w:rPr>
          <w:sz w:val="24"/>
          <w:szCs w:val="24"/>
          <w:rtl w:val="0"/>
        </w:rPr>
        <w:t xml:space="preserve"> A partir du site </w:t>
      </w:r>
      <w:hyperlink r:id="rId6">
        <w:r w:rsidDel="00000000" w:rsidR="00000000" w:rsidRPr="00000000">
          <w:rPr>
            <w:color w:val="1155cc"/>
            <w:sz w:val="24"/>
            <w:szCs w:val="24"/>
            <w:u w:val="single"/>
            <w:rtl w:val="0"/>
          </w:rPr>
          <w:t xml:space="preserve">https://git-scm.com/downloads</w:t>
        </w:r>
      </w:hyperlink>
      <w:r w:rsidDel="00000000" w:rsidR="00000000" w:rsidRPr="00000000">
        <w:rPr>
          <w:sz w:val="24"/>
          <w:szCs w:val="24"/>
          <w:rtl w:val="0"/>
        </w:rPr>
        <w:t xml:space="preserve">, Cliquez sur le nom de votre OS (Système d’exploitation), Puis un téléchargement devrait se lancer automatiquement. Si ce n’est pas le cas, cliquez sur le lien pour le télécharger. Ensuite, ouvrez votre fichier téléchargé. Cliquez sur Next, puis choisissez l’endroit où enregistrer l’installation. Appuyez sur Next, cochez les cases que vous pensez nécessaire, puis 2 fois Next, choisissez sur quel éditeur de texte vous voulez utiliser. Cliquez sur Next jusqu’à la fin. L’installation est fini, il ne reste qu’à ouvrir Gitbash.</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u w:val="single"/>
          <w:rtl w:val="0"/>
        </w:rPr>
        <w:t xml:space="preserve">Commandes :</w:t>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git init : permet de configurer un nouveau / existant projet.</w:t>
      </w:r>
    </w:p>
    <w:p w:rsidR="00000000" w:rsidDel="00000000" w:rsidP="00000000" w:rsidRDefault="00000000" w:rsidRPr="00000000" w14:paraId="0000000E">
      <w:pPr>
        <w:ind w:left="720" w:firstLine="0"/>
        <w:rPr>
          <w:sz w:val="24"/>
          <w:szCs w:val="24"/>
        </w:rPr>
      </w:pPr>
      <w:r w:rsidDel="00000000" w:rsidR="00000000" w:rsidRPr="00000000">
        <w:rPr>
          <w:sz w:val="24"/>
          <w:szCs w:val="24"/>
        </w:rPr>
        <w:drawing>
          <wp:inline distB="114300" distT="114300" distL="114300" distR="114300">
            <wp:extent cx="5057775" cy="16764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57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git config : permet de configurer les préférences de l’utilisateur.</w:t>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3314700" cy="5334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14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git checkout : peut être utilisée pour créer des branches ou pour basculer entre elles. Pour créer une branche, on utilise le -b puis le nom de notre branche entre guillemets.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371850" cy="457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71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git add : permet d’ajouter des fichiers à l’index. Par exemple, la commande suivante ajoutera un fichier nommé coucou.txt dans le répertoire :</w:t>
      </w:r>
    </w:p>
    <w:p w:rsidR="00000000" w:rsidDel="00000000" w:rsidP="00000000" w:rsidRDefault="00000000" w:rsidRPr="00000000" w14:paraId="00000017">
      <w:pPr>
        <w:ind w:left="720" w:firstLine="0"/>
        <w:rPr>
          <w:sz w:val="24"/>
          <w:szCs w:val="24"/>
        </w:rPr>
      </w:pPr>
      <w:r w:rsidDel="00000000" w:rsidR="00000000" w:rsidRPr="00000000">
        <w:rPr>
          <w:sz w:val="24"/>
          <w:szCs w:val="24"/>
        </w:rPr>
        <w:drawing>
          <wp:inline distB="114300" distT="114300" distL="114300" distR="114300">
            <wp:extent cx="2143125" cy="371475"/>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43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git status : permet de voir les nouveaux fichiers créés, la branche actuelle, etc.  Affiche la liste des fichiers modifiés ainsi que les fichiers qui doivent encore être ajoutés ou validés.</w:t>
      </w:r>
    </w:p>
    <w:p w:rsidR="00000000" w:rsidDel="00000000" w:rsidP="00000000" w:rsidRDefault="00000000" w:rsidRPr="00000000" w14:paraId="0000001A">
      <w:pPr>
        <w:ind w:left="720" w:firstLine="0"/>
        <w:rPr>
          <w:sz w:val="24"/>
          <w:szCs w:val="24"/>
        </w:rPr>
      </w:pPr>
      <w:r w:rsidDel="00000000" w:rsidR="00000000" w:rsidRPr="00000000">
        <w:rPr>
          <w:sz w:val="24"/>
          <w:szCs w:val="24"/>
        </w:rPr>
        <w:drawing>
          <wp:inline distB="114300" distT="114300" distL="114300" distR="114300">
            <wp:extent cx="3095625" cy="12192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956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git push : Un simple push envoie toutes les données sur Github.</w:t>
      </w:r>
    </w:p>
    <w:p w:rsidR="00000000" w:rsidDel="00000000" w:rsidP="00000000" w:rsidRDefault="00000000" w:rsidRPr="00000000" w14:paraId="0000001D">
      <w:pPr>
        <w:ind w:left="720" w:firstLine="0"/>
        <w:rPr>
          <w:sz w:val="24"/>
          <w:szCs w:val="24"/>
        </w:rPr>
      </w:pPr>
      <w:r w:rsidDel="00000000" w:rsidR="00000000" w:rsidRPr="00000000">
        <w:rPr>
          <w:sz w:val="24"/>
          <w:szCs w:val="24"/>
        </w:rPr>
        <w:drawing>
          <wp:inline distB="114300" distT="114300" distL="114300" distR="114300">
            <wp:extent cx="4010025" cy="1028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0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git branch : peut être utilisée pour répertorier, créer ou supprimer des branches.</w:t>
      </w:r>
    </w:p>
    <w:p w:rsidR="00000000" w:rsidDel="00000000" w:rsidP="00000000" w:rsidRDefault="00000000" w:rsidRPr="00000000" w14:paraId="00000020">
      <w:pPr>
        <w:ind w:left="720" w:firstLine="0"/>
        <w:rPr>
          <w:sz w:val="24"/>
          <w:szCs w:val="24"/>
        </w:rPr>
      </w:pPr>
      <w:r w:rsidDel="00000000" w:rsidR="00000000" w:rsidRPr="00000000">
        <w:rPr>
          <w:sz w:val="24"/>
          <w:szCs w:val="24"/>
        </w:rPr>
        <w:drawing>
          <wp:inline distB="114300" distT="114300" distL="114300" distR="114300">
            <wp:extent cx="1657350" cy="461963"/>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57350" cy="461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git remote : permet à un utilisateur de se connecter à un dépôt distant. Le -v permet de connaître auquel le fichier est connecté.</w:t>
      </w:r>
    </w:p>
    <w:p w:rsidR="00000000" w:rsidDel="00000000" w:rsidP="00000000" w:rsidRDefault="00000000" w:rsidRPr="00000000" w14:paraId="00000024">
      <w:pPr>
        <w:ind w:left="720" w:firstLine="0"/>
        <w:rPr>
          <w:sz w:val="24"/>
          <w:szCs w:val="24"/>
        </w:rPr>
      </w:pPr>
      <w:r w:rsidDel="00000000" w:rsidR="00000000" w:rsidRPr="00000000">
        <w:rPr>
          <w:sz w:val="24"/>
          <w:szCs w:val="24"/>
        </w:rPr>
        <w:drawing>
          <wp:inline distB="114300" distT="114300" distL="114300" distR="114300">
            <wp:extent cx="5019675" cy="10287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19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git commit : La commande git commit permet de valider les modifications apportées.</w:t>
      </w:r>
    </w:p>
    <w:p w:rsidR="00000000" w:rsidDel="00000000" w:rsidP="00000000" w:rsidRDefault="00000000" w:rsidRPr="00000000" w14:paraId="00000027">
      <w:pPr>
        <w:ind w:left="720" w:firstLine="0"/>
        <w:rPr>
          <w:sz w:val="24"/>
          <w:szCs w:val="24"/>
        </w:rPr>
      </w:pPr>
      <w:r w:rsidDel="00000000" w:rsidR="00000000" w:rsidRPr="00000000">
        <w:rPr>
          <w:sz w:val="24"/>
          <w:szCs w:val="24"/>
        </w:rPr>
        <w:drawing>
          <wp:inline distB="114300" distT="114300" distL="114300" distR="114300">
            <wp:extent cx="4657725" cy="219075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577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git log : génère le log d’une branche.</w:t>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4752975" cy="79057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52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git pull : Pour fusionner toutes les modifications présentes à distance dans le répertoire de travail local, ou juste récupérer les fichiers.</w:t>
      </w:r>
    </w:p>
    <w:p w:rsidR="00000000" w:rsidDel="00000000" w:rsidP="00000000" w:rsidRDefault="00000000" w:rsidRPr="00000000" w14:paraId="0000002E">
      <w:pPr>
        <w:ind w:left="720" w:firstLine="0"/>
        <w:rPr>
          <w:sz w:val="24"/>
          <w:szCs w:val="24"/>
        </w:rPr>
      </w:pPr>
      <w:r w:rsidDel="00000000" w:rsidR="00000000" w:rsidRPr="00000000">
        <w:rPr>
          <w:sz w:val="24"/>
          <w:szCs w:val="24"/>
        </w:rPr>
        <w:drawing>
          <wp:inline distB="114300" distT="114300" distL="114300" distR="114300">
            <wp:extent cx="3524250" cy="4191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24250" cy="419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