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590" w14:textId="5E64CD16" w:rsidR="00B36F50" w:rsidRDefault="00F06183">
      <w:pPr>
        <w:rPr>
          <w:lang w:val="en-US"/>
        </w:rPr>
      </w:pPr>
      <w:r>
        <w:rPr>
          <w:lang w:val="en-US"/>
        </w:rPr>
        <w:t>Hippocampal role in the interaction of semantic memory with learning and decision</w:t>
      </w:r>
    </w:p>
    <w:p w14:paraId="5C1CB396" w14:textId="4EBF96D0" w:rsidR="00F06183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Especially with associative learning, how is it affected by already existing semantic associations</w:t>
      </w:r>
    </w:p>
    <w:p w14:paraId="27097611" w14:textId="6D7B3928" w:rsidR="00F06183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Especially since associative learning since to rely strongly on the hippocampus, as do many memory processes</w:t>
      </w:r>
    </w:p>
    <w:p w14:paraId="49453E86" w14:textId="77777777" w:rsidR="00F06183" w:rsidRDefault="00F06183" w:rsidP="00F06183">
      <w:pPr>
        <w:rPr>
          <w:lang w:val="en-US"/>
        </w:rPr>
      </w:pPr>
      <w:r>
        <w:rPr>
          <w:lang w:val="en-US"/>
        </w:rPr>
        <w:t>So we rely mostly on associative inference for our investigation</w:t>
      </w:r>
    </w:p>
    <w:p w14:paraId="716A314D" w14:textId="77777777" w:rsidR="00F06183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Simply put, it is the ability to make indirect associations:</w:t>
      </w:r>
    </w:p>
    <w:p w14:paraId="2B4CB409" w14:textId="1C80AFB1" w:rsidR="00F06183" w:rsidRDefault="00F06183" w:rsidP="00F0618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 learn A-B and B-C, you can deduce A-C</w:t>
      </w:r>
    </w:p>
    <w:p w14:paraId="0FE0CA75" w14:textId="3CF9BB4F" w:rsidR="00F06183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seems straight forward but it involves many processes</w:t>
      </w:r>
    </w:p>
    <w:p w14:paraId="5393A1C9" w14:textId="35330358" w:rsidR="00F06183" w:rsidRDefault="00F06183" w:rsidP="00F06183">
      <w:pPr>
        <w:rPr>
          <w:lang w:val="en-US"/>
        </w:rPr>
      </w:pPr>
      <w:r>
        <w:rPr>
          <w:lang w:val="en-US"/>
        </w:rPr>
        <w:t>And studies have shown the regions and processes involved for different steps of associative inference</w:t>
      </w:r>
    </w:p>
    <w:p w14:paraId="011418F2" w14:textId="27829A34" w:rsidR="00F06183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OFC seems to play a central role, as its lesion or inactivation strongly impairs this </w:t>
      </w:r>
      <w:proofErr w:type="spellStart"/>
      <w:r>
        <w:rPr>
          <w:lang w:val="en-US"/>
        </w:rPr>
        <w:t>abibilty</w:t>
      </w:r>
      <w:proofErr w:type="spellEnd"/>
    </w:p>
    <w:p w14:paraId="586289B1" w14:textId="6482E44A" w:rsidR="00F06183" w:rsidRDefault="00F06183" w:rsidP="00CF7EC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functinal</w:t>
      </w:r>
      <w:proofErr w:type="spellEnd"/>
      <w:r>
        <w:rPr>
          <w:lang w:val="en-US"/>
        </w:rPr>
        <w:t xml:space="preserve"> imaging as allowed to make a correlation between </w:t>
      </w:r>
      <w:proofErr w:type="spellStart"/>
      <w:r>
        <w:rPr>
          <w:lang w:val="en-US"/>
        </w:rPr>
        <w:t>functionnal</w:t>
      </w:r>
      <w:proofErr w:type="spellEnd"/>
      <w:r>
        <w:rPr>
          <w:lang w:val="en-US"/>
        </w:rPr>
        <w:t xml:space="preserve"> connectivity between OFC and hippocampus and performance in this task. </w:t>
      </w:r>
    </w:p>
    <w:p w14:paraId="0C7CCA0C" w14:textId="719D947C" w:rsidR="00F06183" w:rsidRDefault="00F06183" w:rsidP="00CF7EC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Overall, results seems to indicate that this is central for representation of</w:t>
      </w:r>
      <w:r w:rsidR="00CF7ECD">
        <w:rPr>
          <w:lang w:val="en-US"/>
        </w:rPr>
        <w:t xml:space="preserve"> current and associated</w:t>
      </w:r>
      <w:r>
        <w:rPr>
          <w:lang w:val="en-US"/>
        </w:rPr>
        <w:t xml:space="preserve"> state</w:t>
      </w:r>
      <w:r w:rsidR="00CF7ECD">
        <w:rPr>
          <w:lang w:val="en-US"/>
        </w:rPr>
        <w:t>.</w:t>
      </w:r>
    </w:p>
    <w:p w14:paraId="45563D13" w14:textId="7060CFD2" w:rsidR="00CF7ECD" w:rsidRDefault="00CF7ECD" w:rsidP="00CF7E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ability is particularly useful if the C state is not unconditioned but rewarded,</w:t>
      </w:r>
    </w:p>
    <w:p w14:paraId="6BB57CE3" w14:textId="098D6BDB" w:rsidR="00CF7ECD" w:rsidRDefault="00CF7ECD" w:rsidP="00CF7EC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this case, we can see how it is adaptive to </w:t>
      </w:r>
      <w:r w:rsidR="00DC37E7">
        <w:rPr>
          <w:lang w:val="en-US"/>
        </w:rPr>
        <w:t>be able to make</w:t>
      </w:r>
      <w:r>
        <w:rPr>
          <w:lang w:val="en-US"/>
        </w:rPr>
        <w:t xml:space="preserve"> the link between a</w:t>
      </w:r>
      <w:r w:rsidR="00DC37E7">
        <w:rPr>
          <w:lang w:val="en-US"/>
        </w:rPr>
        <w:t xml:space="preserve"> neutral stimulus indirectly associated with a reward</w:t>
      </w:r>
    </w:p>
    <w:p w14:paraId="717CD180" w14:textId="6B738BEE" w:rsidR="00DC37E7" w:rsidRDefault="00DC37E7" w:rsidP="00CF7EC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if value learning is involved, this recruits the striatum and the dopamine system for reinforcement learning</w:t>
      </w:r>
    </w:p>
    <w:p w14:paraId="4ACC2445" w14:textId="1756B9F6" w:rsidR="00DC37E7" w:rsidRDefault="00DC37E7" w:rsidP="00DC37E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indirectly associated value seems to be computed along the </w:t>
      </w:r>
    </w:p>
    <w:p w14:paraId="2CFFDD83" w14:textId="77777777" w:rsidR="00CF7ECD" w:rsidRPr="00CF7ECD" w:rsidRDefault="00CF7ECD" w:rsidP="00CF7ECD">
      <w:pPr>
        <w:rPr>
          <w:lang w:val="en-US"/>
        </w:rPr>
      </w:pPr>
    </w:p>
    <w:sectPr w:rsidR="00CF7ECD" w:rsidRPr="00CF7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77CC2"/>
    <w:multiLevelType w:val="hybridMultilevel"/>
    <w:tmpl w:val="973C8504"/>
    <w:lvl w:ilvl="0" w:tplc="9656D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83"/>
    <w:rsid w:val="003A6F27"/>
    <w:rsid w:val="003C3B7B"/>
    <w:rsid w:val="005B099E"/>
    <w:rsid w:val="00B36F50"/>
    <w:rsid w:val="00BF7B30"/>
    <w:rsid w:val="00C559C6"/>
    <w:rsid w:val="00CD567C"/>
    <w:rsid w:val="00CF7ECD"/>
    <w:rsid w:val="00DC37E7"/>
    <w:rsid w:val="00F0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DA32"/>
  <w15:chartTrackingRefBased/>
  <w15:docId w15:val="{DEE521D6-66E6-44B8-92A8-8AF33E70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2</cp:revision>
  <dcterms:created xsi:type="dcterms:W3CDTF">2022-01-10T10:47:00Z</dcterms:created>
  <dcterms:modified xsi:type="dcterms:W3CDTF">2022-01-10T11:50:00Z</dcterms:modified>
</cp:coreProperties>
</file>