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33D" w:rsidRDefault="00AE5BEC">
      <w:pPr>
        <w:pStyle w:val="Title"/>
        <w:jc w:val="right"/>
      </w:pPr>
      <w:proofErr w:type="spellStart"/>
      <w:r>
        <w:t>Photress</w:t>
      </w:r>
      <w:proofErr w:type="spellEnd"/>
    </w:p>
    <w:p w:rsidR="00B6233D" w:rsidRDefault="00043B58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D814BF">
        <w:t xml:space="preserve">Use-Case Specification: </w:t>
      </w:r>
      <w:r>
        <w:fldChar w:fldCharType="end"/>
      </w:r>
      <w:r w:rsidR="00B103C9" w:rsidRPr="00B103C9">
        <w:t xml:space="preserve"> </w:t>
      </w:r>
      <w:r w:rsidR="00C62722">
        <w:t xml:space="preserve">Upload </w:t>
      </w:r>
      <w:proofErr w:type="spellStart"/>
      <w:r w:rsidR="00C62722">
        <w:t>Photographies</w:t>
      </w:r>
      <w:proofErr w:type="spellEnd"/>
    </w:p>
    <w:p w:rsidR="00B6233D" w:rsidRPr="00AE5BEC" w:rsidRDefault="00AE5BEC" w:rsidP="00AE5BEC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B6233D" w:rsidRDefault="00B6233D">
      <w:pPr>
        <w:pStyle w:val="BodyText"/>
      </w:pPr>
    </w:p>
    <w:p w:rsidR="00B6233D" w:rsidRDefault="00B6233D">
      <w:pPr>
        <w:pStyle w:val="BodyText"/>
      </w:pPr>
    </w:p>
    <w:p w:rsidR="00B6233D" w:rsidRDefault="00B6233D">
      <w:pPr>
        <w:sectPr w:rsidR="00B6233D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6233D" w:rsidRDefault="00D814BF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6233D">
        <w:tc>
          <w:tcPr>
            <w:tcW w:w="2304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6233D">
        <w:tc>
          <w:tcPr>
            <w:tcW w:w="2304" w:type="dxa"/>
          </w:tcPr>
          <w:p w:rsidR="00B6233D" w:rsidRDefault="002153C5">
            <w:pPr>
              <w:pStyle w:val="Tabletext"/>
            </w:pPr>
            <w:r>
              <w:t>17.10.2013</w:t>
            </w:r>
          </w:p>
        </w:tc>
        <w:tc>
          <w:tcPr>
            <w:tcW w:w="1152" w:type="dxa"/>
          </w:tcPr>
          <w:p w:rsidR="00B6233D" w:rsidRDefault="002153C5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:rsidR="00B6233D" w:rsidRDefault="002153C5" w:rsidP="00E4114C">
            <w:pPr>
              <w:pStyle w:val="Tabletext"/>
            </w:pPr>
            <w:r>
              <w:t xml:space="preserve">First version of </w:t>
            </w:r>
            <w:r w:rsidR="002E1BC2">
              <w:t xml:space="preserve"> </w:t>
            </w:r>
            <w:r w:rsidR="00E4114C">
              <w:t xml:space="preserve">Upload </w:t>
            </w:r>
            <w:proofErr w:type="spellStart"/>
            <w:r w:rsidR="00E4114C">
              <w:t>Photographies</w:t>
            </w:r>
            <w:proofErr w:type="spellEnd"/>
          </w:p>
        </w:tc>
        <w:tc>
          <w:tcPr>
            <w:tcW w:w="2304" w:type="dxa"/>
          </w:tcPr>
          <w:p w:rsidR="00B6233D" w:rsidRDefault="002153C5">
            <w:pPr>
              <w:pStyle w:val="Tabletext"/>
            </w:pPr>
            <w:r>
              <w:t xml:space="preserve">Benny </w:t>
            </w:r>
            <w:proofErr w:type="spellStart"/>
            <w:r>
              <w:t>Görzig</w:t>
            </w:r>
            <w:proofErr w:type="spellEnd"/>
          </w:p>
        </w:tc>
      </w:tr>
      <w:tr w:rsidR="00B6233D"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  <w:tc>
          <w:tcPr>
            <w:tcW w:w="1152" w:type="dxa"/>
          </w:tcPr>
          <w:p w:rsidR="00B6233D" w:rsidRDefault="00B6233D">
            <w:pPr>
              <w:pStyle w:val="Tabletext"/>
            </w:pPr>
          </w:p>
        </w:tc>
        <w:tc>
          <w:tcPr>
            <w:tcW w:w="3744" w:type="dxa"/>
          </w:tcPr>
          <w:p w:rsidR="00B6233D" w:rsidRDefault="00B6233D">
            <w:pPr>
              <w:pStyle w:val="Tabletext"/>
            </w:pPr>
          </w:p>
        </w:tc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</w:tr>
      <w:tr w:rsidR="00B6233D"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  <w:tc>
          <w:tcPr>
            <w:tcW w:w="1152" w:type="dxa"/>
          </w:tcPr>
          <w:p w:rsidR="00B6233D" w:rsidRDefault="00B6233D">
            <w:pPr>
              <w:pStyle w:val="Tabletext"/>
            </w:pPr>
          </w:p>
        </w:tc>
        <w:tc>
          <w:tcPr>
            <w:tcW w:w="3744" w:type="dxa"/>
          </w:tcPr>
          <w:p w:rsidR="00B6233D" w:rsidRDefault="00B6233D">
            <w:pPr>
              <w:pStyle w:val="Tabletext"/>
            </w:pPr>
          </w:p>
        </w:tc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</w:tr>
      <w:tr w:rsidR="00B6233D"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  <w:tc>
          <w:tcPr>
            <w:tcW w:w="1152" w:type="dxa"/>
          </w:tcPr>
          <w:p w:rsidR="00B6233D" w:rsidRDefault="00B6233D">
            <w:pPr>
              <w:pStyle w:val="Tabletext"/>
            </w:pPr>
          </w:p>
        </w:tc>
        <w:tc>
          <w:tcPr>
            <w:tcW w:w="3744" w:type="dxa"/>
          </w:tcPr>
          <w:p w:rsidR="00B6233D" w:rsidRDefault="00B6233D">
            <w:pPr>
              <w:pStyle w:val="Tabletext"/>
            </w:pPr>
          </w:p>
        </w:tc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</w:tr>
    </w:tbl>
    <w:p w:rsidR="00B6233D" w:rsidRDefault="00B6233D"/>
    <w:p w:rsidR="00B6233D" w:rsidRDefault="00D814BF">
      <w:pPr>
        <w:pStyle w:val="Title"/>
      </w:pPr>
      <w:r>
        <w:br w:type="page"/>
      </w:r>
      <w:r>
        <w:lastRenderedPageBreak/>
        <w:t>Table of Contents</w:t>
      </w:r>
    </w:p>
    <w:p w:rsidR="001B1987" w:rsidRDefault="00D814B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B1987">
        <w:rPr>
          <w:noProof/>
        </w:rPr>
        <w:t>1.</w:t>
      </w:r>
      <w:r w:rsidR="001B1987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1B1987">
        <w:rPr>
          <w:noProof/>
        </w:rPr>
        <w:t>Upload Photographies</w:t>
      </w:r>
      <w:r w:rsidR="001B1987">
        <w:rPr>
          <w:noProof/>
        </w:rPr>
        <w:tab/>
      </w:r>
      <w:r w:rsidR="001B1987">
        <w:rPr>
          <w:noProof/>
        </w:rPr>
        <w:fldChar w:fldCharType="begin"/>
      </w:r>
      <w:r w:rsidR="001B1987">
        <w:rPr>
          <w:noProof/>
        </w:rPr>
        <w:instrText xml:space="preserve"> PAGEREF _Toc370814884 \h </w:instrText>
      </w:r>
      <w:r w:rsidR="001B1987">
        <w:rPr>
          <w:noProof/>
        </w:rPr>
      </w:r>
      <w:r w:rsidR="001B1987">
        <w:rPr>
          <w:noProof/>
        </w:rPr>
        <w:fldChar w:fldCharType="separate"/>
      </w:r>
      <w:r w:rsidR="001B1987">
        <w:rPr>
          <w:noProof/>
        </w:rPr>
        <w:t>4</w:t>
      </w:r>
      <w:r w:rsidR="001B1987">
        <w:rPr>
          <w:noProof/>
        </w:rPr>
        <w:fldChar w:fldCharType="end"/>
      </w:r>
    </w:p>
    <w:p w:rsidR="001B1987" w:rsidRDefault="001B198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_Toc370814885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1987" w:rsidRDefault="001B198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_Toc370814886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1987" w:rsidRDefault="001B198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_Toc370814887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1987" w:rsidRDefault="001B198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_Toc370814888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1987" w:rsidRDefault="001B198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_Toc370814889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1987" w:rsidRDefault="001B198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_Toc370814890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6233D" w:rsidRDefault="00D814BF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043B58">
        <w:lastRenderedPageBreak/>
        <w:fldChar w:fldCharType="begin"/>
      </w:r>
      <w:r w:rsidR="00043B58">
        <w:instrText xml:space="preserve">title  \* Mergeformat </w:instrText>
      </w:r>
      <w:r w:rsidR="00043B58">
        <w:fldChar w:fldCharType="separate"/>
      </w:r>
      <w:r>
        <w:t xml:space="preserve">Use-Case Specification: </w:t>
      </w:r>
      <w:r w:rsidR="00043B58">
        <w:fldChar w:fldCharType="end"/>
      </w:r>
      <w:r w:rsidR="0016397C" w:rsidRPr="0016397C">
        <w:t xml:space="preserve"> </w:t>
      </w:r>
      <w:r w:rsidR="002F4D74">
        <w:t xml:space="preserve">Upload </w:t>
      </w:r>
      <w:proofErr w:type="spellStart"/>
      <w:r w:rsidR="002F4D74">
        <w:t>Photographies</w:t>
      </w:r>
      <w:proofErr w:type="spellEnd"/>
    </w:p>
    <w:p w:rsidR="00EA16EC" w:rsidRPr="00EA16EC" w:rsidRDefault="00EA16EC" w:rsidP="00EA16EC"/>
    <w:p w:rsidR="00B6233D" w:rsidRDefault="00B95D31">
      <w:pPr>
        <w:pStyle w:val="Heading1"/>
      </w:pPr>
      <w:bookmarkStart w:id="0" w:name="_Toc423410238"/>
      <w:bookmarkStart w:id="1" w:name="_Toc425054504"/>
      <w:bookmarkStart w:id="2" w:name="_Toc370814884"/>
      <w:r>
        <w:t>Upload Photographies</w:t>
      </w:r>
      <w:bookmarkEnd w:id="2"/>
      <w:r w:rsidR="00D814BF">
        <w:t xml:space="preserve"> </w:t>
      </w:r>
    </w:p>
    <w:p w:rsidR="00B6233D" w:rsidRDefault="00D814BF">
      <w:pPr>
        <w:pStyle w:val="Heading2"/>
      </w:pPr>
      <w:bookmarkStart w:id="3" w:name="_Toc370814885"/>
      <w:r>
        <w:t>Brief Description</w:t>
      </w:r>
      <w:bookmarkEnd w:id="0"/>
      <w:bookmarkEnd w:id="1"/>
      <w:bookmarkEnd w:id="3"/>
    </w:p>
    <w:p w:rsidR="003C24A7" w:rsidRDefault="003C24A7" w:rsidP="003E7714">
      <w:pPr>
        <w:ind w:left="720"/>
      </w:pPr>
    </w:p>
    <w:p w:rsidR="00216B62" w:rsidRDefault="003E7714" w:rsidP="003E7714">
      <w:pPr>
        <w:ind w:left="720"/>
      </w:pPr>
      <w:r>
        <w:t>The Use Case “</w:t>
      </w:r>
      <w:r w:rsidR="001B1987">
        <w:t xml:space="preserve">Upload </w:t>
      </w:r>
      <w:proofErr w:type="spellStart"/>
      <w:r w:rsidR="001B1987">
        <w:t>Photographies</w:t>
      </w:r>
      <w:proofErr w:type="spellEnd"/>
      <w:r>
        <w:t>”</w:t>
      </w:r>
      <w:r w:rsidR="008604A9">
        <w:t xml:space="preserve"> is accessible for </w:t>
      </w:r>
      <w:r w:rsidR="001B1987">
        <w:t xml:space="preserve">the actors </w:t>
      </w:r>
      <w:r w:rsidR="002F153E">
        <w:t>“</w:t>
      </w:r>
      <w:r w:rsidR="001B1987">
        <w:t>admin of own gallery</w:t>
      </w:r>
      <w:r w:rsidR="002F153E">
        <w:t>”</w:t>
      </w:r>
      <w:r w:rsidR="001B1987">
        <w:t xml:space="preserve"> and </w:t>
      </w:r>
      <w:r w:rsidR="002F153E">
        <w:t>“</w:t>
      </w:r>
      <w:r w:rsidR="001B1987">
        <w:t>admin of hosted gallery</w:t>
      </w:r>
      <w:r w:rsidR="002F153E">
        <w:t>”</w:t>
      </w:r>
      <w:r w:rsidR="00ED193E">
        <w:t>.</w:t>
      </w:r>
      <w:r w:rsidR="009E3752">
        <w:t xml:space="preserve"> </w:t>
      </w:r>
      <w:r w:rsidR="008604A9">
        <w:t xml:space="preserve">The </w:t>
      </w:r>
      <w:r w:rsidR="009E3752">
        <w:t xml:space="preserve">actor </w:t>
      </w:r>
      <w:r w:rsidR="008604A9">
        <w:t xml:space="preserve">will be able to </w:t>
      </w:r>
      <w:r w:rsidR="00763A0C">
        <w:t xml:space="preserve">upload his </w:t>
      </w:r>
      <w:proofErr w:type="spellStart"/>
      <w:r w:rsidR="00763A0C">
        <w:t>photographies</w:t>
      </w:r>
      <w:proofErr w:type="spellEnd"/>
      <w:r w:rsidR="00763A0C">
        <w:t xml:space="preserve"> into the image pool of his account</w:t>
      </w:r>
      <w:r w:rsidR="00B04DE0">
        <w:t xml:space="preserve"> in order to make them accessible for his galleries</w:t>
      </w:r>
      <w:r w:rsidR="008604A9">
        <w:t>.</w:t>
      </w:r>
    </w:p>
    <w:p w:rsidR="003E7714" w:rsidRPr="003E7714" w:rsidRDefault="003E7714" w:rsidP="003E7714">
      <w:pPr>
        <w:ind w:left="720"/>
      </w:pPr>
    </w:p>
    <w:p w:rsidR="00B6233D" w:rsidRDefault="00D814BF" w:rsidP="003E7714">
      <w:pPr>
        <w:pStyle w:val="Heading1"/>
        <w:widowControl/>
      </w:pPr>
      <w:bookmarkStart w:id="4" w:name="_Toc423410239"/>
      <w:bookmarkStart w:id="5" w:name="_Toc425054505"/>
      <w:bookmarkStart w:id="6" w:name="_Toc370814886"/>
      <w:r>
        <w:t>Flow of Events</w:t>
      </w:r>
      <w:bookmarkEnd w:id="4"/>
      <w:bookmarkEnd w:id="5"/>
      <w:bookmarkEnd w:id="6"/>
    </w:p>
    <w:p w:rsidR="003C24A7" w:rsidRDefault="003C24A7" w:rsidP="00EA16EC">
      <w:pPr>
        <w:ind w:left="720"/>
      </w:pPr>
    </w:p>
    <w:p w:rsidR="00F0392C" w:rsidRDefault="00F0392C" w:rsidP="00F0392C">
      <w:pPr>
        <w:ind w:left="720"/>
      </w:pPr>
      <w:r>
        <w:t>You will find the “Flow of Events” in the following document:</w:t>
      </w:r>
    </w:p>
    <w:p w:rsidR="00AF1A9E" w:rsidRDefault="00AF1A9E" w:rsidP="006A451E">
      <w:pPr>
        <w:ind w:left="720"/>
      </w:pPr>
      <w:bookmarkStart w:id="7" w:name="_GoBack"/>
      <w:bookmarkEnd w:id="7"/>
    </w:p>
    <w:p w:rsidR="00EA16EC" w:rsidRDefault="00AF1A9E" w:rsidP="006A451E">
      <w:pPr>
        <w:ind w:left="720"/>
      </w:pPr>
      <w:r>
        <w:t xml:space="preserve"> </w:t>
      </w:r>
      <w:r w:rsidR="006A451E">
        <w:t>(You may have to copy the link instead of following the hyperlink)</w:t>
      </w:r>
    </w:p>
    <w:p w:rsidR="003C24A7" w:rsidRPr="003C24A7" w:rsidRDefault="003C24A7" w:rsidP="003C24A7"/>
    <w:p w:rsidR="00B6233D" w:rsidRDefault="00D814BF">
      <w:pPr>
        <w:pStyle w:val="Heading1"/>
      </w:pPr>
      <w:bookmarkStart w:id="8" w:name="_Toc423410251"/>
      <w:bookmarkStart w:id="9" w:name="_Toc425054510"/>
      <w:bookmarkStart w:id="10" w:name="_Toc370814887"/>
      <w:r>
        <w:t>Special Requirements</w:t>
      </w:r>
      <w:bookmarkEnd w:id="8"/>
      <w:bookmarkEnd w:id="9"/>
      <w:bookmarkEnd w:id="10"/>
    </w:p>
    <w:p w:rsidR="003C24A7" w:rsidRDefault="003C24A7" w:rsidP="00B64B3F">
      <w:pPr>
        <w:ind w:left="720"/>
      </w:pPr>
    </w:p>
    <w:p w:rsidR="00B6233D" w:rsidRDefault="003E7714" w:rsidP="00B64B3F">
      <w:pPr>
        <w:ind w:left="720"/>
      </w:pPr>
      <w:proofErr w:type="spellStart"/>
      <w:proofErr w:type="gramStart"/>
      <w:r>
        <w:t>N.a</w:t>
      </w:r>
      <w:proofErr w:type="spellEnd"/>
      <w:r>
        <w:t>.</w:t>
      </w:r>
      <w:proofErr w:type="gramEnd"/>
    </w:p>
    <w:p w:rsidR="003C24A7" w:rsidRDefault="003C24A7" w:rsidP="00B64B3F">
      <w:pPr>
        <w:ind w:left="720"/>
      </w:pPr>
    </w:p>
    <w:p w:rsidR="00B6233D" w:rsidRDefault="00D814BF">
      <w:pPr>
        <w:pStyle w:val="Heading1"/>
        <w:widowControl/>
      </w:pPr>
      <w:bookmarkStart w:id="11" w:name="_Toc423410253"/>
      <w:bookmarkStart w:id="12" w:name="_Toc425054512"/>
      <w:bookmarkStart w:id="13" w:name="_Toc370814888"/>
      <w:r>
        <w:t>Preconditions</w:t>
      </w:r>
      <w:bookmarkEnd w:id="11"/>
      <w:bookmarkEnd w:id="12"/>
      <w:bookmarkEnd w:id="13"/>
    </w:p>
    <w:p w:rsidR="003C24A7" w:rsidRDefault="003C24A7" w:rsidP="003C24A7">
      <w:pPr>
        <w:ind w:left="720"/>
      </w:pPr>
    </w:p>
    <w:p w:rsidR="003C24A7" w:rsidRDefault="00492970" w:rsidP="00EA68D1">
      <w:pPr>
        <w:ind w:left="720"/>
      </w:pPr>
      <w:r>
        <w:t>The actor has to have an activated account</w:t>
      </w:r>
      <w:r w:rsidR="00A85689">
        <w:t xml:space="preserve"> and enough space for uploading the </w:t>
      </w:r>
      <w:proofErr w:type="spellStart"/>
      <w:r w:rsidR="00A85689">
        <w:t>photographies</w:t>
      </w:r>
      <w:proofErr w:type="spellEnd"/>
      <w:r w:rsidR="00B745E6">
        <w:t xml:space="preserve"> into his image pool</w:t>
      </w:r>
      <w:r>
        <w:t>.</w:t>
      </w:r>
      <w:r w:rsidR="00216B62">
        <w:t xml:space="preserve"> </w:t>
      </w:r>
    </w:p>
    <w:p w:rsidR="003C24A7" w:rsidRPr="003C24A7" w:rsidRDefault="003C24A7" w:rsidP="003C24A7">
      <w:pPr>
        <w:ind w:left="720"/>
      </w:pPr>
    </w:p>
    <w:p w:rsidR="00B6233D" w:rsidRDefault="00D814BF">
      <w:pPr>
        <w:pStyle w:val="Heading1"/>
        <w:widowControl/>
      </w:pPr>
      <w:bookmarkStart w:id="14" w:name="_Toc423410255"/>
      <w:bookmarkStart w:id="15" w:name="_Toc425054514"/>
      <w:bookmarkStart w:id="16" w:name="_Toc370814889"/>
      <w:proofErr w:type="spellStart"/>
      <w:r>
        <w:t>Postconditions</w:t>
      </w:r>
      <w:bookmarkEnd w:id="14"/>
      <w:bookmarkEnd w:id="15"/>
      <w:bookmarkEnd w:id="16"/>
      <w:proofErr w:type="spellEnd"/>
    </w:p>
    <w:p w:rsidR="003C24A7" w:rsidRDefault="003C24A7" w:rsidP="003C24A7"/>
    <w:p w:rsidR="003C24A7" w:rsidRDefault="00B745E6" w:rsidP="003C24A7">
      <w:pPr>
        <w:ind w:left="720"/>
      </w:pPr>
      <w:r>
        <w:t xml:space="preserve">The image pool </w:t>
      </w:r>
      <w:r w:rsidR="002F653C">
        <w:t xml:space="preserve">of the actor contains the newly uploaded </w:t>
      </w:r>
      <w:proofErr w:type="spellStart"/>
      <w:r w:rsidR="002F653C">
        <w:t>photographies</w:t>
      </w:r>
      <w:proofErr w:type="spellEnd"/>
      <w:r w:rsidR="002F653C">
        <w:t>.</w:t>
      </w:r>
    </w:p>
    <w:p w:rsidR="003C24A7" w:rsidRPr="003C24A7" w:rsidRDefault="003C24A7" w:rsidP="003C24A7">
      <w:pPr>
        <w:ind w:left="720"/>
      </w:pPr>
    </w:p>
    <w:p w:rsidR="00B6233D" w:rsidRDefault="00D814BF" w:rsidP="003C24A7">
      <w:pPr>
        <w:pStyle w:val="Heading1"/>
      </w:pPr>
      <w:bookmarkStart w:id="17" w:name="_Toc370814890"/>
      <w:r>
        <w:t>Extension Points</w:t>
      </w:r>
      <w:bookmarkEnd w:id="17"/>
    </w:p>
    <w:p w:rsidR="003C24A7" w:rsidRDefault="003C24A7" w:rsidP="003C24A7">
      <w:pPr>
        <w:ind w:left="720"/>
      </w:pPr>
    </w:p>
    <w:p w:rsidR="00D814BF" w:rsidRDefault="00C023E0" w:rsidP="00C023E0">
      <w:pPr>
        <w:ind w:left="720"/>
      </w:pPr>
      <w:proofErr w:type="spellStart"/>
      <w:proofErr w:type="gramStart"/>
      <w:r>
        <w:t>N.a</w:t>
      </w:r>
      <w:proofErr w:type="spellEnd"/>
      <w:r>
        <w:t>.</w:t>
      </w:r>
      <w:proofErr w:type="gramEnd"/>
    </w:p>
    <w:sectPr w:rsidR="00D814BF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B58" w:rsidRDefault="00043B58">
      <w:pPr>
        <w:spacing w:line="240" w:lineRule="auto"/>
      </w:pPr>
      <w:r>
        <w:separator/>
      </w:r>
    </w:p>
  </w:endnote>
  <w:endnote w:type="continuationSeparator" w:id="0">
    <w:p w:rsidR="00043B58" w:rsidRDefault="00043B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6233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233D" w:rsidRDefault="00D814B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233D" w:rsidRDefault="00D814BF" w:rsidP="00B4088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B40889">
            <w:t>Photress</w:t>
          </w:r>
          <w:proofErr w:type="spellEnd"/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B1987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233D" w:rsidRDefault="00D814BF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AF1A9E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B6233D" w:rsidRDefault="00B623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B58" w:rsidRDefault="00043B58">
      <w:pPr>
        <w:spacing w:line="240" w:lineRule="auto"/>
      </w:pPr>
      <w:r>
        <w:separator/>
      </w:r>
    </w:p>
  </w:footnote>
  <w:footnote w:type="continuationSeparator" w:id="0">
    <w:p w:rsidR="00043B58" w:rsidRDefault="00043B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33D" w:rsidRDefault="00B6233D">
    <w:pPr>
      <w:rPr>
        <w:sz w:val="24"/>
      </w:rPr>
    </w:pPr>
  </w:p>
  <w:p w:rsidR="00B6233D" w:rsidRDefault="00B6233D">
    <w:pPr>
      <w:pBdr>
        <w:top w:val="single" w:sz="6" w:space="1" w:color="auto"/>
      </w:pBdr>
      <w:rPr>
        <w:sz w:val="24"/>
      </w:rPr>
    </w:pPr>
  </w:p>
  <w:p w:rsidR="00B6233D" w:rsidRDefault="00B4088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Photress</w:t>
    </w:r>
    <w:proofErr w:type="spellEnd"/>
  </w:p>
  <w:p w:rsidR="00B6233D" w:rsidRDefault="00B6233D">
    <w:pPr>
      <w:pBdr>
        <w:bottom w:val="single" w:sz="6" w:space="1" w:color="auto"/>
      </w:pBdr>
      <w:jc w:val="right"/>
      <w:rPr>
        <w:sz w:val="24"/>
      </w:rPr>
    </w:pPr>
  </w:p>
  <w:p w:rsidR="00B6233D" w:rsidRDefault="00B623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6233D">
      <w:tc>
        <w:tcPr>
          <w:tcW w:w="6379" w:type="dxa"/>
        </w:tcPr>
        <w:p w:rsidR="00B6233D" w:rsidRDefault="00AE5BEC">
          <w:proofErr w:type="spellStart"/>
          <w:r>
            <w:t>Photress</w:t>
          </w:r>
          <w:proofErr w:type="spellEnd"/>
        </w:p>
      </w:tc>
      <w:tc>
        <w:tcPr>
          <w:tcW w:w="3179" w:type="dxa"/>
        </w:tcPr>
        <w:p w:rsidR="00B6233D" w:rsidRDefault="00D814B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B6233D">
      <w:tc>
        <w:tcPr>
          <w:tcW w:w="6379" w:type="dxa"/>
        </w:tcPr>
        <w:p w:rsidR="00B6233D" w:rsidRDefault="00043B58" w:rsidP="00AE5BEC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D814BF">
            <w:t>Use-Ca</w:t>
          </w:r>
          <w:r w:rsidR="00AE5BEC">
            <w:t xml:space="preserve">se Specification: </w:t>
          </w:r>
          <w:r>
            <w:fldChar w:fldCharType="end"/>
          </w:r>
          <w:r w:rsidR="00E47F0B">
            <w:t xml:space="preserve"> </w:t>
          </w:r>
          <w:r w:rsidR="00E4114C">
            <w:t xml:space="preserve">Upload </w:t>
          </w:r>
          <w:proofErr w:type="spellStart"/>
          <w:r w:rsidR="00E4114C">
            <w:t>Photographies</w:t>
          </w:r>
          <w:proofErr w:type="spellEnd"/>
        </w:p>
      </w:tc>
      <w:tc>
        <w:tcPr>
          <w:tcW w:w="3179" w:type="dxa"/>
        </w:tcPr>
        <w:p w:rsidR="00B6233D" w:rsidRDefault="00AE5BEC">
          <w:r>
            <w:t>Date: 17.10.2013</w:t>
          </w:r>
        </w:p>
      </w:tc>
    </w:tr>
    <w:tr w:rsidR="00B6233D">
      <w:tc>
        <w:tcPr>
          <w:tcW w:w="9558" w:type="dxa"/>
          <w:gridSpan w:val="2"/>
        </w:tcPr>
        <w:p w:rsidR="00B6233D" w:rsidRDefault="00B6233D"/>
      </w:tc>
    </w:tr>
  </w:tbl>
  <w:p w:rsidR="00B6233D" w:rsidRDefault="00B623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BEC"/>
    <w:rsid w:val="00020344"/>
    <w:rsid w:val="00043B58"/>
    <w:rsid w:val="00083E89"/>
    <w:rsid w:val="00086167"/>
    <w:rsid w:val="0016397C"/>
    <w:rsid w:val="001B1987"/>
    <w:rsid w:val="002153C5"/>
    <w:rsid w:val="00216B62"/>
    <w:rsid w:val="00242B8E"/>
    <w:rsid w:val="002832CC"/>
    <w:rsid w:val="002E1BC2"/>
    <w:rsid w:val="002F153E"/>
    <w:rsid w:val="002F4D74"/>
    <w:rsid w:val="002F653C"/>
    <w:rsid w:val="00372D19"/>
    <w:rsid w:val="003905C8"/>
    <w:rsid w:val="003C24A7"/>
    <w:rsid w:val="003E7714"/>
    <w:rsid w:val="00492970"/>
    <w:rsid w:val="0057799C"/>
    <w:rsid w:val="006A451E"/>
    <w:rsid w:val="00763A0C"/>
    <w:rsid w:val="007D6A9B"/>
    <w:rsid w:val="00811CA6"/>
    <w:rsid w:val="008604A9"/>
    <w:rsid w:val="008A23AE"/>
    <w:rsid w:val="00986504"/>
    <w:rsid w:val="009E3752"/>
    <w:rsid w:val="00A15024"/>
    <w:rsid w:val="00A22E3B"/>
    <w:rsid w:val="00A73144"/>
    <w:rsid w:val="00A85689"/>
    <w:rsid w:val="00AE5BEC"/>
    <w:rsid w:val="00AF1A9E"/>
    <w:rsid w:val="00B04DE0"/>
    <w:rsid w:val="00B103C9"/>
    <w:rsid w:val="00B11238"/>
    <w:rsid w:val="00B40889"/>
    <w:rsid w:val="00B42A25"/>
    <w:rsid w:val="00B6233D"/>
    <w:rsid w:val="00B64B3F"/>
    <w:rsid w:val="00B745E6"/>
    <w:rsid w:val="00B95D31"/>
    <w:rsid w:val="00C023E0"/>
    <w:rsid w:val="00C065C2"/>
    <w:rsid w:val="00C62722"/>
    <w:rsid w:val="00CE5963"/>
    <w:rsid w:val="00D0721F"/>
    <w:rsid w:val="00D814BF"/>
    <w:rsid w:val="00E4114C"/>
    <w:rsid w:val="00E47F0B"/>
    <w:rsid w:val="00EA16EC"/>
    <w:rsid w:val="00EA68D1"/>
    <w:rsid w:val="00ED193E"/>
    <w:rsid w:val="00F0204B"/>
    <w:rsid w:val="00F0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B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EC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2A2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B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EC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2A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dgawne</dc:creator>
  <cp:lastModifiedBy>Goerzig, Benny</cp:lastModifiedBy>
  <cp:revision>16</cp:revision>
  <cp:lastPrinted>1900-12-31T23:00:00Z</cp:lastPrinted>
  <dcterms:created xsi:type="dcterms:W3CDTF">2013-10-29T11:54:00Z</dcterms:created>
  <dcterms:modified xsi:type="dcterms:W3CDTF">2013-10-29T12:16:00Z</dcterms:modified>
</cp:coreProperties>
</file>