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20B70" w14:textId="77777777" w:rsidR="00F95056" w:rsidRDefault="00F95056" w:rsidP="00F95056">
      <w:pPr>
        <w:pStyle w:val="Title"/>
        <w:rPr>
          <w:lang w:val="en-GB"/>
        </w:rPr>
      </w:pPr>
    </w:p>
    <w:p w14:paraId="4924C3D2" w14:textId="77777777" w:rsidR="00F95056" w:rsidRDefault="00F95056" w:rsidP="00F95056">
      <w:pPr>
        <w:pStyle w:val="Title"/>
        <w:rPr>
          <w:lang w:val="en-GB"/>
        </w:rPr>
      </w:pPr>
    </w:p>
    <w:p w14:paraId="201FA6A6" w14:textId="77777777" w:rsidR="00F95056" w:rsidRDefault="00F95056" w:rsidP="00F95056">
      <w:pPr>
        <w:pStyle w:val="Title"/>
        <w:rPr>
          <w:lang w:val="en-GB"/>
        </w:rPr>
      </w:pPr>
    </w:p>
    <w:p w14:paraId="1F30F2F6" w14:textId="22793CD6" w:rsidR="007D5A23" w:rsidRPr="00F95056" w:rsidRDefault="00977100" w:rsidP="00F95056">
      <w:pPr>
        <w:pStyle w:val="Title"/>
        <w:jc w:val="center"/>
        <w:rPr>
          <w:sz w:val="72"/>
          <w:szCs w:val="72"/>
          <w:lang w:val="en-GB"/>
        </w:rPr>
      </w:pPr>
      <w:r w:rsidRPr="00F95056">
        <w:rPr>
          <w:sz w:val="72"/>
          <w:szCs w:val="72"/>
          <w:lang w:val="en-GB"/>
        </w:rPr>
        <w:t>DKE PR</w:t>
      </w:r>
      <w:proofErr w:type="spellStart"/>
    </w:p>
    <w:p w14:paraId="4288BE6F" w14:textId="77777777" w:rsidR="007D5A23" w:rsidRPr="00F95056" w:rsidRDefault="00977100" w:rsidP="00F95056">
      <w:pPr>
        <w:pStyle w:val="Title"/>
        <w:jc w:val="center"/>
        <w:rPr>
          <w:sz w:val="72"/>
          <w:szCs w:val="72"/>
          <w:lang w:val="en-GB"/>
        </w:rPr>
      </w:pPr>
      <w:proofErr w:type="spellEnd"/>
      <w:r w:rsidRPr="00F95056">
        <w:rPr>
          <w:sz w:val="72"/>
          <w:szCs w:val="72"/>
          <w:lang w:val="en-GB"/>
        </w:rPr>
        <w:t>Semantic Web Service</w:t>
      </w:r>
    </w:p>
    <w:p w14:paraId="685081A9" w14:textId="346284AD" w:rsidR="007D5A23" w:rsidRPr="00F95056" w:rsidRDefault="00977100" w:rsidP="00F95056">
      <w:pPr>
        <w:pStyle w:val="Title"/>
        <w:jc w:val="center"/>
        <w:rPr>
          <w:sz w:val="72"/>
          <w:szCs w:val="72"/>
          <w:lang w:val="en-GB"/>
        </w:rPr>
      </w:pPr>
      <w:r w:rsidRPr="00F95056">
        <w:rPr>
          <w:sz w:val="72"/>
          <w:szCs w:val="72"/>
          <w:lang w:val="en-GB"/>
        </w:rPr>
        <w:t>Kino</w:t>
      </w:r>
    </w:p>
    <w:p w14:paraId="738B262E" w14:textId="060D4837" w:rsidR="00A9582B" w:rsidRPr="007D5A23" w:rsidRDefault="007D5A23">
      <w:pPr>
        <w:rPr>
          <w:sz w:val="52"/>
          <w:szCs w:val="52"/>
          <w:lang w:val="en-GB"/>
        </w:rPr>
      </w:pPr>
      <w:r>
        <w:rPr>
          <w:lang w:val="en-GB"/>
        </w:rPr>
        <w:br w:type="page"/>
      </w:r>
    </w:p>
    <w:p w14:paraId="3C44A13B" w14:textId="3D861A6E" w:rsidR="00A9582B" w:rsidRDefault="00977100" w:rsidP="007D5A23">
      <w:pPr>
        <w:pStyle w:val="Title"/>
      </w:pPr>
      <w:r>
        <w:lastRenderedPageBreak/>
        <w:t>Inhaltsverzeichnis</w:t>
      </w:r>
    </w:p>
    <w:p w14:paraId="5CB0CF4B" w14:textId="77777777" w:rsidR="007D5A23" w:rsidRPr="007D5A23" w:rsidRDefault="007D5A23" w:rsidP="007D5A23"/>
    <w:sdt>
      <w:sdtPr>
        <w:id w:val="852001317"/>
        <w:docPartObj>
          <w:docPartGallery w:val="Table of Contents"/>
          <w:docPartUnique/>
        </w:docPartObj>
      </w:sdtPr>
      <w:sdtEndPr/>
      <w:sdtContent>
        <w:p w14:paraId="26D79625" w14:textId="62C4BC73" w:rsidR="00F95056" w:rsidRDefault="00977100">
          <w:pPr>
            <w:pStyle w:val="TOC1"/>
            <w:tabs>
              <w:tab w:val="left" w:pos="440"/>
              <w:tab w:val="right" w:leader="dot" w:pos="9019"/>
            </w:tabs>
            <w:rPr>
              <w:rFonts w:asciiTheme="minorHAnsi" w:eastAsiaTheme="minorEastAsia" w:hAnsiTheme="minorHAnsi" w:cstheme="minorBidi"/>
              <w:noProof/>
              <w:lang w:val="en-GB"/>
            </w:rPr>
          </w:pPr>
          <w:r>
            <w:fldChar w:fldCharType="begin"/>
          </w:r>
          <w:r>
            <w:instrText xml:space="preserve"> TOC \h \u \z \n </w:instrText>
          </w:r>
          <w:r>
            <w:fldChar w:fldCharType="separate"/>
          </w:r>
          <w:hyperlink w:anchor="_Toc31129036" w:history="1">
            <w:r w:rsidR="00F95056" w:rsidRPr="00C975D9">
              <w:rPr>
                <w:rStyle w:val="Hyperlink"/>
                <w:noProof/>
              </w:rPr>
              <w:t>1</w:t>
            </w:r>
            <w:r w:rsidR="00F95056">
              <w:rPr>
                <w:rFonts w:asciiTheme="minorHAnsi" w:eastAsiaTheme="minorEastAsia" w:hAnsiTheme="minorHAnsi" w:cstheme="minorBidi"/>
                <w:noProof/>
                <w:lang w:val="en-GB"/>
              </w:rPr>
              <w:tab/>
            </w:r>
            <w:r w:rsidR="00F95056" w:rsidRPr="00C975D9">
              <w:rPr>
                <w:rStyle w:val="Hyperlink"/>
                <w:noProof/>
              </w:rPr>
              <w:t>Anleitung zum Starten der Applikation</w:t>
            </w:r>
          </w:hyperlink>
        </w:p>
        <w:p w14:paraId="37A7CE00" w14:textId="7F02F312" w:rsidR="00F95056" w:rsidRDefault="00F95056">
          <w:pPr>
            <w:pStyle w:val="TOC1"/>
            <w:tabs>
              <w:tab w:val="left" w:pos="440"/>
              <w:tab w:val="right" w:leader="dot" w:pos="9019"/>
            </w:tabs>
            <w:rPr>
              <w:rFonts w:asciiTheme="minorHAnsi" w:eastAsiaTheme="minorEastAsia" w:hAnsiTheme="minorHAnsi" w:cstheme="minorBidi"/>
              <w:noProof/>
              <w:lang w:val="en-GB"/>
            </w:rPr>
          </w:pPr>
          <w:hyperlink w:anchor="_Toc31129037" w:history="1">
            <w:r w:rsidRPr="00C975D9">
              <w:rPr>
                <w:rStyle w:val="Hyperlink"/>
                <w:noProof/>
              </w:rPr>
              <w:t>2</w:t>
            </w:r>
            <w:r>
              <w:rPr>
                <w:rFonts w:asciiTheme="minorHAnsi" w:eastAsiaTheme="minorEastAsia" w:hAnsiTheme="minorHAnsi" w:cstheme="minorBidi"/>
                <w:noProof/>
                <w:lang w:val="en-GB"/>
              </w:rPr>
              <w:tab/>
            </w:r>
            <w:r w:rsidRPr="00C975D9">
              <w:rPr>
                <w:rStyle w:val="Hyperlink"/>
                <w:noProof/>
              </w:rPr>
              <w:t>Projektorganisation</w:t>
            </w:r>
          </w:hyperlink>
        </w:p>
        <w:p w14:paraId="3B96B78F" w14:textId="77A1E41C" w:rsidR="00F95056" w:rsidRDefault="00F95056">
          <w:pPr>
            <w:pStyle w:val="TOC1"/>
            <w:tabs>
              <w:tab w:val="left" w:pos="440"/>
              <w:tab w:val="right" w:leader="dot" w:pos="9019"/>
            </w:tabs>
            <w:rPr>
              <w:rFonts w:asciiTheme="minorHAnsi" w:eastAsiaTheme="minorEastAsia" w:hAnsiTheme="minorHAnsi" w:cstheme="minorBidi"/>
              <w:noProof/>
              <w:lang w:val="en-GB"/>
            </w:rPr>
          </w:pPr>
          <w:hyperlink w:anchor="_Toc31129038" w:history="1">
            <w:r w:rsidRPr="00C975D9">
              <w:rPr>
                <w:rStyle w:val="Hyperlink"/>
                <w:noProof/>
              </w:rPr>
              <w:t>3</w:t>
            </w:r>
            <w:r>
              <w:rPr>
                <w:rFonts w:asciiTheme="minorHAnsi" w:eastAsiaTheme="minorEastAsia" w:hAnsiTheme="minorHAnsi" w:cstheme="minorBidi"/>
                <w:noProof/>
                <w:lang w:val="en-GB"/>
              </w:rPr>
              <w:tab/>
            </w:r>
            <w:r w:rsidRPr="00C975D9">
              <w:rPr>
                <w:rStyle w:val="Hyperlink"/>
                <w:noProof/>
              </w:rPr>
              <w:t>Screenshots des Frontends</w:t>
            </w:r>
          </w:hyperlink>
        </w:p>
        <w:p w14:paraId="200CAF76" w14:textId="0C9E098E" w:rsidR="00F95056" w:rsidRDefault="00F95056">
          <w:pPr>
            <w:pStyle w:val="TOC1"/>
            <w:tabs>
              <w:tab w:val="left" w:pos="440"/>
              <w:tab w:val="right" w:leader="dot" w:pos="9019"/>
            </w:tabs>
            <w:rPr>
              <w:rFonts w:asciiTheme="minorHAnsi" w:eastAsiaTheme="minorEastAsia" w:hAnsiTheme="minorHAnsi" w:cstheme="minorBidi"/>
              <w:noProof/>
              <w:lang w:val="en-GB"/>
            </w:rPr>
          </w:pPr>
          <w:hyperlink w:anchor="_Toc31129039" w:history="1">
            <w:r w:rsidRPr="00C975D9">
              <w:rPr>
                <w:rStyle w:val="Hyperlink"/>
                <w:noProof/>
              </w:rPr>
              <w:t>4</w:t>
            </w:r>
            <w:r>
              <w:rPr>
                <w:rFonts w:asciiTheme="minorHAnsi" w:eastAsiaTheme="minorEastAsia" w:hAnsiTheme="minorHAnsi" w:cstheme="minorBidi"/>
                <w:noProof/>
                <w:lang w:val="en-GB"/>
              </w:rPr>
              <w:tab/>
            </w:r>
            <w:r w:rsidRPr="00C975D9">
              <w:rPr>
                <w:rStyle w:val="Hyperlink"/>
                <w:noProof/>
              </w:rPr>
              <w:t>Lösungsarchitektur</w:t>
            </w:r>
          </w:hyperlink>
        </w:p>
        <w:p w14:paraId="21B3F26C" w14:textId="4DA59482" w:rsidR="00F95056" w:rsidRDefault="00F95056">
          <w:pPr>
            <w:pStyle w:val="TOC2"/>
            <w:tabs>
              <w:tab w:val="left" w:pos="880"/>
              <w:tab w:val="right" w:leader="dot" w:pos="9019"/>
            </w:tabs>
            <w:rPr>
              <w:rFonts w:asciiTheme="minorHAnsi" w:eastAsiaTheme="minorEastAsia" w:hAnsiTheme="minorHAnsi" w:cstheme="minorBidi"/>
              <w:noProof/>
              <w:lang w:val="en-GB"/>
            </w:rPr>
          </w:pPr>
          <w:hyperlink w:anchor="_Toc31129040" w:history="1">
            <w:r w:rsidRPr="00C975D9">
              <w:rPr>
                <w:rStyle w:val="Hyperlink"/>
                <w:noProof/>
              </w:rPr>
              <w:t>4.1</w:t>
            </w:r>
            <w:r>
              <w:rPr>
                <w:rFonts w:asciiTheme="minorHAnsi" w:eastAsiaTheme="minorEastAsia" w:hAnsiTheme="minorHAnsi" w:cstheme="minorBidi"/>
                <w:noProof/>
                <w:lang w:val="en-GB"/>
              </w:rPr>
              <w:tab/>
            </w:r>
            <w:r w:rsidRPr="00C975D9">
              <w:rPr>
                <w:rStyle w:val="Hyperlink"/>
                <w:noProof/>
              </w:rPr>
              <w:t>Grundsätzliches</w:t>
            </w:r>
          </w:hyperlink>
        </w:p>
        <w:p w14:paraId="0F67E7B0" w14:textId="66AB3093" w:rsidR="00F95056" w:rsidRDefault="00F95056">
          <w:pPr>
            <w:pStyle w:val="TOC3"/>
            <w:tabs>
              <w:tab w:val="left" w:pos="1320"/>
              <w:tab w:val="right" w:leader="dot" w:pos="9019"/>
            </w:tabs>
            <w:rPr>
              <w:rFonts w:asciiTheme="minorHAnsi" w:eastAsiaTheme="minorEastAsia" w:hAnsiTheme="minorHAnsi" w:cstheme="minorBidi"/>
              <w:noProof/>
              <w:lang w:val="en-GB"/>
            </w:rPr>
          </w:pPr>
          <w:hyperlink w:anchor="_Toc31129041" w:history="1">
            <w:r w:rsidRPr="00C975D9">
              <w:rPr>
                <w:rStyle w:val="Hyperlink"/>
                <w:noProof/>
              </w:rPr>
              <w:t>4.1.1</w:t>
            </w:r>
            <w:r>
              <w:rPr>
                <w:rFonts w:asciiTheme="minorHAnsi" w:eastAsiaTheme="minorEastAsia" w:hAnsiTheme="minorHAnsi" w:cstheme="minorBidi"/>
                <w:noProof/>
                <w:lang w:val="en-GB"/>
              </w:rPr>
              <w:tab/>
            </w:r>
            <w:r w:rsidRPr="00C975D9">
              <w:rPr>
                <w:rStyle w:val="Hyperlink"/>
                <w:noProof/>
              </w:rPr>
              <w:t>Frontend &amp; Services</w:t>
            </w:r>
          </w:hyperlink>
        </w:p>
        <w:p w14:paraId="2030053C" w14:textId="760006AA" w:rsidR="00F95056" w:rsidRDefault="00F95056">
          <w:pPr>
            <w:pStyle w:val="TOC3"/>
            <w:tabs>
              <w:tab w:val="left" w:pos="1320"/>
              <w:tab w:val="right" w:leader="dot" w:pos="9019"/>
            </w:tabs>
            <w:rPr>
              <w:rFonts w:asciiTheme="minorHAnsi" w:eastAsiaTheme="minorEastAsia" w:hAnsiTheme="minorHAnsi" w:cstheme="minorBidi"/>
              <w:noProof/>
              <w:lang w:val="en-GB"/>
            </w:rPr>
          </w:pPr>
          <w:hyperlink w:anchor="_Toc31129042" w:history="1">
            <w:r w:rsidRPr="00C975D9">
              <w:rPr>
                <w:rStyle w:val="Hyperlink"/>
                <w:noProof/>
              </w:rPr>
              <w:t>4.1.2</w:t>
            </w:r>
            <w:r>
              <w:rPr>
                <w:rFonts w:asciiTheme="minorHAnsi" w:eastAsiaTheme="minorEastAsia" w:hAnsiTheme="minorHAnsi" w:cstheme="minorBidi"/>
                <w:noProof/>
                <w:lang w:val="en-GB"/>
              </w:rPr>
              <w:tab/>
            </w:r>
            <w:r w:rsidRPr="00C975D9">
              <w:rPr>
                <w:rStyle w:val="Hyperlink"/>
                <w:noProof/>
              </w:rPr>
              <w:t>Triple Store &amp; SPARQL Endpoint</w:t>
            </w:r>
          </w:hyperlink>
        </w:p>
        <w:p w14:paraId="6D458E69" w14:textId="4E97E7F3" w:rsidR="00F95056" w:rsidRDefault="00F95056">
          <w:pPr>
            <w:pStyle w:val="TOC2"/>
            <w:tabs>
              <w:tab w:val="left" w:pos="880"/>
              <w:tab w:val="right" w:leader="dot" w:pos="9019"/>
            </w:tabs>
            <w:rPr>
              <w:rFonts w:asciiTheme="minorHAnsi" w:eastAsiaTheme="minorEastAsia" w:hAnsiTheme="minorHAnsi" w:cstheme="minorBidi"/>
              <w:noProof/>
              <w:lang w:val="en-GB"/>
            </w:rPr>
          </w:pPr>
          <w:hyperlink w:anchor="_Toc31129043" w:history="1">
            <w:r w:rsidRPr="00C975D9">
              <w:rPr>
                <w:rStyle w:val="Hyperlink"/>
                <w:noProof/>
              </w:rPr>
              <w:t>4.2</w:t>
            </w:r>
            <w:r>
              <w:rPr>
                <w:rFonts w:asciiTheme="minorHAnsi" w:eastAsiaTheme="minorEastAsia" w:hAnsiTheme="minorHAnsi" w:cstheme="minorBidi"/>
                <w:noProof/>
                <w:lang w:val="en-GB"/>
              </w:rPr>
              <w:tab/>
            </w:r>
            <w:r w:rsidRPr="00C975D9">
              <w:rPr>
                <w:rStyle w:val="Hyperlink"/>
                <w:noProof/>
              </w:rPr>
              <w:t>Webservice</w:t>
            </w:r>
          </w:hyperlink>
        </w:p>
        <w:p w14:paraId="20753427" w14:textId="00965B4C" w:rsidR="00F95056" w:rsidRDefault="00F95056">
          <w:pPr>
            <w:pStyle w:val="TOC2"/>
            <w:tabs>
              <w:tab w:val="left" w:pos="880"/>
              <w:tab w:val="right" w:leader="dot" w:pos="9019"/>
            </w:tabs>
            <w:rPr>
              <w:rFonts w:asciiTheme="minorHAnsi" w:eastAsiaTheme="minorEastAsia" w:hAnsiTheme="minorHAnsi" w:cstheme="minorBidi"/>
              <w:noProof/>
              <w:lang w:val="en-GB"/>
            </w:rPr>
          </w:pPr>
          <w:hyperlink w:anchor="_Toc31129044" w:history="1">
            <w:r w:rsidRPr="00C975D9">
              <w:rPr>
                <w:rStyle w:val="Hyperlink"/>
                <w:noProof/>
              </w:rPr>
              <w:t>4.3</w:t>
            </w:r>
            <w:r>
              <w:rPr>
                <w:rFonts w:asciiTheme="minorHAnsi" w:eastAsiaTheme="minorEastAsia" w:hAnsiTheme="minorHAnsi" w:cstheme="minorBidi"/>
                <w:noProof/>
                <w:lang w:val="en-GB"/>
              </w:rPr>
              <w:tab/>
            </w:r>
            <w:r w:rsidRPr="00C975D9">
              <w:rPr>
                <w:rStyle w:val="Hyperlink"/>
                <w:noProof/>
              </w:rPr>
              <w:t>Metaservice</w:t>
            </w:r>
          </w:hyperlink>
        </w:p>
        <w:p w14:paraId="4B5E861F" w14:textId="631DA42A" w:rsidR="00F95056" w:rsidRDefault="00F95056">
          <w:pPr>
            <w:pStyle w:val="TOC3"/>
            <w:tabs>
              <w:tab w:val="left" w:pos="1320"/>
              <w:tab w:val="right" w:leader="dot" w:pos="9019"/>
            </w:tabs>
            <w:rPr>
              <w:rFonts w:asciiTheme="minorHAnsi" w:eastAsiaTheme="minorEastAsia" w:hAnsiTheme="minorHAnsi" w:cstheme="minorBidi"/>
              <w:noProof/>
              <w:lang w:val="en-GB"/>
            </w:rPr>
          </w:pPr>
          <w:hyperlink w:anchor="_Toc31129045" w:history="1">
            <w:r w:rsidRPr="00C975D9">
              <w:rPr>
                <w:rStyle w:val="Hyperlink"/>
                <w:noProof/>
              </w:rPr>
              <w:t>4.3.1</w:t>
            </w:r>
            <w:r>
              <w:rPr>
                <w:rFonts w:asciiTheme="minorHAnsi" w:eastAsiaTheme="minorEastAsia" w:hAnsiTheme="minorHAnsi" w:cstheme="minorBidi"/>
                <w:noProof/>
                <w:lang w:val="en-GB"/>
              </w:rPr>
              <w:tab/>
            </w:r>
            <w:r w:rsidRPr="00C975D9">
              <w:rPr>
                <w:rStyle w:val="Hyperlink"/>
                <w:noProof/>
              </w:rPr>
              <w:t>Controller</w:t>
            </w:r>
          </w:hyperlink>
        </w:p>
        <w:p w14:paraId="044C37D2" w14:textId="593191FA" w:rsidR="00F95056" w:rsidRDefault="00F95056">
          <w:pPr>
            <w:pStyle w:val="TOC4"/>
            <w:tabs>
              <w:tab w:val="left" w:pos="1760"/>
              <w:tab w:val="right" w:leader="dot" w:pos="9019"/>
            </w:tabs>
            <w:rPr>
              <w:rFonts w:asciiTheme="minorHAnsi" w:eastAsiaTheme="minorEastAsia" w:hAnsiTheme="minorHAnsi" w:cstheme="minorBidi"/>
              <w:noProof/>
              <w:lang w:val="en-GB"/>
            </w:rPr>
          </w:pPr>
          <w:hyperlink w:anchor="_Toc31129046" w:history="1">
            <w:r w:rsidRPr="00C975D9">
              <w:rPr>
                <w:rStyle w:val="Hyperlink"/>
                <w:noProof/>
              </w:rPr>
              <w:t>4.3.1.1</w:t>
            </w:r>
            <w:r>
              <w:rPr>
                <w:rFonts w:asciiTheme="minorHAnsi" w:eastAsiaTheme="minorEastAsia" w:hAnsiTheme="minorHAnsi" w:cstheme="minorBidi"/>
                <w:noProof/>
                <w:lang w:val="en-GB"/>
              </w:rPr>
              <w:tab/>
            </w:r>
            <w:r w:rsidRPr="00C975D9">
              <w:rPr>
                <w:rStyle w:val="Hyperlink"/>
                <w:noProof/>
              </w:rPr>
              <w:t>AbstractController</w:t>
            </w:r>
          </w:hyperlink>
        </w:p>
        <w:p w14:paraId="7B061D9F" w14:textId="42C0EB05" w:rsidR="00F95056" w:rsidRDefault="00F95056">
          <w:pPr>
            <w:pStyle w:val="TOC4"/>
            <w:tabs>
              <w:tab w:val="left" w:pos="1760"/>
              <w:tab w:val="right" w:leader="dot" w:pos="9019"/>
            </w:tabs>
            <w:rPr>
              <w:rFonts w:asciiTheme="minorHAnsi" w:eastAsiaTheme="minorEastAsia" w:hAnsiTheme="minorHAnsi" w:cstheme="minorBidi"/>
              <w:noProof/>
              <w:lang w:val="en-GB"/>
            </w:rPr>
          </w:pPr>
          <w:hyperlink w:anchor="_Toc31129047" w:history="1">
            <w:r w:rsidRPr="00C975D9">
              <w:rPr>
                <w:rStyle w:val="Hyperlink"/>
                <w:noProof/>
              </w:rPr>
              <w:t>4.3.1.2</w:t>
            </w:r>
            <w:r>
              <w:rPr>
                <w:rFonts w:asciiTheme="minorHAnsi" w:eastAsiaTheme="minorEastAsia" w:hAnsiTheme="minorHAnsi" w:cstheme="minorBidi"/>
                <w:noProof/>
                <w:lang w:val="en-GB"/>
              </w:rPr>
              <w:tab/>
            </w:r>
            <w:r w:rsidRPr="00C975D9">
              <w:rPr>
                <w:rStyle w:val="Hyperlink"/>
                <w:noProof/>
              </w:rPr>
              <w:t>AdminController</w:t>
            </w:r>
          </w:hyperlink>
        </w:p>
        <w:p w14:paraId="34AB4EA7" w14:textId="1E00CB02" w:rsidR="00F95056" w:rsidRDefault="00F95056">
          <w:pPr>
            <w:pStyle w:val="TOC4"/>
            <w:tabs>
              <w:tab w:val="left" w:pos="1760"/>
              <w:tab w:val="right" w:leader="dot" w:pos="9019"/>
            </w:tabs>
            <w:rPr>
              <w:rFonts w:asciiTheme="minorHAnsi" w:eastAsiaTheme="minorEastAsia" w:hAnsiTheme="minorHAnsi" w:cstheme="minorBidi"/>
              <w:noProof/>
              <w:lang w:val="en-GB"/>
            </w:rPr>
          </w:pPr>
          <w:hyperlink w:anchor="_Toc31129048" w:history="1">
            <w:r w:rsidRPr="00C975D9">
              <w:rPr>
                <w:rStyle w:val="Hyperlink"/>
                <w:noProof/>
              </w:rPr>
              <w:t>4.3.1.3</w:t>
            </w:r>
            <w:r>
              <w:rPr>
                <w:rFonts w:asciiTheme="minorHAnsi" w:eastAsiaTheme="minorEastAsia" w:hAnsiTheme="minorHAnsi" w:cstheme="minorBidi"/>
                <w:noProof/>
                <w:lang w:val="en-GB"/>
              </w:rPr>
              <w:tab/>
            </w:r>
            <w:r w:rsidRPr="00C975D9">
              <w:rPr>
                <w:rStyle w:val="Hyperlink"/>
                <w:noProof/>
              </w:rPr>
              <w:t>IndexController</w:t>
            </w:r>
          </w:hyperlink>
        </w:p>
        <w:p w14:paraId="2AF53A1B" w14:textId="7B3706EA" w:rsidR="00F95056" w:rsidRDefault="00F95056">
          <w:pPr>
            <w:pStyle w:val="TOC4"/>
            <w:tabs>
              <w:tab w:val="left" w:pos="1760"/>
              <w:tab w:val="right" w:leader="dot" w:pos="9019"/>
            </w:tabs>
            <w:rPr>
              <w:rFonts w:asciiTheme="minorHAnsi" w:eastAsiaTheme="minorEastAsia" w:hAnsiTheme="minorHAnsi" w:cstheme="minorBidi"/>
              <w:noProof/>
              <w:lang w:val="en-GB"/>
            </w:rPr>
          </w:pPr>
          <w:hyperlink w:anchor="_Toc31129049" w:history="1">
            <w:r w:rsidRPr="00C975D9">
              <w:rPr>
                <w:rStyle w:val="Hyperlink"/>
                <w:noProof/>
              </w:rPr>
              <w:t>4.3.1.4</w:t>
            </w:r>
            <w:r>
              <w:rPr>
                <w:rFonts w:asciiTheme="minorHAnsi" w:eastAsiaTheme="minorEastAsia" w:hAnsiTheme="minorHAnsi" w:cstheme="minorBidi"/>
                <w:noProof/>
                <w:lang w:val="en-GB"/>
              </w:rPr>
              <w:tab/>
            </w:r>
            <w:r w:rsidRPr="00C975D9">
              <w:rPr>
                <w:rStyle w:val="Hyperlink"/>
                <w:noProof/>
              </w:rPr>
              <w:t>MoviesController</w:t>
            </w:r>
          </w:hyperlink>
        </w:p>
        <w:p w14:paraId="1CC2E4B1" w14:textId="7556D080" w:rsidR="00F95056" w:rsidRDefault="00F95056">
          <w:pPr>
            <w:pStyle w:val="TOC4"/>
            <w:tabs>
              <w:tab w:val="left" w:pos="1760"/>
              <w:tab w:val="right" w:leader="dot" w:pos="9019"/>
            </w:tabs>
            <w:rPr>
              <w:rFonts w:asciiTheme="minorHAnsi" w:eastAsiaTheme="minorEastAsia" w:hAnsiTheme="minorHAnsi" w:cstheme="minorBidi"/>
              <w:noProof/>
              <w:lang w:val="en-GB"/>
            </w:rPr>
          </w:pPr>
          <w:hyperlink w:anchor="_Toc31129050" w:history="1">
            <w:r w:rsidRPr="00C975D9">
              <w:rPr>
                <w:rStyle w:val="Hyperlink"/>
                <w:noProof/>
              </w:rPr>
              <w:t>4.3.1.5</w:t>
            </w:r>
            <w:r>
              <w:rPr>
                <w:rFonts w:asciiTheme="minorHAnsi" w:eastAsiaTheme="minorEastAsia" w:hAnsiTheme="minorHAnsi" w:cstheme="minorBidi"/>
                <w:noProof/>
                <w:lang w:val="en-GB"/>
              </w:rPr>
              <w:tab/>
            </w:r>
            <w:r w:rsidRPr="00C975D9">
              <w:rPr>
                <w:rStyle w:val="Hyperlink"/>
                <w:noProof/>
              </w:rPr>
              <w:t>SnacksController</w:t>
            </w:r>
          </w:hyperlink>
        </w:p>
        <w:p w14:paraId="7BCC2DB1" w14:textId="23240B35" w:rsidR="00F95056" w:rsidRDefault="00F95056">
          <w:pPr>
            <w:pStyle w:val="TOC3"/>
            <w:tabs>
              <w:tab w:val="left" w:pos="1320"/>
              <w:tab w:val="right" w:leader="dot" w:pos="9019"/>
            </w:tabs>
            <w:rPr>
              <w:rFonts w:asciiTheme="minorHAnsi" w:eastAsiaTheme="minorEastAsia" w:hAnsiTheme="minorHAnsi" w:cstheme="minorBidi"/>
              <w:noProof/>
              <w:lang w:val="en-GB"/>
            </w:rPr>
          </w:pPr>
          <w:hyperlink w:anchor="_Toc31129051" w:history="1">
            <w:r w:rsidRPr="00C975D9">
              <w:rPr>
                <w:rStyle w:val="Hyperlink"/>
                <w:noProof/>
              </w:rPr>
              <w:t>4.3.2</w:t>
            </w:r>
            <w:r>
              <w:rPr>
                <w:rFonts w:asciiTheme="minorHAnsi" w:eastAsiaTheme="minorEastAsia" w:hAnsiTheme="minorHAnsi" w:cstheme="minorBidi"/>
                <w:noProof/>
                <w:lang w:val="en-GB"/>
              </w:rPr>
              <w:tab/>
            </w:r>
            <w:r w:rsidRPr="00C975D9">
              <w:rPr>
                <w:rStyle w:val="Hyperlink"/>
                <w:noProof/>
              </w:rPr>
              <w:t>Fuseki</w:t>
            </w:r>
          </w:hyperlink>
        </w:p>
        <w:p w14:paraId="6301E5DF" w14:textId="6FD87023" w:rsidR="00F95056" w:rsidRDefault="00F95056">
          <w:pPr>
            <w:pStyle w:val="TOC4"/>
            <w:tabs>
              <w:tab w:val="left" w:pos="1760"/>
              <w:tab w:val="right" w:leader="dot" w:pos="9019"/>
            </w:tabs>
            <w:rPr>
              <w:rFonts w:asciiTheme="minorHAnsi" w:eastAsiaTheme="minorEastAsia" w:hAnsiTheme="minorHAnsi" w:cstheme="minorBidi"/>
              <w:noProof/>
              <w:lang w:val="en-GB"/>
            </w:rPr>
          </w:pPr>
          <w:hyperlink w:anchor="_Toc31129052" w:history="1">
            <w:r w:rsidRPr="00C975D9">
              <w:rPr>
                <w:rStyle w:val="Hyperlink"/>
                <w:noProof/>
              </w:rPr>
              <w:t>4.3.2.1</w:t>
            </w:r>
            <w:r>
              <w:rPr>
                <w:rFonts w:asciiTheme="minorHAnsi" w:eastAsiaTheme="minorEastAsia" w:hAnsiTheme="minorHAnsi" w:cstheme="minorBidi"/>
                <w:noProof/>
                <w:lang w:val="en-GB"/>
              </w:rPr>
              <w:tab/>
            </w:r>
            <w:r w:rsidRPr="00C975D9">
              <w:rPr>
                <w:rStyle w:val="Hyperlink"/>
                <w:noProof/>
              </w:rPr>
              <w:t>FusekiQueryExecution</w:t>
            </w:r>
          </w:hyperlink>
        </w:p>
        <w:p w14:paraId="5ADC7E8B" w14:textId="523CD830" w:rsidR="00F95056" w:rsidRDefault="00F95056">
          <w:pPr>
            <w:pStyle w:val="TOC3"/>
            <w:tabs>
              <w:tab w:val="left" w:pos="1320"/>
              <w:tab w:val="right" w:leader="dot" w:pos="9019"/>
            </w:tabs>
            <w:rPr>
              <w:rFonts w:asciiTheme="minorHAnsi" w:eastAsiaTheme="minorEastAsia" w:hAnsiTheme="minorHAnsi" w:cstheme="minorBidi"/>
              <w:noProof/>
              <w:lang w:val="en-GB"/>
            </w:rPr>
          </w:pPr>
          <w:hyperlink w:anchor="_Toc31129053" w:history="1">
            <w:r w:rsidRPr="00C975D9">
              <w:rPr>
                <w:rStyle w:val="Hyperlink"/>
                <w:noProof/>
              </w:rPr>
              <w:t>4.3.3</w:t>
            </w:r>
            <w:r>
              <w:rPr>
                <w:rFonts w:asciiTheme="minorHAnsi" w:eastAsiaTheme="minorEastAsia" w:hAnsiTheme="minorHAnsi" w:cstheme="minorBidi"/>
                <w:noProof/>
                <w:lang w:val="en-GB"/>
              </w:rPr>
              <w:tab/>
            </w:r>
            <w:r w:rsidRPr="00C975D9">
              <w:rPr>
                <w:rStyle w:val="Hyperlink"/>
                <w:noProof/>
              </w:rPr>
              <w:t>Names</w:t>
            </w:r>
          </w:hyperlink>
        </w:p>
        <w:p w14:paraId="57EF6EDD" w14:textId="11F118F1" w:rsidR="00F95056" w:rsidRDefault="00F95056">
          <w:pPr>
            <w:pStyle w:val="TOC4"/>
            <w:tabs>
              <w:tab w:val="left" w:pos="1760"/>
              <w:tab w:val="right" w:leader="dot" w:pos="9019"/>
            </w:tabs>
            <w:rPr>
              <w:rFonts w:asciiTheme="minorHAnsi" w:eastAsiaTheme="minorEastAsia" w:hAnsiTheme="minorHAnsi" w:cstheme="minorBidi"/>
              <w:noProof/>
              <w:lang w:val="en-GB"/>
            </w:rPr>
          </w:pPr>
          <w:hyperlink w:anchor="_Toc31129054" w:history="1">
            <w:r w:rsidRPr="00C975D9">
              <w:rPr>
                <w:rStyle w:val="Hyperlink"/>
                <w:noProof/>
              </w:rPr>
              <w:t>4.3.3.1</w:t>
            </w:r>
            <w:r>
              <w:rPr>
                <w:rFonts w:asciiTheme="minorHAnsi" w:eastAsiaTheme="minorEastAsia" w:hAnsiTheme="minorHAnsi" w:cstheme="minorBidi"/>
                <w:noProof/>
                <w:lang w:val="en-GB"/>
              </w:rPr>
              <w:tab/>
            </w:r>
            <w:r w:rsidRPr="00C975D9">
              <w:rPr>
                <w:rStyle w:val="Hyperlink"/>
                <w:noProof/>
              </w:rPr>
              <w:t>MetadataTypes</w:t>
            </w:r>
          </w:hyperlink>
        </w:p>
        <w:p w14:paraId="177D025C" w14:textId="367DA99C" w:rsidR="00F95056" w:rsidRDefault="00F95056">
          <w:pPr>
            <w:pStyle w:val="TOC3"/>
            <w:tabs>
              <w:tab w:val="left" w:pos="1320"/>
              <w:tab w:val="right" w:leader="dot" w:pos="9019"/>
            </w:tabs>
            <w:rPr>
              <w:rFonts w:asciiTheme="minorHAnsi" w:eastAsiaTheme="minorEastAsia" w:hAnsiTheme="minorHAnsi" w:cstheme="minorBidi"/>
              <w:noProof/>
              <w:lang w:val="en-GB"/>
            </w:rPr>
          </w:pPr>
          <w:hyperlink w:anchor="_Toc31129055" w:history="1">
            <w:r w:rsidRPr="00C975D9">
              <w:rPr>
                <w:rStyle w:val="Hyperlink"/>
                <w:noProof/>
              </w:rPr>
              <w:t>4.3.4</w:t>
            </w:r>
            <w:r>
              <w:rPr>
                <w:rFonts w:asciiTheme="minorHAnsi" w:eastAsiaTheme="minorEastAsia" w:hAnsiTheme="minorHAnsi" w:cstheme="minorBidi"/>
                <w:noProof/>
                <w:lang w:val="en-GB"/>
              </w:rPr>
              <w:tab/>
            </w:r>
            <w:r w:rsidRPr="00C975D9">
              <w:rPr>
                <w:rStyle w:val="Hyperlink"/>
                <w:noProof/>
              </w:rPr>
              <w:t>Objects</w:t>
            </w:r>
          </w:hyperlink>
        </w:p>
        <w:p w14:paraId="31D03061" w14:textId="7AA8150A" w:rsidR="00F95056" w:rsidRDefault="00F95056">
          <w:pPr>
            <w:pStyle w:val="TOC4"/>
            <w:tabs>
              <w:tab w:val="left" w:pos="1760"/>
              <w:tab w:val="right" w:leader="dot" w:pos="9019"/>
            </w:tabs>
            <w:rPr>
              <w:rFonts w:asciiTheme="minorHAnsi" w:eastAsiaTheme="minorEastAsia" w:hAnsiTheme="minorHAnsi" w:cstheme="minorBidi"/>
              <w:noProof/>
              <w:lang w:val="en-GB"/>
            </w:rPr>
          </w:pPr>
          <w:hyperlink w:anchor="_Toc31129056" w:history="1">
            <w:r w:rsidRPr="00C975D9">
              <w:rPr>
                <w:rStyle w:val="Hyperlink"/>
                <w:noProof/>
              </w:rPr>
              <w:t>4.3.4.1</w:t>
            </w:r>
            <w:r>
              <w:rPr>
                <w:rFonts w:asciiTheme="minorHAnsi" w:eastAsiaTheme="minorEastAsia" w:hAnsiTheme="minorHAnsi" w:cstheme="minorBidi"/>
                <w:noProof/>
                <w:lang w:val="en-GB"/>
              </w:rPr>
              <w:tab/>
            </w:r>
            <w:r w:rsidRPr="00C975D9">
              <w:rPr>
                <w:rStyle w:val="Hyperlink"/>
                <w:noProof/>
              </w:rPr>
              <w:t>Metadata</w:t>
            </w:r>
          </w:hyperlink>
        </w:p>
        <w:p w14:paraId="1ADCD27B" w14:textId="243520FA" w:rsidR="00F95056" w:rsidRDefault="00F95056">
          <w:pPr>
            <w:pStyle w:val="TOC3"/>
            <w:tabs>
              <w:tab w:val="left" w:pos="1320"/>
              <w:tab w:val="right" w:leader="dot" w:pos="9019"/>
            </w:tabs>
            <w:rPr>
              <w:rFonts w:asciiTheme="minorHAnsi" w:eastAsiaTheme="minorEastAsia" w:hAnsiTheme="minorHAnsi" w:cstheme="minorBidi"/>
              <w:noProof/>
              <w:lang w:val="en-GB"/>
            </w:rPr>
          </w:pPr>
          <w:hyperlink w:anchor="_Toc31129057" w:history="1">
            <w:r w:rsidRPr="00C975D9">
              <w:rPr>
                <w:rStyle w:val="Hyperlink"/>
                <w:noProof/>
              </w:rPr>
              <w:t>4.3.5</w:t>
            </w:r>
            <w:r>
              <w:rPr>
                <w:rFonts w:asciiTheme="minorHAnsi" w:eastAsiaTheme="minorEastAsia" w:hAnsiTheme="minorHAnsi" w:cstheme="minorBidi"/>
                <w:noProof/>
                <w:lang w:val="en-GB"/>
              </w:rPr>
              <w:tab/>
            </w:r>
            <w:r w:rsidRPr="00C975D9">
              <w:rPr>
                <w:rStyle w:val="Hyperlink"/>
                <w:noProof/>
              </w:rPr>
              <w:t>Services</w:t>
            </w:r>
          </w:hyperlink>
        </w:p>
        <w:p w14:paraId="29E4415D" w14:textId="0E77D94A" w:rsidR="00A9582B" w:rsidRDefault="00977100">
          <w:pPr>
            <w:spacing w:before="60" w:after="80" w:line="240" w:lineRule="auto"/>
            <w:ind w:left="720"/>
            <w:rPr>
              <w:color w:val="1155CC"/>
              <w:u w:val="single"/>
            </w:rPr>
          </w:pPr>
          <w:r>
            <w:fldChar w:fldCharType="end"/>
          </w:r>
        </w:p>
      </w:sdtContent>
    </w:sdt>
    <w:p w14:paraId="34AC6786" w14:textId="77777777" w:rsidR="00A9582B" w:rsidRDefault="00977100">
      <w:pPr>
        <w:pStyle w:val="Heading1"/>
      </w:pPr>
      <w:bookmarkStart w:id="0" w:name="_qfc2a2w4vhxb" w:colFirst="0" w:colLast="0"/>
      <w:bookmarkEnd w:id="0"/>
      <w:r>
        <w:br w:type="page"/>
      </w:r>
    </w:p>
    <w:p w14:paraId="550C583E" w14:textId="77777777" w:rsidR="00A9582B" w:rsidRPr="007D5A23" w:rsidRDefault="00977100" w:rsidP="00F95056">
      <w:pPr>
        <w:pStyle w:val="Heading1"/>
        <w:numPr>
          <w:ilvl w:val="0"/>
          <w:numId w:val="5"/>
        </w:numPr>
      </w:pPr>
      <w:bookmarkStart w:id="1" w:name="_Toc31129036"/>
      <w:r w:rsidRPr="007D5A23">
        <w:lastRenderedPageBreak/>
        <w:t>Anleitung zum Starten der Applikation</w:t>
      </w:r>
      <w:bookmarkEnd w:id="1"/>
    </w:p>
    <w:p w14:paraId="55A23730" w14:textId="77777777" w:rsidR="00A9582B" w:rsidRDefault="00977100">
      <w:r>
        <w:t>Z</w:t>
      </w:r>
      <w:r>
        <w:t xml:space="preserve">um erfolgreichen Start der Anwendung wird Maven und die dazugehörigen Befehle </w:t>
      </w:r>
      <w:r>
        <w:t>benötigt (</w:t>
      </w:r>
      <w:proofErr w:type="spellStart"/>
      <w:r>
        <w:t>mvn</w:t>
      </w:r>
      <w:proofErr w:type="spellEnd"/>
      <w:r>
        <w:t xml:space="preserve"> </w:t>
      </w:r>
      <w:proofErr w:type="spellStart"/>
      <w:r>
        <w:t>spring-</w:t>
      </w:r>
      <w:proofErr w:type="gramStart"/>
      <w:r>
        <w:t>boot:run</w:t>
      </w:r>
      <w:proofErr w:type="spellEnd"/>
      <w:proofErr w:type="gramEnd"/>
      <w:r>
        <w:t xml:space="preserve">). Zum Starten reicht es, die “start_semantic_web.bat” Datei auszuführen. </w:t>
      </w:r>
    </w:p>
    <w:p w14:paraId="4B2BFF28" w14:textId="77777777" w:rsidR="00A9582B" w:rsidRDefault="00977100">
      <w:r>
        <w:t>V</w:t>
      </w:r>
      <w:r>
        <w:t>orrausetzungen für einen erfolgreichen Start der Anwendung:</w:t>
      </w:r>
    </w:p>
    <w:p w14:paraId="71E88FBF" w14:textId="77777777" w:rsidR="00A9582B" w:rsidRDefault="00977100">
      <w:pPr>
        <w:numPr>
          <w:ilvl w:val="0"/>
          <w:numId w:val="1"/>
        </w:numPr>
      </w:pPr>
      <w:r>
        <w:t>J</w:t>
      </w:r>
      <w:r>
        <w:t xml:space="preserve">ava JDK muss installiert sein (Getestet unter JAVA 11 -&gt; wird benötigt aufgrund der </w:t>
      </w:r>
      <w:proofErr w:type="spellStart"/>
      <w:r>
        <w:t>Files.</w:t>
      </w:r>
      <w:r>
        <w:t>readString</w:t>
      </w:r>
      <w:proofErr w:type="spellEnd"/>
      <w:r>
        <w:t>(...) Methode. Ältere Versionen funktionieren möglicherweise nicht)</w:t>
      </w:r>
    </w:p>
    <w:p w14:paraId="01DF9A03" w14:textId="77777777" w:rsidR="00A9582B" w:rsidRDefault="00977100">
      <w:pPr>
        <w:numPr>
          <w:ilvl w:val="0"/>
          <w:numId w:val="1"/>
        </w:numPr>
      </w:pPr>
      <w:r>
        <w:t>Maven muss installiert/in den Umgebungsvariablen eingefügt sein</w:t>
      </w:r>
    </w:p>
    <w:p w14:paraId="7A240FDF" w14:textId="77777777" w:rsidR="00A9582B" w:rsidRDefault="00977100">
      <w:pPr>
        <w:numPr>
          <w:ilvl w:val="0"/>
          <w:numId w:val="1"/>
        </w:numPr>
      </w:pPr>
      <w:r>
        <w:t>Die Umgebungsvariable “JAVA_HOME” muss auf den Ordner der JAVA JDK zeigen (nicht auf das bin Verzeichnis)</w:t>
      </w:r>
    </w:p>
    <w:p w14:paraId="5481D35A" w14:textId="77777777" w:rsidR="00A9582B" w:rsidRDefault="00977100">
      <w:pPr>
        <w:numPr>
          <w:ilvl w:val="0"/>
          <w:numId w:val="1"/>
        </w:numPr>
      </w:pPr>
      <w:r>
        <w:t>Wir habe</w:t>
      </w:r>
      <w:r>
        <w:t>n es auf mehreren Rechnern getestet. Bei den meisten hat es funktioniert - es kam jedoch vereinzelt zu Komplikationen mit z.B. der JAVA Version.</w:t>
      </w:r>
    </w:p>
    <w:p w14:paraId="1395FF7C" w14:textId="77777777" w:rsidR="00A9582B" w:rsidRDefault="00977100">
      <w:pPr>
        <w:pStyle w:val="Heading1"/>
      </w:pPr>
      <w:bookmarkStart w:id="2" w:name="_Toc31129037"/>
      <w:r>
        <w:t>Projektorganisation</w:t>
      </w:r>
      <w:bookmarkEnd w:id="2"/>
    </w:p>
    <w:p w14:paraId="7C76FF13" w14:textId="77777777" w:rsidR="00A9582B" w:rsidRDefault="00977100">
      <w:r>
        <w:t>Die Verantwortlichkeiten wurden wie folgt aufgeteilt:</w:t>
      </w:r>
    </w:p>
    <w:p w14:paraId="7C248398" w14:textId="77777777" w:rsidR="00A9582B" w:rsidRPr="00671760" w:rsidRDefault="00977100">
      <w:pPr>
        <w:rPr>
          <w:lang w:val="en-GB"/>
        </w:rPr>
      </w:pPr>
      <w:proofErr w:type="spellStart"/>
      <w:r w:rsidRPr="00671760">
        <w:rPr>
          <w:lang w:val="en-GB"/>
        </w:rPr>
        <w:t>M</w:t>
      </w:r>
      <w:r w:rsidRPr="00671760">
        <w:rPr>
          <w:lang w:val="en-GB"/>
        </w:rPr>
        <w:t>etaService</w:t>
      </w:r>
      <w:proofErr w:type="spellEnd"/>
      <w:r w:rsidRPr="00671760">
        <w:rPr>
          <w:lang w:val="en-GB"/>
        </w:rPr>
        <w:t xml:space="preserve"> + Frontend: Florian Pössl</w:t>
      </w:r>
      <w:r w:rsidRPr="00671760">
        <w:rPr>
          <w:lang w:val="en-GB"/>
        </w:rPr>
        <w:t>, Ronald Moritz</w:t>
      </w:r>
    </w:p>
    <w:p w14:paraId="1FD95CA0" w14:textId="77777777" w:rsidR="00A9582B" w:rsidRPr="00671760" w:rsidRDefault="00977100">
      <w:pPr>
        <w:rPr>
          <w:lang w:val="en-GB"/>
        </w:rPr>
      </w:pPr>
      <w:proofErr w:type="spellStart"/>
      <w:r w:rsidRPr="00671760">
        <w:rPr>
          <w:lang w:val="en-GB"/>
        </w:rPr>
        <w:t>W</w:t>
      </w:r>
      <w:r w:rsidRPr="00671760">
        <w:rPr>
          <w:lang w:val="en-GB"/>
        </w:rPr>
        <w:t>ebService</w:t>
      </w:r>
      <w:proofErr w:type="spellEnd"/>
      <w:r w:rsidRPr="00671760">
        <w:rPr>
          <w:lang w:val="en-GB"/>
        </w:rPr>
        <w:t xml:space="preserve"> 1: </w:t>
      </w:r>
      <w:proofErr w:type="spellStart"/>
      <w:r w:rsidRPr="00671760">
        <w:rPr>
          <w:lang w:val="en-GB"/>
        </w:rPr>
        <w:t>Erkut</w:t>
      </w:r>
      <w:proofErr w:type="spellEnd"/>
      <w:r w:rsidRPr="00671760">
        <w:rPr>
          <w:lang w:val="en-GB"/>
        </w:rPr>
        <w:t xml:space="preserve"> Karadeniz</w:t>
      </w:r>
    </w:p>
    <w:p w14:paraId="70C32A15" w14:textId="77777777" w:rsidR="00A9582B" w:rsidRPr="00671760" w:rsidRDefault="00977100">
      <w:pPr>
        <w:rPr>
          <w:lang w:val="en-GB"/>
        </w:rPr>
      </w:pPr>
      <w:r w:rsidRPr="00671760">
        <w:rPr>
          <w:lang w:val="en-GB"/>
        </w:rPr>
        <w:t>W</w:t>
      </w:r>
      <w:r w:rsidRPr="00671760">
        <w:rPr>
          <w:lang w:val="en-GB"/>
        </w:rPr>
        <w:t xml:space="preserve">ebservice 2: Florian Pössl, Ronald Moritz, </w:t>
      </w:r>
      <w:proofErr w:type="spellStart"/>
      <w:r w:rsidRPr="00671760">
        <w:rPr>
          <w:lang w:val="en-GB"/>
        </w:rPr>
        <w:t>Erkut</w:t>
      </w:r>
      <w:proofErr w:type="spellEnd"/>
      <w:r w:rsidRPr="00671760">
        <w:rPr>
          <w:lang w:val="en-GB"/>
        </w:rPr>
        <w:t xml:space="preserve"> Karadeniz</w:t>
      </w:r>
    </w:p>
    <w:p w14:paraId="0A325E2B" w14:textId="77777777" w:rsidR="00A9582B" w:rsidRDefault="00977100">
      <w:pPr>
        <w:pStyle w:val="Heading1"/>
      </w:pPr>
      <w:bookmarkStart w:id="3" w:name="_Toc31129038"/>
      <w:r>
        <w:t xml:space="preserve">Screenshots des </w:t>
      </w:r>
      <w:proofErr w:type="spellStart"/>
      <w:r>
        <w:t>Frontends</w:t>
      </w:r>
      <w:bookmarkEnd w:id="3"/>
      <w:proofErr w:type="spellEnd"/>
    </w:p>
    <w:p w14:paraId="495358E2" w14:textId="77777777" w:rsidR="00A9582B" w:rsidRDefault="00977100" w:rsidP="00DF6C3E">
      <w:pPr>
        <w:pStyle w:val="Heading2"/>
      </w:pPr>
      <w:r>
        <w:t>Startseite:</w:t>
      </w:r>
    </w:p>
    <w:p w14:paraId="1D85B7F6" w14:textId="77777777" w:rsidR="00A9582B" w:rsidRDefault="00977100">
      <w:r>
        <w:rPr>
          <w:noProof/>
        </w:rPr>
        <w:drawing>
          <wp:inline distT="114300" distB="114300" distL="114300" distR="114300" wp14:anchorId="124A8A98" wp14:editId="50B3A47D">
            <wp:extent cx="4819650" cy="234315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r="11383" b="15753"/>
                    <a:stretch>
                      <a:fillRect/>
                    </a:stretch>
                  </pic:blipFill>
                  <pic:spPr>
                    <a:xfrm>
                      <a:off x="0" y="0"/>
                      <a:ext cx="4819650" cy="2343150"/>
                    </a:xfrm>
                    <a:prstGeom prst="rect">
                      <a:avLst/>
                    </a:prstGeom>
                    <a:ln/>
                  </pic:spPr>
                </pic:pic>
              </a:graphicData>
            </a:graphic>
          </wp:inline>
        </w:drawing>
      </w:r>
    </w:p>
    <w:p w14:paraId="2DEF1463" w14:textId="77777777" w:rsidR="00A9582B" w:rsidRDefault="00977100" w:rsidP="00DF6C3E">
      <w:pPr>
        <w:pStyle w:val="Heading2"/>
      </w:pPr>
      <w:r>
        <w:lastRenderedPageBreak/>
        <w:t xml:space="preserve">Kinoprogramm </w:t>
      </w:r>
      <w:proofErr w:type="spellStart"/>
      <w:r>
        <w:t>anzeigen</w:t>
      </w:r>
      <w:proofErr w:type="spellEnd"/>
      <w:r>
        <w:t>:</w:t>
      </w:r>
    </w:p>
    <w:p w14:paraId="47EDE066" w14:textId="77777777" w:rsidR="00A9582B" w:rsidRDefault="00977100">
      <w:r>
        <w:rPr>
          <w:noProof/>
        </w:rPr>
        <w:drawing>
          <wp:inline distT="114300" distB="114300" distL="114300" distR="114300" wp14:anchorId="16BA1CE4" wp14:editId="7CF30342">
            <wp:extent cx="4957763" cy="2760268"/>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b="9722"/>
                    <a:stretch>
                      <a:fillRect/>
                    </a:stretch>
                  </pic:blipFill>
                  <pic:spPr>
                    <a:xfrm>
                      <a:off x="0" y="0"/>
                      <a:ext cx="4957763" cy="2760268"/>
                    </a:xfrm>
                    <a:prstGeom prst="rect">
                      <a:avLst/>
                    </a:prstGeom>
                    <a:ln/>
                  </pic:spPr>
                </pic:pic>
              </a:graphicData>
            </a:graphic>
          </wp:inline>
        </w:drawing>
      </w:r>
    </w:p>
    <w:p w14:paraId="0BC67902" w14:textId="77777777" w:rsidR="00A9582B" w:rsidRDefault="00977100" w:rsidP="00DF6C3E">
      <w:pPr>
        <w:pStyle w:val="Heading2"/>
      </w:pPr>
      <w:r>
        <w:t>Beispielhafte Suche nach dem Film “Joker”:</w:t>
      </w:r>
    </w:p>
    <w:p w14:paraId="581CEDEF" w14:textId="77777777" w:rsidR="00A9582B" w:rsidRDefault="00977100">
      <w:r>
        <w:rPr>
          <w:noProof/>
        </w:rPr>
        <w:drawing>
          <wp:inline distT="114300" distB="114300" distL="114300" distR="114300" wp14:anchorId="11D0F02B" wp14:editId="179A5865">
            <wp:extent cx="5272088" cy="295131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72088" cy="2951318"/>
                    </a:xfrm>
                    <a:prstGeom prst="rect">
                      <a:avLst/>
                    </a:prstGeom>
                    <a:ln/>
                  </pic:spPr>
                </pic:pic>
              </a:graphicData>
            </a:graphic>
          </wp:inline>
        </w:drawing>
      </w:r>
    </w:p>
    <w:p w14:paraId="68E0CA1B" w14:textId="77777777" w:rsidR="00A9582B" w:rsidRDefault="00977100" w:rsidP="00DF6C3E">
      <w:pPr>
        <w:pStyle w:val="Heading2"/>
      </w:pPr>
      <w:r>
        <w:lastRenderedPageBreak/>
        <w:t>Snackübersicht:</w:t>
      </w:r>
    </w:p>
    <w:p w14:paraId="12B65750" w14:textId="77777777" w:rsidR="00A9582B" w:rsidRDefault="00977100">
      <w:r>
        <w:rPr>
          <w:noProof/>
        </w:rPr>
        <w:drawing>
          <wp:inline distT="114300" distB="114300" distL="114300" distR="114300" wp14:anchorId="173DEC11" wp14:editId="3D9605B1">
            <wp:extent cx="5349261" cy="21764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9261" cy="2176463"/>
                    </a:xfrm>
                    <a:prstGeom prst="rect">
                      <a:avLst/>
                    </a:prstGeom>
                    <a:ln/>
                  </pic:spPr>
                </pic:pic>
              </a:graphicData>
            </a:graphic>
          </wp:inline>
        </w:drawing>
      </w:r>
    </w:p>
    <w:p w14:paraId="784041F2" w14:textId="77777777" w:rsidR="00A9582B" w:rsidRDefault="00977100" w:rsidP="00DF6C3E">
      <w:pPr>
        <w:pStyle w:val="Heading2"/>
      </w:pPr>
      <w:r>
        <w:t>Beispielhafte Suche nach “Popcorn”:</w:t>
      </w:r>
    </w:p>
    <w:p w14:paraId="542ECF5C" w14:textId="77777777" w:rsidR="00A9582B" w:rsidRDefault="00977100">
      <w:r>
        <w:rPr>
          <w:noProof/>
        </w:rPr>
        <w:drawing>
          <wp:inline distT="114300" distB="114300" distL="114300" distR="114300" wp14:anchorId="3F653603" wp14:editId="28D5DB58">
            <wp:extent cx="5567363" cy="2695154"/>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67363" cy="2695154"/>
                    </a:xfrm>
                    <a:prstGeom prst="rect">
                      <a:avLst/>
                    </a:prstGeom>
                    <a:ln/>
                  </pic:spPr>
                </pic:pic>
              </a:graphicData>
            </a:graphic>
          </wp:inline>
        </w:drawing>
      </w:r>
    </w:p>
    <w:p w14:paraId="22D5CC5F" w14:textId="77777777" w:rsidR="00A9582B" w:rsidRDefault="00977100" w:rsidP="00DF6C3E">
      <w:pPr>
        <w:pStyle w:val="Heading2"/>
      </w:pPr>
      <w:r>
        <w:lastRenderedPageBreak/>
        <w:t>Administration:</w:t>
      </w:r>
    </w:p>
    <w:p w14:paraId="7F0E2B14" w14:textId="77777777" w:rsidR="00A9582B" w:rsidRDefault="00977100">
      <w:r>
        <w:rPr>
          <w:noProof/>
        </w:rPr>
        <w:drawing>
          <wp:inline distT="114300" distB="114300" distL="114300" distR="114300" wp14:anchorId="2F4C9909" wp14:editId="2897AE7C">
            <wp:extent cx="5734050" cy="24765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734050" cy="2476500"/>
                    </a:xfrm>
                    <a:prstGeom prst="rect">
                      <a:avLst/>
                    </a:prstGeom>
                    <a:ln/>
                  </pic:spPr>
                </pic:pic>
              </a:graphicData>
            </a:graphic>
          </wp:inline>
        </w:drawing>
      </w:r>
    </w:p>
    <w:p w14:paraId="5D97A4E9" w14:textId="77777777" w:rsidR="00A9582B" w:rsidRDefault="00977100">
      <w:pPr>
        <w:pStyle w:val="Heading1"/>
      </w:pPr>
      <w:bookmarkStart w:id="4" w:name="_Toc31129039"/>
      <w:r>
        <w:t>L</w:t>
      </w:r>
      <w:r>
        <w:t>ösungsarchitektur</w:t>
      </w:r>
      <w:bookmarkEnd w:id="4"/>
    </w:p>
    <w:p w14:paraId="1D9E6839" w14:textId="77777777" w:rsidR="00A9582B" w:rsidRDefault="00977100">
      <w:pPr>
        <w:pStyle w:val="Heading2"/>
      </w:pPr>
      <w:bookmarkStart w:id="5" w:name="_Toc31129040"/>
      <w:r>
        <w:t>Grundsätzliches</w:t>
      </w:r>
      <w:bookmarkEnd w:id="5"/>
    </w:p>
    <w:p w14:paraId="6111038F" w14:textId="77777777" w:rsidR="00A9582B" w:rsidRDefault="00977100">
      <w:pPr>
        <w:pStyle w:val="Heading3"/>
      </w:pPr>
      <w:bookmarkStart w:id="6" w:name="_Toc31129041"/>
      <w:r>
        <w:t>Frontend &amp; Services</w:t>
      </w:r>
      <w:bookmarkEnd w:id="6"/>
    </w:p>
    <w:p w14:paraId="64C26F45" w14:textId="77777777" w:rsidR="00A9582B" w:rsidRDefault="00977100">
      <w:r>
        <w:t xml:space="preserve">Als Frontend wurden einfache HTML Seiten angelegt und mittels </w:t>
      </w:r>
      <w:proofErr w:type="spellStart"/>
      <w:r>
        <w:t>Javascript</w:t>
      </w:r>
      <w:proofErr w:type="spellEnd"/>
      <w:r>
        <w:t xml:space="preserve"> wurde die Kommunikation mit dem Backend implementiert. Die Anwendungen b</w:t>
      </w:r>
      <w:r>
        <w:t>asieren auf Spring-Boot und dementsprechend wurden auch die benötigten REST-Controller implementiert.</w:t>
      </w:r>
    </w:p>
    <w:p w14:paraId="1233A09B" w14:textId="77777777" w:rsidR="00A9582B" w:rsidRDefault="00977100">
      <w:pPr>
        <w:pStyle w:val="Heading3"/>
      </w:pPr>
      <w:bookmarkStart w:id="7" w:name="_Toc31129042"/>
      <w:r>
        <w:t>T</w:t>
      </w:r>
      <w:r>
        <w:t xml:space="preserve">riple Store &amp; SPARQL </w:t>
      </w:r>
      <w:proofErr w:type="spellStart"/>
      <w:r>
        <w:t>Endpoint</w:t>
      </w:r>
      <w:bookmarkEnd w:id="7"/>
      <w:proofErr w:type="spellEnd"/>
    </w:p>
    <w:p w14:paraId="61A51B6B" w14:textId="77777777" w:rsidR="00A9582B" w:rsidRDefault="00977100">
      <w:r>
        <w:t xml:space="preserve">Als SPARQL Server wird Apache Jena </w:t>
      </w:r>
      <w:proofErr w:type="spellStart"/>
      <w:r>
        <w:t>Fuseki</w:t>
      </w:r>
      <w:proofErr w:type="spellEnd"/>
      <w:r>
        <w:t xml:space="preserve"> verwendet. Es handelt sich hierbei um die </w:t>
      </w:r>
      <w:proofErr w:type="spellStart"/>
      <w:r>
        <w:t>Standalone</w:t>
      </w:r>
      <w:proofErr w:type="spellEnd"/>
      <w:r>
        <w:t xml:space="preserve">-Version. Der </w:t>
      </w:r>
      <w:proofErr w:type="spellStart"/>
      <w:r>
        <w:t>Fuseki</w:t>
      </w:r>
      <w:proofErr w:type="spellEnd"/>
      <w:r>
        <w:t>-Server b</w:t>
      </w:r>
      <w:r>
        <w:t xml:space="preserve">ietet durch TDB einen persistenten Storage-Layer an. Außerdem können darauf </w:t>
      </w:r>
      <w:proofErr w:type="spellStart"/>
      <w:r>
        <w:t>Queries</w:t>
      </w:r>
      <w:proofErr w:type="spellEnd"/>
      <w:r>
        <w:t xml:space="preserve"> ausgeführt werden. </w:t>
      </w:r>
    </w:p>
    <w:p w14:paraId="1619D228" w14:textId="77777777" w:rsidR="00A9582B" w:rsidRDefault="00977100">
      <w:r>
        <w:t>U</w:t>
      </w:r>
      <w:r>
        <w:t xml:space="preserve">m den Metaservices ordnungsgemäß verwenden zu können, muss ein </w:t>
      </w:r>
      <w:proofErr w:type="spellStart"/>
      <w:r>
        <w:t>Fuseki</w:t>
      </w:r>
      <w:proofErr w:type="spellEnd"/>
      <w:r>
        <w:t>-Server auf Port 3330 gehostet werden (wird durch ausführen der .bat Datei automat</w:t>
      </w:r>
      <w:r>
        <w:t>isch gemacht).</w:t>
      </w:r>
    </w:p>
    <w:p w14:paraId="77A00CCA" w14:textId="77777777" w:rsidR="00A9582B" w:rsidRDefault="00977100">
      <w:r>
        <w:t>D</w:t>
      </w:r>
      <w:r>
        <w:t>ie SPARQL Endpoints dazu sehen wie folgt aus:</w:t>
      </w:r>
    </w:p>
    <w:p w14:paraId="52178D6E" w14:textId="77777777" w:rsidR="00A9582B" w:rsidRDefault="00977100">
      <w:r>
        <w:t>F</w:t>
      </w:r>
      <w:r>
        <w:t>ür die Filme:</w:t>
      </w:r>
    </w:p>
    <w:p w14:paraId="6C998C1A" w14:textId="77777777" w:rsidR="00A9582B" w:rsidRDefault="00977100">
      <w:r>
        <w:rPr>
          <w:noProof/>
        </w:rPr>
        <w:drawing>
          <wp:inline distT="114300" distB="114300" distL="114300" distR="114300" wp14:anchorId="5E0D9812" wp14:editId="4A8FE040">
            <wp:extent cx="3543300" cy="17907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543300" cy="1790700"/>
                    </a:xfrm>
                    <a:prstGeom prst="rect">
                      <a:avLst/>
                    </a:prstGeom>
                    <a:ln/>
                  </pic:spPr>
                </pic:pic>
              </a:graphicData>
            </a:graphic>
          </wp:inline>
        </w:drawing>
      </w:r>
    </w:p>
    <w:p w14:paraId="59A0A4CD" w14:textId="77777777" w:rsidR="00A9582B" w:rsidRDefault="00977100" w:rsidP="00132FB0">
      <w:pPr>
        <w:pStyle w:val="Heading2"/>
      </w:pPr>
      <w:r>
        <w:lastRenderedPageBreak/>
        <w:t>Für die Snacks:</w:t>
      </w:r>
    </w:p>
    <w:p w14:paraId="02DF20EC" w14:textId="77777777" w:rsidR="00A9582B" w:rsidRDefault="00977100">
      <w:r>
        <w:rPr>
          <w:noProof/>
        </w:rPr>
        <w:drawing>
          <wp:inline distT="114300" distB="114300" distL="114300" distR="114300" wp14:anchorId="0C9ADECE" wp14:editId="2C62395D">
            <wp:extent cx="3695700" cy="180975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695700" cy="1809750"/>
                    </a:xfrm>
                    <a:prstGeom prst="rect">
                      <a:avLst/>
                    </a:prstGeom>
                    <a:ln/>
                  </pic:spPr>
                </pic:pic>
              </a:graphicData>
            </a:graphic>
          </wp:inline>
        </w:drawing>
      </w:r>
    </w:p>
    <w:p w14:paraId="44FEA60C" w14:textId="77777777" w:rsidR="00A9582B" w:rsidRDefault="00A9582B"/>
    <w:p w14:paraId="7834E98F" w14:textId="77777777" w:rsidR="00A9582B" w:rsidRDefault="00977100">
      <w:pPr>
        <w:pStyle w:val="Heading2"/>
      </w:pPr>
      <w:bookmarkStart w:id="8" w:name="_Toc31129043"/>
      <w:r>
        <w:t>Webservice</w:t>
      </w:r>
      <w:bookmarkEnd w:id="8"/>
    </w:p>
    <w:p w14:paraId="20F10392" w14:textId="77777777" w:rsidR="00A9582B" w:rsidRDefault="00977100">
      <w:r>
        <w:t xml:space="preserve">Die beiden Webservices basieren auf einer Spring Boot Anwendung. Es gibt einen Controller, in dem die Anfragen des Metaservices angenommen werden. </w:t>
      </w:r>
      <w:r>
        <w:t>Es gibt jeweils einen “</w:t>
      </w:r>
      <w:proofErr w:type="spellStart"/>
      <w:r>
        <w:t>movieWebservice</w:t>
      </w:r>
      <w:proofErr w:type="spellEnd"/>
      <w:r>
        <w:t>” und einen “</w:t>
      </w:r>
      <w:proofErr w:type="spellStart"/>
      <w:r>
        <w:t>snackWebservice</w:t>
      </w:r>
      <w:proofErr w:type="spellEnd"/>
      <w:r>
        <w:t xml:space="preserve">” REST </w:t>
      </w:r>
      <w:proofErr w:type="spellStart"/>
      <w:r>
        <w:t>Endpoint</w:t>
      </w:r>
      <w:proofErr w:type="spellEnd"/>
      <w:r>
        <w:t xml:space="preserve"> und dieser regelt die Lieferung der jeweiligen Daten. Beim Start der Webservices werden die Daten einmal aus einem RDF/XML und bei dem anderen aus einem Turtle File geladen. </w:t>
      </w:r>
      <w:r>
        <w:t>Das heißt bei einem Webservice wird mit RDF/XML gearbeitet und bei dem Anderen mit Turtle. Diese geben die Daten bezüglich Filme und Snacks auch in dem verwendeten Format zurück an den Metaservice.</w:t>
      </w:r>
    </w:p>
    <w:p w14:paraId="5922ABD0" w14:textId="77777777" w:rsidR="00A9582B" w:rsidRDefault="00977100">
      <w:pPr>
        <w:pStyle w:val="Heading2"/>
      </w:pPr>
      <w:bookmarkStart w:id="9" w:name="_Toc31129044"/>
      <w:r>
        <w:t>M</w:t>
      </w:r>
      <w:r>
        <w:t>etaservice</w:t>
      </w:r>
      <w:bookmarkEnd w:id="9"/>
    </w:p>
    <w:p w14:paraId="2226381C" w14:textId="77777777" w:rsidR="00A9582B" w:rsidRDefault="00977100">
      <w:pPr>
        <w:pStyle w:val="Heading3"/>
      </w:pPr>
      <w:bookmarkStart w:id="10" w:name="_Toc31129045"/>
      <w:r>
        <w:t>Controller</w:t>
      </w:r>
      <w:bookmarkEnd w:id="10"/>
    </w:p>
    <w:p w14:paraId="2F435314" w14:textId="77777777" w:rsidR="00A9582B" w:rsidRDefault="00977100">
      <w:pPr>
        <w:pStyle w:val="Heading4"/>
      </w:pPr>
      <w:bookmarkStart w:id="11" w:name="_Toc31129046"/>
      <w:proofErr w:type="spellStart"/>
      <w:r>
        <w:t>AbstractController</w:t>
      </w:r>
      <w:bookmarkEnd w:id="11"/>
      <w:proofErr w:type="spellEnd"/>
    </w:p>
    <w:p w14:paraId="44D6F5FD" w14:textId="77777777" w:rsidR="00A9582B" w:rsidRDefault="00977100">
      <w:r>
        <w:t>Ein abstrakter C</w:t>
      </w:r>
      <w:r>
        <w:t xml:space="preserve">ontroller welcher nur als Basis für die anderen Controller fungiert. In diesem Controller wird der </w:t>
      </w:r>
      <w:proofErr w:type="spellStart"/>
      <w:r>
        <w:t>MetadataService</w:t>
      </w:r>
      <w:proofErr w:type="spellEnd"/>
      <w:r>
        <w:t xml:space="preserve"> </w:t>
      </w:r>
      <w:proofErr w:type="spellStart"/>
      <w:r>
        <w:t>instanziert</w:t>
      </w:r>
      <w:proofErr w:type="spellEnd"/>
      <w:r>
        <w:t>.</w:t>
      </w:r>
    </w:p>
    <w:p w14:paraId="05A7CEF1" w14:textId="77777777" w:rsidR="00A9582B" w:rsidRDefault="00977100">
      <w:pPr>
        <w:pStyle w:val="Heading4"/>
      </w:pPr>
      <w:bookmarkStart w:id="12" w:name="_Toc31129047"/>
      <w:proofErr w:type="spellStart"/>
      <w:r>
        <w:t>A</w:t>
      </w:r>
      <w:r>
        <w:t>dminController</w:t>
      </w:r>
      <w:bookmarkEnd w:id="12"/>
      <w:proofErr w:type="spellEnd"/>
    </w:p>
    <w:p w14:paraId="11BAB9D6" w14:textId="77777777" w:rsidR="00A9582B" w:rsidRDefault="00977100">
      <w:r>
        <w:t xml:space="preserve">In diesem Controller werden alle </w:t>
      </w:r>
      <w:proofErr w:type="spellStart"/>
      <w:r>
        <w:t>Requests</w:t>
      </w:r>
      <w:proofErr w:type="spellEnd"/>
      <w:r>
        <w:t xml:space="preserve"> bezüglich der Admin Seite bearbeitet.</w:t>
      </w:r>
    </w:p>
    <w:p w14:paraId="437808C1" w14:textId="77777777" w:rsidR="00A9582B" w:rsidRDefault="00A9582B"/>
    <w:p w14:paraId="6EF4AEED" w14:textId="77777777" w:rsidR="00A9582B" w:rsidRDefault="00977100">
      <w:pPr>
        <w:rPr>
          <w:b/>
        </w:rPr>
      </w:pPr>
      <w:r>
        <w:rPr>
          <w:b/>
        </w:rPr>
        <w:t>/</w:t>
      </w:r>
      <w:proofErr w:type="spellStart"/>
      <w:r>
        <w:rPr>
          <w:b/>
        </w:rPr>
        <w:t>admin</w:t>
      </w:r>
      <w:proofErr w:type="spellEnd"/>
    </w:p>
    <w:p w14:paraId="3BE799A2" w14:textId="77777777" w:rsidR="00A9582B" w:rsidRDefault="00977100">
      <w:r>
        <w:t>D</w:t>
      </w:r>
      <w:r>
        <w:t>iese Methode regelt das Laden der admin.html Seite.</w:t>
      </w:r>
    </w:p>
    <w:p w14:paraId="3EFDA61B" w14:textId="77777777" w:rsidR="00A9582B" w:rsidRDefault="00A9582B"/>
    <w:p w14:paraId="23DA33E0" w14:textId="77777777" w:rsidR="00A9582B" w:rsidRDefault="00977100">
      <w:pPr>
        <w:rPr>
          <w:b/>
        </w:rPr>
      </w:pPr>
      <w:r>
        <w:rPr>
          <w:b/>
        </w:rPr>
        <w:t>/</w:t>
      </w:r>
      <w:proofErr w:type="spellStart"/>
      <w:r>
        <w:rPr>
          <w:b/>
        </w:rPr>
        <w:t>loadMetadata</w:t>
      </w:r>
      <w:proofErr w:type="spellEnd"/>
    </w:p>
    <w:p w14:paraId="0504D898" w14:textId="77777777" w:rsidR="00A9582B" w:rsidRDefault="00977100">
      <w:r>
        <w:t>I</w:t>
      </w:r>
      <w:r>
        <w:t xml:space="preserve">n dieser Methode werden die Daten für die Konfigurationstabelle aus drei JSON Files geladen und </w:t>
      </w:r>
      <w:proofErr w:type="gramStart"/>
      <w:r>
        <w:t>zurück gegeben</w:t>
      </w:r>
      <w:proofErr w:type="gramEnd"/>
      <w:r>
        <w:t>.</w:t>
      </w:r>
    </w:p>
    <w:p w14:paraId="25F5E5E2" w14:textId="77777777" w:rsidR="00A9582B" w:rsidRDefault="00A9582B"/>
    <w:p w14:paraId="6580DE73" w14:textId="77777777" w:rsidR="00A9582B" w:rsidRDefault="00977100">
      <w:pPr>
        <w:rPr>
          <w:b/>
        </w:rPr>
      </w:pPr>
      <w:r>
        <w:rPr>
          <w:b/>
        </w:rPr>
        <w:t>/</w:t>
      </w:r>
      <w:proofErr w:type="spellStart"/>
      <w:r>
        <w:rPr>
          <w:b/>
        </w:rPr>
        <w:t>saveMetadata</w:t>
      </w:r>
      <w:proofErr w:type="spellEnd"/>
    </w:p>
    <w:p w14:paraId="1BE2C955" w14:textId="77777777" w:rsidR="00A9582B" w:rsidRDefault="00977100">
      <w:pPr>
        <w:rPr>
          <w:b/>
        </w:rPr>
      </w:pPr>
      <w:r>
        <w:lastRenderedPageBreak/>
        <w:t>I</w:t>
      </w:r>
      <w:r>
        <w:t>n dieser Methode werden die Daten aus der Konfigurationstab</w:t>
      </w:r>
      <w:r>
        <w:t>elle mitgegeben und in die drei JSON Files gespeichert, aus denen die Daten ursprünglich kommen.</w:t>
      </w:r>
    </w:p>
    <w:p w14:paraId="66527667" w14:textId="77777777" w:rsidR="00A9582B" w:rsidRDefault="00977100">
      <w:pPr>
        <w:pStyle w:val="Heading4"/>
      </w:pPr>
      <w:bookmarkStart w:id="13" w:name="_Toc31129048"/>
      <w:proofErr w:type="spellStart"/>
      <w:r>
        <w:t>I</w:t>
      </w:r>
      <w:r>
        <w:t>ndexController</w:t>
      </w:r>
      <w:bookmarkEnd w:id="13"/>
      <w:proofErr w:type="spellEnd"/>
    </w:p>
    <w:p w14:paraId="049533EC" w14:textId="77777777" w:rsidR="00A9582B" w:rsidRDefault="00977100">
      <w:r>
        <w:t xml:space="preserve">In diesem Controller werden alle </w:t>
      </w:r>
      <w:proofErr w:type="spellStart"/>
      <w:r>
        <w:t>Requests</w:t>
      </w:r>
      <w:proofErr w:type="spellEnd"/>
      <w:r>
        <w:t xml:space="preserve"> bezüglich der Startseite bearbeitet.</w:t>
      </w:r>
    </w:p>
    <w:p w14:paraId="6AF5AACA" w14:textId="77777777" w:rsidR="00A9582B" w:rsidRDefault="00A9582B"/>
    <w:p w14:paraId="6DA60137" w14:textId="77777777" w:rsidR="00A9582B" w:rsidRDefault="00977100">
      <w:pPr>
        <w:rPr>
          <w:b/>
        </w:rPr>
      </w:pPr>
      <w:r>
        <w:rPr>
          <w:b/>
        </w:rPr>
        <w:t>/</w:t>
      </w:r>
      <w:proofErr w:type="spellStart"/>
      <w:r>
        <w:rPr>
          <w:b/>
        </w:rPr>
        <w:t>index</w:t>
      </w:r>
      <w:proofErr w:type="spellEnd"/>
    </w:p>
    <w:p w14:paraId="1489824F" w14:textId="77777777" w:rsidR="00A9582B" w:rsidRDefault="00977100">
      <w:r>
        <w:t>D</w:t>
      </w:r>
      <w:r>
        <w:t>iese Methode regelt das Laden der index.html Seite.</w:t>
      </w:r>
    </w:p>
    <w:p w14:paraId="7A58D6C1" w14:textId="77777777" w:rsidR="00A9582B" w:rsidRDefault="00977100">
      <w:pPr>
        <w:pStyle w:val="Heading4"/>
      </w:pPr>
      <w:bookmarkStart w:id="14" w:name="_Toc31129049"/>
      <w:proofErr w:type="spellStart"/>
      <w:r>
        <w:t>M</w:t>
      </w:r>
      <w:r>
        <w:t>ov</w:t>
      </w:r>
      <w:r>
        <w:t>iesController</w:t>
      </w:r>
      <w:bookmarkEnd w:id="14"/>
      <w:proofErr w:type="spellEnd"/>
    </w:p>
    <w:p w14:paraId="3D33A3F2" w14:textId="77777777" w:rsidR="00A9582B" w:rsidRDefault="00977100">
      <w:r>
        <w:t xml:space="preserve">In diesem Controller werden alle </w:t>
      </w:r>
      <w:proofErr w:type="spellStart"/>
      <w:r>
        <w:t>Requests</w:t>
      </w:r>
      <w:proofErr w:type="spellEnd"/>
      <w:r>
        <w:t xml:space="preserve"> bezüglich der Movies Seite bearbeitet.</w:t>
      </w:r>
    </w:p>
    <w:p w14:paraId="0125623F" w14:textId="77777777" w:rsidR="00A9582B" w:rsidRDefault="00A9582B"/>
    <w:p w14:paraId="1236AA82" w14:textId="77777777" w:rsidR="00A9582B" w:rsidRDefault="00977100">
      <w:pPr>
        <w:rPr>
          <w:b/>
        </w:rPr>
      </w:pPr>
      <w:r>
        <w:rPr>
          <w:b/>
        </w:rPr>
        <w:t>/</w:t>
      </w:r>
      <w:proofErr w:type="spellStart"/>
      <w:r>
        <w:rPr>
          <w:b/>
        </w:rPr>
        <w:t>movies</w:t>
      </w:r>
      <w:proofErr w:type="spellEnd"/>
    </w:p>
    <w:p w14:paraId="563809BA" w14:textId="77777777" w:rsidR="00A9582B" w:rsidRDefault="00977100">
      <w:r>
        <w:t>D</w:t>
      </w:r>
      <w:r>
        <w:t>iese Methode regelt das Laden der movies.html Seite.</w:t>
      </w:r>
    </w:p>
    <w:p w14:paraId="3EDA1B5F" w14:textId="77777777" w:rsidR="00A9582B" w:rsidRDefault="00977100">
      <w:r>
        <w:t>V</w:t>
      </w:r>
      <w:r>
        <w:t xml:space="preserve">or dem Anzeigen der Seite werden die Daten von den Webservices geladen und in den </w:t>
      </w:r>
      <w:proofErr w:type="spellStart"/>
      <w:r>
        <w:t>Fuseki</w:t>
      </w:r>
      <w:proofErr w:type="spellEnd"/>
      <w:r>
        <w:t xml:space="preserve"> Server des </w:t>
      </w:r>
      <w:proofErr w:type="gramStart"/>
      <w:r>
        <w:t>Metaservices  gespeichert</w:t>
      </w:r>
      <w:proofErr w:type="gramEnd"/>
      <w:r>
        <w:t xml:space="preserve"> bzw. die bestehenden Daten werden aktualisiert. Bevor die Daten gespeichert werden, werden diese analysiert und auf das Schema de</w:t>
      </w:r>
      <w:r>
        <w:t xml:space="preserve">s </w:t>
      </w:r>
      <w:proofErr w:type="spellStart"/>
      <w:r>
        <w:t>Fuseki</w:t>
      </w:r>
      <w:proofErr w:type="spellEnd"/>
      <w:r>
        <w:t xml:space="preserve"> Servers des Metaservices angepasst. Dazu werden die Daten in der Konfigurationstabelle der Admin Seite verwendet.</w:t>
      </w:r>
    </w:p>
    <w:p w14:paraId="5058D1CB" w14:textId="77777777" w:rsidR="00A9582B" w:rsidRDefault="00977100">
      <w:r>
        <w:br w:type="page"/>
      </w:r>
    </w:p>
    <w:p w14:paraId="7A75411E" w14:textId="77777777" w:rsidR="00A9582B" w:rsidRDefault="00977100">
      <w:pPr>
        <w:rPr>
          <w:b/>
        </w:rPr>
      </w:pPr>
      <w:r>
        <w:rPr>
          <w:b/>
          <w:noProof/>
        </w:rPr>
        <w:lastRenderedPageBreak/>
        <w:drawing>
          <wp:inline distT="114300" distB="114300" distL="114300" distR="114300" wp14:anchorId="4F3F64EC" wp14:editId="4E0F9E28">
            <wp:extent cx="5391150" cy="454342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r="5980"/>
                    <a:stretch>
                      <a:fillRect/>
                    </a:stretch>
                  </pic:blipFill>
                  <pic:spPr>
                    <a:xfrm>
                      <a:off x="0" y="0"/>
                      <a:ext cx="5391150" cy="4543425"/>
                    </a:xfrm>
                    <a:prstGeom prst="rect">
                      <a:avLst/>
                    </a:prstGeom>
                    <a:ln/>
                  </pic:spPr>
                </pic:pic>
              </a:graphicData>
            </a:graphic>
          </wp:inline>
        </w:drawing>
      </w:r>
    </w:p>
    <w:p w14:paraId="7F501D12" w14:textId="77777777" w:rsidR="00A9582B" w:rsidRDefault="00A9582B">
      <w:pPr>
        <w:rPr>
          <w:b/>
        </w:rPr>
      </w:pPr>
    </w:p>
    <w:p w14:paraId="3F784170" w14:textId="77777777" w:rsidR="00A9582B" w:rsidRDefault="00977100">
      <w:r>
        <w:t xml:space="preserve">Ein Klick auf den grünen Suchbutton löst den </w:t>
      </w:r>
      <w:proofErr w:type="spellStart"/>
      <w:r>
        <w:t>searchMovies</w:t>
      </w:r>
      <w:proofErr w:type="spellEnd"/>
      <w:r>
        <w:t xml:space="preserve"> Request aus. Falls keine Suchparameter angegeben werden, werden die da</w:t>
      </w:r>
      <w:r>
        <w:t xml:space="preserve">zugehörigen Teile der Query einfach leer gelassen und nicht berücksichtigt (Wenn in keinem der drei Felder ein Wert eingegeben wird, werden z.B. alle Filme aller Kinos </w:t>
      </w:r>
      <w:proofErr w:type="gramStart"/>
      <w:r>
        <w:t>zurück gegeben</w:t>
      </w:r>
      <w:proofErr w:type="gramEnd"/>
      <w:r>
        <w:t>)</w:t>
      </w:r>
    </w:p>
    <w:p w14:paraId="03732FF2" w14:textId="77777777" w:rsidR="00A9582B" w:rsidRDefault="00A9582B">
      <w:pPr>
        <w:rPr>
          <w:b/>
        </w:rPr>
      </w:pPr>
    </w:p>
    <w:p w14:paraId="75030A9D" w14:textId="77777777" w:rsidR="00A9582B" w:rsidRDefault="00977100">
      <w:pPr>
        <w:rPr>
          <w:b/>
        </w:rPr>
      </w:pPr>
      <w:r>
        <w:rPr>
          <w:b/>
        </w:rPr>
        <w:t>/</w:t>
      </w:r>
      <w:proofErr w:type="spellStart"/>
      <w:r>
        <w:rPr>
          <w:b/>
        </w:rPr>
        <w:t>searchMovies</w:t>
      </w:r>
      <w:proofErr w:type="spellEnd"/>
    </w:p>
    <w:p w14:paraId="10BB0F9D" w14:textId="77777777" w:rsidR="00A9582B" w:rsidRDefault="00977100">
      <w:r>
        <w:t xml:space="preserve"> </w:t>
      </w:r>
      <w:r>
        <w:t>Parameter:</w:t>
      </w:r>
    </w:p>
    <w:p w14:paraId="7352C722" w14:textId="77777777" w:rsidR="00A9582B" w:rsidRDefault="00977100">
      <w:proofErr w:type="spellStart"/>
      <w:r>
        <w:t>m</w:t>
      </w:r>
      <w:r>
        <w:t>ovieName</w:t>
      </w:r>
      <w:proofErr w:type="spellEnd"/>
      <w:r>
        <w:t>: der eingegebene/gesuchte Film</w:t>
      </w:r>
    </w:p>
    <w:p w14:paraId="49AE6008" w14:textId="77777777" w:rsidR="00A9582B" w:rsidRDefault="00977100">
      <w:proofErr w:type="spellStart"/>
      <w:r>
        <w:t>m</w:t>
      </w:r>
      <w:r>
        <w:t>ovi</w:t>
      </w:r>
      <w:r>
        <w:t>edate</w:t>
      </w:r>
      <w:proofErr w:type="spellEnd"/>
      <w:r>
        <w:t>: das gesuchte Datum</w:t>
      </w:r>
    </w:p>
    <w:p w14:paraId="41A6F656" w14:textId="77777777" w:rsidR="00A9582B" w:rsidRDefault="00977100">
      <w:proofErr w:type="spellStart"/>
      <w:r>
        <w:t>m</w:t>
      </w:r>
      <w:r>
        <w:t>ovietime</w:t>
      </w:r>
      <w:proofErr w:type="spellEnd"/>
      <w:r>
        <w:t>: der gesuchte Startzeitpunkt</w:t>
      </w:r>
    </w:p>
    <w:p w14:paraId="3D451C81" w14:textId="77777777" w:rsidR="00A9582B" w:rsidRDefault="00A9582B"/>
    <w:p w14:paraId="1F6363D9" w14:textId="77777777" w:rsidR="00A9582B" w:rsidRDefault="00977100">
      <w:r>
        <w:t xml:space="preserve">Mit den drei Eingangsparametern wird dynamisch eine SPARQL Query erstellt, welche dann am </w:t>
      </w:r>
      <w:proofErr w:type="spellStart"/>
      <w:r>
        <w:t>Fuseki</w:t>
      </w:r>
      <w:proofErr w:type="spellEnd"/>
      <w:r>
        <w:t xml:space="preserve"> Server des Metaservices ausgeführt wird.</w:t>
      </w:r>
    </w:p>
    <w:p w14:paraId="42FA2D49" w14:textId="77777777" w:rsidR="00A9582B" w:rsidRDefault="00977100">
      <w:pPr>
        <w:pStyle w:val="Heading4"/>
      </w:pPr>
      <w:bookmarkStart w:id="15" w:name="_Toc31129050"/>
      <w:proofErr w:type="spellStart"/>
      <w:r>
        <w:t>S</w:t>
      </w:r>
      <w:r>
        <w:t>nacksController</w:t>
      </w:r>
      <w:bookmarkEnd w:id="15"/>
      <w:proofErr w:type="spellEnd"/>
    </w:p>
    <w:p w14:paraId="12A81EDE" w14:textId="77777777" w:rsidR="00A9582B" w:rsidRDefault="00977100">
      <w:r>
        <w:t xml:space="preserve">In diesem Controller werden alle </w:t>
      </w:r>
      <w:proofErr w:type="spellStart"/>
      <w:r>
        <w:t>Requests</w:t>
      </w:r>
      <w:proofErr w:type="spellEnd"/>
      <w:r>
        <w:t xml:space="preserve"> bezüglich der Snacks Seite bearbeitet.</w:t>
      </w:r>
    </w:p>
    <w:p w14:paraId="56B4D9DA" w14:textId="77777777" w:rsidR="00A9582B" w:rsidRDefault="00A9582B"/>
    <w:p w14:paraId="73166AAA" w14:textId="77777777" w:rsidR="00A9582B" w:rsidRDefault="00977100">
      <w:pPr>
        <w:rPr>
          <w:b/>
        </w:rPr>
      </w:pPr>
      <w:r>
        <w:rPr>
          <w:b/>
        </w:rPr>
        <w:t>/</w:t>
      </w:r>
      <w:proofErr w:type="spellStart"/>
      <w:r>
        <w:rPr>
          <w:b/>
        </w:rPr>
        <w:t>snacks</w:t>
      </w:r>
      <w:proofErr w:type="spellEnd"/>
    </w:p>
    <w:p w14:paraId="3E07003B" w14:textId="77777777" w:rsidR="00A9582B" w:rsidRDefault="00977100">
      <w:r>
        <w:t>D</w:t>
      </w:r>
      <w:r>
        <w:t>iese Metho</w:t>
      </w:r>
      <w:r>
        <w:t>de regelt das Laden der snacks.html Seite.</w:t>
      </w:r>
    </w:p>
    <w:p w14:paraId="2DA0B6AB" w14:textId="77777777" w:rsidR="00A9582B" w:rsidRDefault="00977100">
      <w:r>
        <w:t>V</w:t>
      </w:r>
      <w:r>
        <w:t xml:space="preserve">or dem Anzeigen der Seite werden die Daten von den Webservices geladen und in den </w:t>
      </w:r>
      <w:proofErr w:type="spellStart"/>
      <w:r>
        <w:t>Fuseki</w:t>
      </w:r>
      <w:proofErr w:type="spellEnd"/>
      <w:r>
        <w:t xml:space="preserve"> Server des </w:t>
      </w:r>
      <w:proofErr w:type="gramStart"/>
      <w:r>
        <w:t>Metaservices  gespeichert</w:t>
      </w:r>
      <w:proofErr w:type="gramEnd"/>
      <w:r>
        <w:t xml:space="preserve"> bzw. die bestehenden Daten werden </w:t>
      </w:r>
      <w:r>
        <w:lastRenderedPageBreak/>
        <w:t>aktualisiert. Bevor die Daten gespeichert werden, we</w:t>
      </w:r>
      <w:r>
        <w:t xml:space="preserve">rden diese analysiert und auf das Schema des </w:t>
      </w:r>
      <w:proofErr w:type="spellStart"/>
      <w:r>
        <w:t>Fuseki</w:t>
      </w:r>
      <w:proofErr w:type="spellEnd"/>
      <w:r>
        <w:t xml:space="preserve"> Servers des Metaservices angepasst. Dazu werden die Daten in der Konfigurationstabelle der Admin Seite verwendet.</w:t>
      </w:r>
    </w:p>
    <w:p w14:paraId="098C92CB" w14:textId="77777777" w:rsidR="00A9582B" w:rsidRDefault="00A9582B"/>
    <w:p w14:paraId="70E832F6" w14:textId="77777777" w:rsidR="00A9582B" w:rsidRDefault="00977100">
      <w:r>
        <w:rPr>
          <w:noProof/>
        </w:rPr>
        <w:drawing>
          <wp:inline distT="114300" distB="114300" distL="114300" distR="114300" wp14:anchorId="48333800" wp14:editId="6FF83F2C">
            <wp:extent cx="5734050" cy="40386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734050" cy="4038600"/>
                    </a:xfrm>
                    <a:prstGeom prst="rect">
                      <a:avLst/>
                    </a:prstGeom>
                    <a:ln/>
                  </pic:spPr>
                </pic:pic>
              </a:graphicData>
            </a:graphic>
          </wp:inline>
        </w:drawing>
      </w:r>
    </w:p>
    <w:p w14:paraId="16F7F092" w14:textId="77777777" w:rsidR="00A9582B" w:rsidRDefault="00977100">
      <w:r>
        <w:t>E</w:t>
      </w:r>
      <w:r>
        <w:t xml:space="preserve">in Klick auf den grünen Suchbutton löst den </w:t>
      </w:r>
      <w:proofErr w:type="spellStart"/>
      <w:r>
        <w:t>searchSnacks</w:t>
      </w:r>
      <w:proofErr w:type="spellEnd"/>
      <w:r>
        <w:t xml:space="preserve"> Request aus. Falls keine Such</w:t>
      </w:r>
      <w:r>
        <w:t xml:space="preserve">parameter angegeben werden, werden die dazugehörigen Teile der Query einfach leer gelassen und nicht berücksichtigt (Wenn in keinem der drei Felder ein Wert eingegeben wird, werden z.B. alle Filme aller Kinos </w:t>
      </w:r>
      <w:proofErr w:type="gramStart"/>
      <w:r>
        <w:t>zurück gegeben</w:t>
      </w:r>
      <w:proofErr w:type="gramEnd"/>
      <w:r>
        <w:t>)</w:t>
      </w:r>
    </w:p>
    <w:p w14:paraId="40D4C56A" w14:textId="77777777" w:rsidR="00A9582B" w:rsidRDefault="00A9582B"/>
    <w:p w14:paraId="3DA64C13" w14:textId="77777777" w:rsidR="00A9582B" w:rsidRDefault="00977100">
      <w:pPr>
        <w:rPr>
          <w:b/>
        </w:rPr>
      </w:pPr>
      <w:r>
        <w:rPr>
          <w:b/>
        </w:rPr>
        <w:t>/</w:t>
      </w:r>
      <w:proofErr w:type="spellStart"/>
      <w:r>
        <w:rPr>
          <w:b/>
        </w:rPr>
        <w:t>searchSnacks</w:t>
      </w:r>
      <w:proofErr w:type="spellEnd"/>
    </w:p>
    <w:p w14:paraId="2FC14334" w14:textId="77777777" w:rsidR="00A9582B" w:rsidRDefault="00977100">
      <w:r>
        <w:t xml:space="preserve"> </w:t>
      </w:r>
      <w:r>
        <w:t>Parameter:</w:t>
      </w:r>
    </w:p>
    <w:p w14:paraId="243BF49D" w14:textId="77777777" w:rsidR="00A9582B" w:rsidRDefault="00977100">
      <w:proofErr w:type="spellStart"/>
      <w:r>
        <w:t>s</w:t>
      </w:r>
      <w:r>
        <w:t>nac</w:t>
      </w:r>
      <w:r>
        <w:t>kName</w:t>
      </w:r>
      <w:proofErr w:type="spellEnd"/>
      <w:r>
        <w:t>: der eingegebene/gesuchte Snack</w:t>
      </w:r>
    </w:p>
    <w:p w14:paraId="2B23F2E5" w14:textId="77777777" w:rsidR="00A9582B" w:rsidRDefault="00A9582B"/>
    <w:p w14:paraId="1D29F616" w14:textId="77777777" w:rsidR="00A9582B" w:rsidRDefault="00977100">
      <w:r>
        <w:t xml:space="preserve">Mit den drei Eingangsparametern wird dynamisch eine SPARQL Query erstellt, welche dann am </w:t>
      </w:r>
      <w:proofErr w:type="spellStart"/>
      <w:r>
        <w:t>Fuseki</w:t>
      </w:r>
      <w:proofErr w:type="spellEnd"/>
      <w:r>
        <w:t xml:space="preserve"> Server des Metaservices ausgeführt wird.</w:t>
      </w:r>
    </w:p>
    <w:p w14:paraId="6DD27AFD" w14:textId="77777777" w:rsidR="00A9582B" w:rsidRDefault="00977100">
      <w:pPr>
        <w:pStyle w:val="Heading3"/>
      </w:pPr>
      <w:bookmarkStart w:id="16" w:name="_Toc31129051"/>
      <w:proofErr w:type="spellStart"/>
      <w:r>
        <w:t>F</w:t>
      </w:r>
      <w:r>
        <w:t>useki</w:t>
      </w:r>
      <w:bookmarkEnd w:id="16"/>
      <w:proofErr w:type="spellEnd"/>
    </w:p>
    <w:p w14:paraId="3EC52350" w14:textId="77777777" w:rsidR="00A9582B" w:rsidRDefault="00977100">
      <w:pPr>
        <w:pStyle w:val="Heading4"/>
      </w:pPr>
      <w:bookmarkStart w:id="17" w:name="_Toc31129052"/>
      <w:proofErr w:type="spellStart"/>
      <w:r>
        <w:t>FusekiQueryExecution</w:t>
      </w:r>
      <w:bookmarkEnd w:id="17"/>
      <w:proofErr w:type="spellEnd"/>
    </w:p>
    <w:p w14:paraId="2BE88104" w14:textId="77777777" w:rsidR="00A9582B" w:rsidRPr="00671760" w:rsidRDefault="00977100">
      <w:pPr>
        <w:rPr>
          <w:lang w:val="en-GB"/>
        </w:rPr>
      </w:pPr>
      <w:r>
        <w:t xml:space="preserve">Diese Klasse dient dazu, um auf SPARQL </w:t>
      </w:r>
      <w:proofErr w:type="spellStart"/>
      <w:r>
        <w:t>Endpoint</w:t>
      </w:r>
      <w:proofErr w:type="spellEnd"/>
      <w:r>
        <w:t xml:space="preserve"> des</w:t>
      </w:r>
      <w:r>
        <w:t xml:space="preserve"> </w:t>
      </w:r>
      <w:proofErr w:type="spellStart"/>
      <w:r>
        <w:t>Fuseki</w:t>
      </w:r>
      <w:proofErr w:type="spellEnd"/>
      <w:r>
        <w:t xml:space="preserve">-Servers zugreifen zu können. </w:t>
      </w:r>
      <w:proofErr w:type="spellStart"/>
      <w:r w:rsidRPr="00671760">
        <w:rPr>
          <w:lang w:val="en-GB"/>
        </w:rPr>
        <w:t>Hierbei</w:t>
      </w:r>
      <w:proofErr w:type="spellEnd"/>
      <w:r w:rsidRPr="00671760">
        <w:rPr>
          <w:lang w:val="en-GB"/>
        </w:rPr>
        <w:t xml:space="preserve"> </w:t>
      </w:r>
      <w:proofErr w:type="spellStart"/>
      <w:r w:rsidRPr="00671760">
        <w:rPr>
          <w:lang w:val="en-GB"/>
        </w:rPr>
        <w:t>gibt</w:t>
      </w:r>
      <w:proofErr w:type="spellEnd"/>
      <w:r w:rsidRPr="00671760">
        <w:rPr>
          <w:lang w:val="en-GB"/>
        </w:rPr>
        <w:t xml:space="preserve"> es </w:t>
      </w:r>
      <w:proofErr w:type="spellStart"/>
      <w:r w:rsidRPr="00671760">
        <w:rPr>
          <w:lang w:val="en-GB"/>
        </w:rPr>
        <w:t>vier</w:t>
      </w:r>
      <w:proofErr w:type="spellEnd"/>
      <w:r w:rsidRPr="00671760">
        <w:rPr>
          <w:lang w:val="en-GB"/>
        </w:rPr>
        <w:t xml:space="preserve"> </w:t>
      </w:r>
      <w:proofErr w:type="spellStart"/>
      <w:r w:rsidRPr="00671760">
        <w:rPr>
          <w:lang w:val="en-GB"/>
        </w:rPr>
        <w:t>verschiedene</w:t>
      </w:r>
      <w:proofErr w:type="spellEnd"/>
      <w:r w:rsidRPr="00671760">
        <w:rPr>
          <w:lang w:val="en-GB"/>
        </w:rPr>
        <w:t xml:space="preserve"> </w:t>
      </w:r>
      <w:proofErr w:type="spellStart"/>
      <w:r w:rsidRPr="00671760">
        <w:rPr>
          <w:lang w:val="en-GB"/>
        </w:rPr>
        <w:t>Methoden</w:t>
      </w:r>
      <w:proofErr w:type="spellEnd"/>
      <w:r w:rsidRPr="00671760">
        <w:rPr>
          <w:lang w:val="en-GB"/>
        </w:rPr>
        <w:t xml:space="preserve">: </w:t>
      </w:r>
      <w:proofErr w:type="spellStart"/>
      <w:proofErr w:type="gramStart"/>
      <w:r w:rsidRPr="00671760">
        <w:rPr>
          <w:lang w:val="en-GB"/>
        </w:rPr>
        <w:t>executeUpdateWebserviceOne</w:t>
      </w:r>
      <w:proofErr w:type="spellEnd"/>
      <w:r w:rsidRPr="00671760">
        <w:rPr>
          <w:lang w:val="en-GB"/>
        </w:rPr>
        <w:t>(</w:t>
      </w:r>
      <w:proofErr w:type="gramEnd"/>
      <w:r w:rsidRPr="00671760">
        <w:rPr>
          <w:lang w:val="en-GB"/>
        </w:rPr>
        <w:t xml:space="preserve">String query), </w:t>
      </w:r>
      <w:proofErr w:type="spellStart"/>
      <w:r w:rsidRPr="00671760">
        <w:rPr>
          <w:lang w:val="en-GB"/>
        </w:rPr>
        <w:t>executeUpdateWebserviceTwo</w:t>
      </w:r>
      <w:proofErr w:type="spellEnd"/>
      <w:r w:rsidRPr="00671760">
        <w:rPr>
          <w:lang w:val="en-GB"/>
        </w:rPr>
        <w:t xml:space="preserve">(String query), </w:t>
      </w:r>
      <w:proofErr w:type="spellStart"/>
      <w:r w:rsidRPr="00671760">
        <w:rPr>
          <w:lang w:val="en-GB"/>
        </w:rPr>
        <w:t>executeQueryWebserviceOne</w:t>
      </w:r>
      <w:proofErr w:type="spellEnd"/>
      <w:r w:rsidRPr="00671760">
        <w:rPr>
          <w:lang w:val="en-GB"/>
        </w:rPr>
        <w:t xml:space="preserve">(String query) und </w:t>
      </w:r>
      <w:proofErr w:type="spellStart"/>
      <w:r w:rsidRPr="00671760">
        <w:rPr>
          <w:lang w:val="en-GB"/>
        </w:rPr>
        <w:t>executeQueryWebserviceTwo</w:t>
      </w:r>
      <w:proofErr w:type="spellEnd"/>
      <w:r w:rsidRPr="00671760">
        <w:rPr>
          <w:lang w:val="en-GB"/>
        </w:rPr>
        <w:t>(String query).</w:t>
      </w:r>
    </w:p>
    <w:p w14:paraId="11AA3ED6" w14:textId="77777777" w:rsidR="00A9582B" w:rsidRPr="00671760" w:rsidRDefault="00A9582B">
      <w:pPr>
        <w:rPr>
          <w:lang w:val="en-GB"/>
        </w:rPr>
      </w:pPr>
    </w:p>
    <w:p w14:paraId="4B395D0D" w14:textId="77777777" w:rsidR="00A9582B" w:rsidRDefault="00977100">
      <w:r>
        <w:rPr>
          <w:noProof/>
        </w:rPr>
        <w:lastRenderedPageBreak/>
        <w:drawing>
          <wp:inline distT="114300" distB="114300" distL="114300" distR="114300" wp14:anchorId="219C7FC2" wp14:editId="0BDE0A39">
            <wp:extent cx="2814766" cy="183356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814766" cy="1833563"/>
                    </a:xfrm>
                    <a:prstGeom prst="rect">
                      <a:avLst/>
                    </a:prstGeom>
                    <a:ln/>
                  </pic:spPr>
                </pic:pic>
              </a:graphicData>
            </a:graphic>
          </wp:inline>
        </w:drawing>
      </w:r>
      <w:r>
        <w:rPr>
          <w:noProof/>
        </w:rPr>
        <w:drawing>
          <wp:inline distT="114300" distB="114300" distL="114300" distR="114300" wp14:anchorId="603AF0E4" wp14:editId="50383FE8">
            <wp:extent cx="2805113" cy="1836572"/>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805113" cy="1836572"/>
                    </a:xfrm>
                    <a:prstGeom prst="rect">
                      <a:avLst/>
                    </a:prstGeom>
                    <a:ln/>
                  </pic:spPr>
                </pic:pic>
              </a:graphicData>
            </a:graphic>
          </wp:inline>
        </w:drawing>
      </w:r>
    </w:p>
    <w:p w14:paraId="72B3963C" w14:textId="77777777" w:rsidR="00A9582B" w:rsidRDefault="00977100">
      <w:r>
        <w:t>D</w:t>
      </w:r>
      <w:r>
        <w:t>i</w:t>
      </w:r>
      <w:r>
        <w:t xml:space="preserve">e Methoden </w:t>
      </w:r>
      <w:proofErr w:type="spellStart"/>
      <w:proofErr w:type="gramStart"/>
      <w:r>
        <w:t>executeUpdateWebserviceOne</w:t>
      </w:r>
      <w:proofErr w:type="spellEnd"/>
      <w:r>
        <w:t>(</w:t>
      </w:r>
      <w:proofErr w:type="gramEnd"/>
      <w:r>
        <w:t xml:space="preserve">String </w:t>
      </w:r>
      <w:proofErr w:type="spellStart"/>
      <w:r>
        <w:t>query</w:t>
      </w:r>
      <w:proofErr w:type="spellEnd"/>
      <w:r>
        <w:t xml:space="preserve">) und </w:t>
      </w:r>
      <w:proofErr w:type="spellStart"/>
      <w:r>
        <w:t>executeUpdateWebserviceTwo</w:t>
      </w:r>
      <w:proofErr w:type="spellEnd"/>
      <w:r>
        <w:t xml:space="preserve">(String </w:t>
      </w:r>
      <w:proofErr w:type="spellStart"/>
      <w:r>
        <w:t>query</w:t>
      </w:r>
      <w:proofErr w:type="spellEnd"/>
      <w:r>
        <w:t>) sind für alle Updates des Triple Stores (d.h. INSERT, UPDATE und DELETE Operationen auf das Dataset) zuständig. Bei einem erfolgreichen Update wird ein Boolean</w:t>
      </w:r>
      <w:r>
        <w:t xml:space="preserve"> mit dem Wert </w:t>
      </w:r>
      <w:proofErr w:type="spellStart"/>
      <w:r>
        <w:t>true</w:t>
      </w:r>
      <w:proofErr w:type="spellEnd"/>
      <w:r>
        <w:t xml:space="preserve"> zurückgegeben, andernfalls wird </w:t>
      </w:r>
      <w:proofErr w:type="spellStart"/>
      <w:r>
        <w:t>false</w:t>
      </w:r>
      <w:proofErr w:type="spellEnd"/>
      <w:r>
        <w:t xml:space="preserve"> zurückgegeben. Je nachdem welche Methode verwendet wird, wird das Update auf das jeweilige Dataset ausgeführt.</w:t>
      </w:r>
    </w:p>
    <w:p w14:paraId="6E9765D1" w14:textId="77777777" w:rsidR="00A9582B" w:rsidRDefault="00A9582B"/>
    <w:p w14:paraId="412A0407" w14:textId="77777777" w:rsidR="00A9582B" w:rsidRDefault="00977100">
      <w:r>
        <w:rPr>
          <w:noProof/>
        </w:rPr>
        <w:drawing>
          <wp:inline distT="114300" distB="114300" distL="114300" distR="114300" wp14:anchorId="18F88266" wp14:editId="10AF31BD">
            <wp:extent cx="2795588" cy="1666057"/>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2795588" cy="1666057"/>
                    </a:xfrm>
                    <a:prstGeom prst="rect">
                      <a:avLst/>
                    </a:prstGeom>
                    <a:ln/>
                  </pic:spPr>
                </pic:pic>
              </a:graphicData>
            </a:graphic>
          </wp:inline>
        </w:drawing>
      </w:r>
      <w:r>
        <w:rPr>
          <w:noProof/>
        </w:rPr>
        <w:drawing>
          <wp:inline distT="114300" distB="114300" distL="114300" distR="114300" wp14:anchorId="2C13D95B" wp14:editId="10864CA8">
            <wp:extent cx="2843213" cy="1666386"/>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843213" cy="1666386"/>
                    </a:xfrm>
                    <a:prstGeom prst="rect">
                      <a:avLst/>
                    </a:prstGeom>
                    <a:ln/>
                  </pic:spPr>
                </pic:pic>
              </a:graphicData>
            </a:graphic>
          </wp:inline>
        </w:drawing>
      </w:r>
    </w:p>
    <w:p w14:paraId="03E95930" w14:textId="77777777" w:rsidR="00A9582B" w:rsidRDefault="00977100">
      <w:r>
        <w:t>D</w:t>
      </w:r>
      <w:r>
        <w:t xml:space="preserve">ie Methoden </w:t>
      </w:r>
      <w:proofErr w:type="spellStart"/>
      <w:proofErr w:type="gramStart"/>
      <w:r>
        <w:t>executeQueryWebserviceOne</w:t>
      </w:r>
      <w:proofErr w:type="spellEnd"/>
      <w:r>
        <w:t>(</w:t>
      </w:r>
      <w:proofErr w:type="gramEnd"/>
      <w:r>
        <w:t xml:space="preserve">String </w:t>
      </w:r>
      <w:proofErr w:type="spellStart"/>
      <w:r>
        <w:t>query</w:t>
      </w:r>
      <w:proofErr w:type="spellEnd"/>
      <w:r>
        <w:t xml:space="preserve">) und </w:t>
      </w:r>
      <w:proofErr w:type="spellStart"/>
      <w:r>
        <w:t>executeQueryWebserviceTwo</w:t>
      </w:r>
      <w:proofErr w:type="spellEnd"/>
      <w:r>
        <w:t>(S</w:t>
      </w:r>
      <w:r>
        <w:t xml:space="preserve">tring </w:t>
      </w:r>
      <w:proofErr w:type="spellStart"/>
      <w:r>
        <w:t>query</w:t>
      </w:r>
      <w:proofErr w:type="spellEnd"/>
      <w:r>
        <w:t xml:space="preserve">) sind für alle Abfragen auf das Dataset des </w:t>
      </w:r>
      <w:proofErr w:type="spellStart"/>
      <w:r>
        <w:t>Fuseki</w:t>
      </w:r>
      <w:proofErr w:type="spellEnd"/>
      <w:r>
        <w:t>-Servers zuständig. Es wird ein Parameter mit der Query als String übergeben und eine List&lt;</w:t>
      </w:r>
      <w:proofErr w:type="spellStart"/>
      <w:r>
        <w:t>QuerySolution</w:t>
      </w:r>
      <w:proofErr w:type="spellEnd"/>
      <w:r>
        <w:t>&gt; zurückgegeben. Falls die Abfrage nicht durchgeführt werden konnte, wird NULL zurückgegeb</w:t>
      </w:r>
      <w:r>
        <w:t>en. Je nachdem welche Methode verwendet wird, wird die Query auf das jeweilige Dataset ausgeführt.</w:t>
      </w:r>
    </w:p>
    <w:p w14:paraId="2A0F3558" w14:textId="77777777" w:rsidR="00A9582B" w:rsidRDefault="00977100">
      <w:pPr>
        <w:pStyle w:val="Heading3"/>
      </w:pPr>
      <w:bookmarkStart w:id="18" w:name="_Toc31129053"/>
      <w:proofErr w:type="spellStart"/>
      <w:r>
        <w:t>N</w:t>
      </w:r>
      <w:r>
        <w:t>ames</w:t>
      </w:r>
      <w:bookmarkEnd w:id="18"/>
      <w:proofErr w:type="spellEnd"/>
    </w:p>
    <w:p w14:paraId="247E3F92" w14:textId="77777777" w:rsidR="00A9582B" w:rsidRDefault="00977100">
      <w:pPr>
        <w:pStyle w:val="Heading4"/>
      </w:pPr>
      <w:bookmarkStart w:id="19" w:name="_Toc31129054"/>
      <w:proofErr w:type="spellStart"/>
      <w:r>
        <w:t>MetadataTypes</w:t>
      </w:r>
      <w:bookmarkEnd w:id="19"/>
      <w:proofErr w:type="spellEnd"/>
    </w:p>
    <w:p w14:paraId="1A598C46" w14:textId="77777777" w:rsidR="00A9582B" w:rsidRDefault="00977100">
      <w:r>
        <w:rPr>
          <w:noProof/>
        </w:rPr>
        <w:drawing>
          <wp:inline distT="114300" distB="114300" distL="114300" distR="114300" wp14:anchorId="0B377F48" wp14:editId="6B1AB41C">
            <wp:extent cx="5734050" cy="482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734050" cy="482600"/>
                    </a:xfrm>
                    <a:prstGeom prst="rect">
                      <a:avLst/>
                    </a:prstGeom>
                    <a:ln/>
                  </pic:spPr>
                </pic:pic>
              </a:graphicData>
            </a:graphic>
          </wp:inline>
        </w:drawing>
      </w:r>
    </w:p>
    <w:p w14:paraId="786710CC" w14:textId="77777777" w:rsidR="00A9582B" w:rsidRDefault="00977100">
      <w:r>
        <w:t>K</w:t>
      </w:r>
      <w:r>
        <w:t xml:space="preserve">leine Hilfsklasse zur Unterscheidung der einzelnen </w:t>
      </w:r>
      <w:proofErr w:type="spellStart"/>
      <w:r>
        <w:t>Metadata</w:t>
      </w:r>
      <w:proofErr w:type="spellEnd"/>
      <w:r>
        <w:t xml:space="preserve"> bezüglich genereller Daten und Film- und Snackdaten. Wird beim Import und </w:t>
      </w:r>
      <w:r>
        <w:t>Export in die JSON Files verwendet.</w:t>
      </w:r>
      <w:r>
        <w:br w:type="page"/>
      </w:r>
    </w:p>
    <w:p w14:paraId="24FC6B3B" w14:textId="77777777" w:rsidR="00A9582B" w:rsidRDefault="00977100">
      <w:pPr>
        <w:pStyle w:val="Heading3"/>
      </w:pPr>
      <w:bookmarkStart w:id="20" w:name="_Toc31129055"/>
      <w:r>
        <w:lastRenderedPageBreak/>
        <w:t>O</w:t>
      </w:r>
      <w:r>
        <w:t>bjects</w:t>
      </w:r>
      <w:bookmarkEnd w:id="20"/>
    </w:p>
    <w:p w14:paraId="02AA7980" w14:textId="77777777" w:rsidR="00A9582B" w:rsidRDefault="00977100">
      <w:pPr>
        <w:pStyle w:val="Heading4"/>
      </w:pPr>
      <w:bookmarkStart w:id="21" w:name="_Toc31129056"/>
      <w:proofErr w:type="spellStart"/>
      <w:r>
        <w:t>Metadata</w:t>
      </w:r>
      <w:bookmarkEnd w:id="21"/>
      <w:proofErr w:type="spellEnd"/>
    </w:p>
    <w:p w14:paraId="6103C66A" w14:textId="77777777" w:rsidR="00A9582B" w:rsidRDefault="00977100">
      <w:r>
        <w:rPr>
          <w:noProof/>
        </w:rPr>
        <w:drawing>
          <wp:inline distT="114300" distB="114300" distL="114300" distR="114300" wp14:anchorId="7A7C96E5" wp14:editId="18B5D1CB">
            <wp:extent cx="2176463" cy="979113"/>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2176463" cy="979113"/>
                    </a:xfrm>
                    <a:prstGeom prst="rect">
                      <a:avLst/>
                    </a:prstGeom>
                    <a:ln/>
                  </pic:spPr>
                </pic:pic>
              </a:graphicData>
            </a:graphic>
          </wp:inline>
        </w:drawing>
      </w:r>
    </w:p>
    <w:p w14:paraId="68DFC313" w14:textId="77777777" w:rsidR="00A9582B" w:rsidRDefault="00977100">
      <w:r>
        <w:t>D</w:t>
      </w:r>
      <w:r>
        <w:t xml:space="preserve">iese Klasse dient zur Verwendung der verschiedenen Metadaten im JAVA Code. Wenn z.B. nach “Angry” gesucht wird. Wird in den Synonymen einer </w:t>
      </w:r>
      <w:proofErr w:type="spellStart"/>
      <w:r>
        <w:t>Metadata</w:t>
      </w:r>
      <w:proofErr w:type="spellEnd"/>
      <w:r>
        <w:t xml:space="preserve"> Instanz geschaut, ob “Angry” darin vorhanden ist. Wenn dies der Fall ist, wird die Suchanfrage z.B. auf “A</w:t>
      </w:r>
      <w:r>
        <w:t xml:space="preserve">ngry Birds” generalisiert. “Angry Birds” repräsentiert hierbei die Variable </w:t>
      </w:r>
      <w:proofErr w:type="spellStart"/>
      <w:r>
        <w:t>attribute</w:t>
      </w:r>
      <w:proofErr w:type="spellEnd"/>
      <w:r>
        <w:t>.</w:t>
      </w:r>
    </w:p>
    <w:p w14:paraId="6B4B9654" w14:textId="77777777" w:rsidR="00A9582B" w:rsidRDefault="00977100">
      <w:pPr>
        <w:pStyle w:val="Heading3"/>
      </w:pPr>
      <w:bookmarkStart w:id="22" w:name="_Toc31129057"/>
      <w:r>
        <w:t>S</w:t>
      </w:r>
      <w:r>
        <w:t>ervices</w:t>
      </w:r>
      <w:bookmarkEnd w:id="22"/>
    </w:p>
    <w:p w14:paraId="4DD2F9F8" w14:textId="77777777" w:rsidR="00A9582B" w:rsidRDefault="00977100">
      <w:proofErr w:type="spellStart"/>
      <w:r>
        <w:t>MetadataService</w:t>
      </w:r>
      <w:proofErr w:type="spellEnd"/>
      <w:r>
        <w:t>/</w:t>
      </w:r>
      <w:proofErr w:type="spellStart"/>
      <w:r>
        <w:t>MetadataServiceImpl</w:t>
      </w:r>
      <w:proofErr w:type="spellEnd"/>
    </w:p>
    <w:p w14:paraId="31CC76D6" w14:textId="77777777" w:rsidR="00A9582B" w:rsidRDefault="00977100">
      <w:r>
        <w:rPr>
          <w:noProof/>
        </w:rPr>
        <w:drawing>
          <wp:inline distT="114300" distB="114300" distL="114300" distR="114300" wp14:anchorId="123E234E" wp14:editId="74DD108B">
            <wp:extent cx="4848225" cy="15621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4848225" cy="1562100"/>
                    </a:xfrm>
                    <a:prstGeom prst="rect">
                      <a:avLst/>
                    </a:prstGeom>
                    <a:ln/>
                  </pic:spPr>
                </pic:pic>
              </a:graphicData>
            </a:graphic>
          </wp:inline>
        </w:drawing>
      </w:r>
    </w:p>
    <w:p w14:paraId="0BF7BE1F" w14:textId="77777777" w:rsidR="00A9582B" w:rsidRDefault="00977100">
      <w:r>
        <w:t>D</w:t>
      </w:r>
      <w:r>
        <w:t>ieser Service erstellt zur Laufzeit drei Listen mit Metadaten. Diese Listen werden dann für diverse Operation verwendet (</w:t>
      </w:r>
      <w:r>
        <w:t>z.B. die Generalisierung der Suchanfrage wie oben beschrieben).</w:t>
      </w:r>
    </w:p>
    <w:p w14:paraId="3A455E97" w14:textId="77777777" w:rsidR="00A9582B" w:rsidRDefault="00A9582B">
      <w:bookmarkStart w:id="23" w:name="_GoBack"/>
      <w:bookmarkEnd w:id="23"/>
    </w:p>
    <w:sectPr w:rsidR="00A9582B">
      <w:headerReference w:type="default" r:id="rId25"/>
      <w:headerReference w:type="first" r:id="rId26"/>
      <w:footerReference w:type="firs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34284" w14:textId="77777777" w:rsidR="00977100" w:rsidRDefault="00977100">
      <w:pPr>
        <w:spacing w:line="240" w:lineRule="auto"/>
      </w:pPr>
      <w:r>
        <w:separator/>
      </w:r>
    </w:p>
  </w:endnote>
  <w:endnote w:type="continuationSeparator" w:id="0">
    <w:p w14:paraId="5B4ACCDD" w14:textId="77777777" w:rsidR="00977100" w:rsidRDefault="00977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E3AEB" w14:textId="77777777" w:rsidR="00A9582B" w:rsidRDefault="00A958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3909E" w14:textId="77777777" w:rsidR="00977100" w:rsidRDefault="00977100">
      <w:pPr>
        <w:spacing w:line="240" w:lineRule="auto"/>
      </w:pPr>
      <w:r>
        <w:separator/>
      </w:r>
    </w:p>
  </w:footnote>
  <w:footnote w:type="continuationSeparator" w:id="0">
    <w:p w14:paraId="3B92756A" w14:textId="77777777" w:rsidR="00977100" w:rsidRDefault="009771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00366" w14:textId="77777777" w:rsidR="00A9582B" w:rsidRPr="00671760" w:rsidRDefault="00977100">
    <w:pPr>
      <w:jc w:val="center"/>
      <w:rPr>
        <w:lang w:val="en-GB"/>
      </w:rPr>
    </w:pPr>
    <w:r w:rsidRPr="00671760">
      <w:rPr>
        <w:b/>
        <w:lang w:val="en-GB"/>
      </w:rPr>
      <w:t>LVA-LeiterIn</w:t>
    </w:r>
    <w:r w:rsidRPr="00671760">
      <w:rPr>
        <w:lang w:val="en-GB"/>
      </w:rPr>
      <w:t xml:space="preserve">: Christian Mayr </w:t>
    </w:r>
    <w:r w:rsidRPr="00671760">
      <w:rPr>
        <w:b/>
        <w:lang w:val="en-GB"/>
      </w:rPr>
      <w:t>LVA-Nr.:</w:t>
    </w:r>
    <w:r w:rsidRPr="00671760">
      <w:rPr>
        <w:lang w:val="en-GB"/>
      </w:rPr>
      <w:t xml:space="preserve"> 258322 (2019W) </w:t>
    </w:r>
  </w:p>
  <w:p w14:paraId="2D8F4117" w14:textId="77777777" w:rsidR="00A9582B" w:rsidRDefault="00977100">
    <w:pPr>
      <w:jc w:val="center"/>
    </w:pPr>
    <w:r>
      <w:rPr>
        <w:b/>
      </w:rPr>
      <w:t>Teammitglieder:</w:t>
    </w:r>
    <w:r>
      <w:t xml:space="preserve"> Florian Pössl, Ronald Moritz, Erkut Karadeniz</w:t>
    </w:r>
  </w:p>
  <w:p w14:paraId="6BC0CB72" w14:textId="77777777" w:rsidR="00A9582B" w:rsidRDefault="00A9582B">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1589D" w14:textId="77777777" w:rsidR="00A9582B" w:rsidRDefault="00A958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1416F"/>
    <w:multiLevelType w:val="multilevel"/>
    <w:tmpl w:val="B24815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EB322BD"/>
    <w:multiLevelType w:val="multilevel"/>
    <w:tmpl w:val="E6945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3E08EC"/>
    <w:multiLevelType w:val="multilevel"/>
    <w:tmpl w:val="23586A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2B"/>
    <w:rsid w:val="00132FB0"/>
    <w:rsid w:val="00671760"/>
    <w:rsid w:val="007D5A23"/>
    <w:rsid w:val="00977100"/>
    <w:rsid w:val="00A9582B"/>
    <w:rsid w:val="00DF6C3E"/>
    <w:rsid w:val="00F95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FF49"/>
  <w15:docId w15:val="{4A968F6D-32D1-4B54-A997-EB5411C9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4"/>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4"/>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4"/>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4"/>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4"/>
      </w:numPr>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D5A23"/>
    <w:pPr>
      <w:ind w:left="720"/>
      <w:contextualSpacing/>
    </w:pPr>
  </w:style>
  <w:style w:type="paragraph" w:customStyle="1" w:styleId="berschrift1">
    <w:name w:val="Überschrift 1"/>
    <w:basedOn w:val="Normal"/>
    <w:rsid w:val="007D5A23"/>
    <w:pPr>
      <w:numPr>
        <w:numId w:val="2"/>
      </w:numPr>
    </w:pPr>
  </w:style>
  <w:style w:type="paragraph" w:customStyle="1" w:styleId="berschrift2">
    <w:name w:val="Überschrift 2"/>
    <w:basedOn w:val="Normal"/>
    <w:rsid w:val="007D5A23"/>
    <w:pPr>
      <w:numPr>
        <w:ilvl w:val="1"/>
        <w:numId w:val="2"/>
      </w:numPr>
    </w:pPr>
  </w:style>
  <w:style w:type="paragraph" w:customStyle="1" w:styleId="berschrift3">
    <w:name w:val="Überschrift 3"/>
    <w:basedOn w:val="Normal"/>
    <w:rsid w:val="007D5A23"/>
    <w:pPr>
      <w:numPr>
        <w:ilvl w:val="2"/>
        <w:numId w:val="2"/>
      </w:numPr>
    </w:pPr>
  </w:style>
  <w:style w:type="paragraph" w:customStyle="1" w:styleId="berschrift4">
    <w:name w:val="Überschrift 4"/>
    <w:basedOn w:val="Normal"/>
    <w:rsid w:val="007D5A23"/>
    <w:pPr>
      <w:numPr>
        <w:ilvl w:val="3"/>
        <w:numId w:val="2"/>
      </w:numPr>
    </w:pPr>
  </w:style>
  <w:style w:type="paragraph" w:customStyle="1" w:styleId="berschrift5">
    <w:name w:val="Überschrift 5"/>
    <w:basedOn w:val="Normal"/>
    <w:rsid w:val="007D5A23"/>
    <w:pPr>
      <w:numPr>
        <w:ilvl w:val="4"/>
        <w:numId w:val="2"/>
      </w:numPr>
    </w:pPr>
  </w:style>
  <w:style w:type="paragraph" w:customStyle="1" w:styleId="berschrift6">
    <w:name w:val="Überschrift 6"/>
    <w:basedOn w:val="Normal"/>
    <w:rsid w:val="007D5A23"/>
    <w:pPr>
      <w:numPr>
        <w:ilvl w:val="5"/>
        <w:numId w:val="4"/>
      </w:numPr>
    </w:pPr>
  </w:style>
  <w:style w:type="paragraph" w:customStyle="1" w:styleId="berschrift7">
    <w:name w:val="Überschrift 7"/>
    <w:basedOn w:val="Normal"/>
    <w:rsid w:val="007D5A23"/>
    <w:pPr>
      <w:numPr>
        <w:ilvl w:val="6"/>
        <w:numId w:val="4"/>
      </w:numPr>
    </w:pPr>
  </w:style>
  <w:style w:type="paragraph" w:customStyle="1" w:styleId="berschrift8">
    <w:name w:val="Überschrift 8"/>
    <w:basedOn w:val="Normal"/>
    <w:rsid w:val="007D5A23"/>
    <w:pPr>
      <w:numPr>
        <w:ilvl w:val="7"/>
        <w:numId w:val="4"/>
      </w:numPr>
    </w:pPr>
  </w:style>
  <w:style w:type="paragraph" w:customStyle="1" w:styleId="berschrift9">
    <w:name w:val="Überschrift 9"/>
    <w:basedOn w:val="Normal"/>
    <w:rsid w:val="007D5A23"/>
    <w:pPr>
      <w:numPr>
        <w:ilvl w:val="8"/>
        <w:numId w:val="4"/>
      </w:numPr>
    </w:pPr>
  </w:style>
  <w:style w:type="paragraph" w:styleId="TOC1">
    <w:name w:val="toc 1"/>
    <w:basedOn w:val="Normal"/>
    <w:next w:val="Normal"/>
    <w:autoRedefine/>
    <w:uiPriority w:val="39"/>
    <w:unhideWhenUsed/>
    <w:rsid w:val="007D5A23"/>
    <w:pPr>
      <w:spacing w:after="100"/>
    </w:pPr>
  </w:style>
  <w:style w:type="paragraph" w:styleId="TOC2">
    <w:name w:val="toc 2"/>
    <w:basedOn w:val="Normal"/>
    <w:next w:val="Normal"/>
    <w:autoRedefine/>
    <w:uiPriority w:val="39"/>
    <w:unhideWhenUsed/>
    <w:rsid w:val="007D5A23"/>
    <w:pPr>
      <w:spacing w:after="100"/>
      <w:ind w:left="220"/>
    </w:pPr>
  </w:style>
  <w:style w:type="paragraph" w:styleId="TOC3">
    <w:name w:val="toc 3"/>
    <w:basedOn w:val="Normal"/>
    <w:next w:val="Normal"/>
    <w:autoRedefine/>
    <w:uiPriority w:val="39"/>
    <w:unhideWhenUsed/>
    <w:rsid w:val="007D5A23"/>
    <w:pPr>
      <w:spacing w:after="100"/>
      <w:ind w:left="440"/>
    </w:pPr>
  </w:style>
  <w:style w:type="paragraph" w:styleId="TOC4">
    <w:name w:val="toc 4"/>
    <w:basedOn w:val="Normal"/>
    <w:next w:val="Normal"/>
    <w:autoRedefine/>
    <w:uiPriority w:val="39"/>
    <w:unhideWhenUsed/>
    <w:rsid w:val="007D5A23"/>
    <w:pPr>
      <w:spacing w:after="100"/>
      <w:ind w:left="660"/>
    </w:pPr>
  </w:style>
  <w:style w:type="character" w:styleId="Hyperlink">
    <w:name w:val="Hyperlink"/>
    <w:basedOn w:val="DefaultParagraphFont"/>
    <w:uiPriority w:val="99"/>
    <w:unhideWhenUsed/>
    <w:rsid w:val="007D5A23"/>
    <w:rPr>
      <w:color w:val="0000FF" w:themeColor="hyperlink"/>
      <w:u w:val="single"/>
    </w:rPr>
  </w:style>
  <w:style w:type="paragraph" w:styleId="NoSpacing">
    <w:name w:val="No Spacing"/>
    <w:uiPriority w:val="1"/>
    <w:qFormat/>
    <w:rsid w:val="007D5A2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12234-578C-4575-A11D-E5494BFAA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Florian Pössl</cp:lastModifiedBy>
  <cp:revision>5</cp:revision>
  <dcterms:created xsi:type="dcterms:W3CDTF">2020-01-28T17:21:00Z</dcterms:created>
  <dcterms:modified xsi:type="dcterms:W3CDTF">2020-01-28T17:37:00Z</dcterms:modified>
</cp:coreProperties>
</file>