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0900" w14:textId="4425172B" w:rsidR="00404EFF" w:rsidRDefault="00CA4414" w:rsidP="00CA4414">
      <w:pPr>
        <w:jc w:val="center"/>
        <w:rPr>
          <w:sz w:val="44"/>
          <w:szCs w:val="44"/>
        </w:rPr>
      </w:pPr>
      <w:r w:rsidRPr="00CA4414">
        <w:rPr>
          <w:sz w:val="44"/>
          <w:szCs w:val="44"/>
        </w:rPr>
        <w:t>4BDAV – compte rendu – Day1</w:t>
      </w:r>
    </w:p>
    <w:p w14:paraId="5DF69AEB" w14:textId="58A22274" w:rsidR="00CA4414" w:rsidRDefault="00CA4414" w:rsidP="00CA4414">
      <w:pPr>
        <w:jc w:val="center"/>
        <w:rPr>
          <w:sz w:val="44"/>
          <w:szCs w:val="44"/>
        </w:rPr>
      </w:pPr>
    </w:p>
    <w:p w14:paraId="5F10AA5C" w14:textId="582D2D76" w:rsidR="00CA4414" w:rsidRDefault="00CA4414" w:rsidP="00CA4414">
      <w:r>
        <w:t>Préparation</w:t>
      </w:r>
    </w:p>
    <w:p w14:paraId="5835F2B7" w14:textId="51DE51F9" w:rsidR="00CA4414" w:rsidRPr="00CA4414" w:rsidRDefault="00CA4414" w:rsidP="00CA4414">
      <w:r w:rsidRPr="00CA4414">
        <w:drawing>
          <wp:inline distT="0" distB="0" distL="0" distR="0" wp14:anchorId="58FB9978" wp14:editId="6F52CD71">
            <wp:extent cx="5760720" cy="16395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14" w:rsidRPr="00CA4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4"/>
    <w:rsid w:val="002865E5"/>
    <w:rsid w:val="002A0F5E"/>
    <w:rsid w:val="008A5864"/>
    <w:rsid w:val="00C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8D53"/>
  <w15:chartTrackingRefBased/>
  <w15:docId w15:val="{579326DC-77C0-4F26-80FB-F8796AD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barlier</dc:creator>
  <cp:keywords/>
  <dc:description/>
  <cp:lastModifiedBy>charles barlier</cp:lastModifiedBy>
  <cp:revision>1</cp:revision>
  <dcterms:created xsi:type="dcterms:W3CDTF">2022-05-31T09:42:00Z</dcterms:created>
  <dcterms:modified xsi:type="dcterms:W3CDTF">2022-05-31T09:43:00Z</dcterms:modified>
</cp:coreProperties>
</file>