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85E37" w14:textId="77777777" w:rsidR="00573BA4" w:rsidRPr="00573BA4" w:rsidRDefault="00573BA4" w:rsidP="00573BA4">
      <w:pPr>
        <w:pStyle w:val="StandardWeb"/>
        <w:rPr>
          <w:rFonts w:ascii="Source Sans Pro" w:hAnsi="Source Sans Pro"/>
          <w:sz w:val="32"/>
          <w:szCs w:val="32"/>
        </w:rPr>
      </w:pPr>
      <w:proofErr w:type="gramStart"/>
      <w:r w:rsidRPr="00573BA4">
        <w:rPr>
          <w:rStyle w:val="Fett"/>
          <w:rFonts w:ascii="Source Sans Pro" w:hAnsi="Source Sans Pro"/>
          <w:sz w:val="32"/>
          <w:szCs w:val="32"/>
        </w:rPr>
        <w:t>!</w:t>
      </w:r>
      <w:proofErr w:type="spellStart"/>
      <w:r w:rsidRPr="00573BA4">
        <w:rPr>
          <w:rStyle w:val="Fett"/>
          <w:rFonts w:ascii="Source Sans Pro" w:hAnsi="Source Sans Pro"/>
          <w:sz w:val="32"/>
          <w:szCs w:val="32"/>
        </w:rPr>
        <w:t>important</w:t>
      </w:r>
      <w:proofErr w:type="spellEnd"/>
      <w:proofErr w:type="gramEnd"/>
      <w:r w:rsidRPr="00573BA4">
        <w:rPr>
          <w:rStyle w:val="Fett"/>
          <w:rFonts w:ascii="Source Sans Pro" w:hAnsi="Source Sans Pro"/>
          <w:sz w:val="32"/>
          <w:szCs w:val="32"/>
        </w:rPr>
        <w:t xml:space="preserve"> verwenden:</w:t>
      </w:r>
    </w:p>
    <w:p w14:paraId="3AB3217F" w14:textId="77777777" w:rsidR="00573BA4" w:rsidRPr="00573BA4" w:rsidRDefault="00573BA4" w:rsidP="00573BA4">
      <w:pPr>
        <w:pStyle w:val="StandardWeb"/>
        <w:rPr>
          <w:rFonts w:ascii="Source Sans Pro" w:hAnsi="Source Sans Pro"/>
          <w:sz w:val="32"/>
          <w:szCs w:val="32"/>
        </w:rPr>
      </w:pPr>
      <w:r w:rsidRPr="00573BA4">
        <w:rPr>
          <w:rFonts w:ascii="Source Sans Pro" w:hAnsi="Source Sans Pro"/>
          <w:sz w:val="32"/>
          <w:szCs w:val="32"/>
        </w:rPr>
        <w:t xml:space="preserve">Verwende </w:t>
      </w:r>
      <w:proofErr w:type="gramStart"/>
      <w:r w:rsidRPr="00573BA4">
        <w:rPr>
          <w:rFonts w:ascii="Source Sans Pro" w:hAnsi="Source Sans Pro"/>
          <w:sz w:val="32"/>
          <w:szCs w:val="32"/>
        </w:rPr>
        <w:t xml:space="preserve">das </w:t>
      </w:r>
      <w:r w:rsidRPr="00573BA4">
        <w:rPr>
          <w:rStyle w:val="HTMLCode"/>
          <w:rFonts w:ascii="Source Sans Pro" w:hAnsi="Source Sans Pro"/>
          <w:sz w:val="32"/>
          <w:szCs w:val="32"/>
        </w:rPr>
        <w:t>!</w:t>
      </w:r>
      <w:proofErr w:type="spellStart"/>
      <w:r w:rsidRPr="00573BA4">
        <w:rPr>
          <w:rStyle w:val="HTMLCode"/>
          <w:rFonts w:ascii="Source Sans Pro" w:hAnsi="Source Sans Pro"/>
          <w:sz w:val="32"/>
          <w:szCs w:val="32"/>
        </w:rPr>
        <w:t>important</w:t>
      </w:r>
      <w:proofErr w:type="spellEnd"/>
      <w:proofErr w:type="gramEnd"/>
      <w:r w:rsidRPr="00573BA4">
        <w:rPr>
          <w:rFonts w:ascii="Source Sans Pro" w:hAnsi="Source Sans Pro"/>
          <w:sz w:val="32"/>
          <w:szCs w:val="32"/>
        </w:rPr>
        <w:t xml:space="preserve"> Schlüsselwort, um zu zeigen, wie es die </w:t>
      </w:r>
      <w:proofErr w:type="spellStart"/>
      <w:r w:rsidRPr="00573BA4">
        <w:rPr>
          <w:rFonts w:ascii="Source Sans Pro" w:hAnsi="Source Sans Pro"/>
          <w:sz w:val="32"/>
          <w:szCs w:val="32"/>
        </w:rPr>
        <w:t>Selektorenhierarchie</w:t>
      </w:r>
      <w:proofErr w:type="spellEnd"/>
      <w:r w:rsidRPr="00573BA4">
        <w:rPr>
          <w:rFonts w:ascii="Source Sans Pro" w:hAnsi="Source Sans Pro"/>
          <w:sz w:val="32"/>
          <w:szCs w:val="32"/>
        </w:rPr>
        <w:t xml:space="preserve"> beeinflusst. Erkläre, wann es sinnvoll ist, es zu verwenden und wann nicht.</w:t>
      </w:r>
    </w:p>
    <w:p w14:paraId="0A37F673" w14:textId="6216B517" w:rsidR="00AB0F43" w:rsidRPr="00573BA4" w:rsidRDefault="00AB0F43" w:rsidP="00573BA4">
      <w:pPr>
        <w:rPr>
          <w:sz w:val="32"/>
          <w:szCs w:val="32"/>
        </w:rPr>
      </w:pPr>
    </w:p>
    <w:sectPr w:rsidR="00AB0F43" w:rsidRPr="00573BA4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B484D" w14:textId="77777777" w:rsidR="003E0361" w:rsidRPr="003A2A29" w:rsidRDefault="003E0361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0AFBDFD8" w14:textId="77777777" w:rsidR="003E0361" w:rsidRPr="003A2A29" w:rsidRDefault="003E0361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7B9DE" w14:textId="77777777" w:rsidR="003E0361" w:rsidRPr="003A2A29" w:rsidRDefault="003E0361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1D9AC7CC" w14:textId="77777777" w:rsidR="003E0361" w:rsidRPr="003A2A29" w:rsidRDefault="003E0361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54C66002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5A809C0"/>
    <w:multiLevelType w:val="multilevel"/>
    <w:tmpl w:val="89C6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635670"/>
    <w:multiLevelType w:val="multilevel"/>
    <w:tmpl w:val="8AF0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D3DC2"/>
    <w:multiLevelType w:val="multilevel"/>
    <w:tmpl w:val="F7D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A26E6"/>
    <w:multiLevelType w:val="multilevel"/>
    <w:tmpl w:val="019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6" w15:restartNumberingAfterBreak="0">
    <w:nsid w:val="4A1E29C1"/>
    <w:multiLevelType w:val="multilevel"/>
    <w:tmpl w:val="2A78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1B37FC"/>
    <w:multiLevelType w:val="multilevel"/>
    <w:tmpl w:val="F25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E50CD"/>
    <w:multiLevelType w:val="multilevel"/>
    <w:tmpl w:val="1CB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20DF8"/>
    <w:multiLevelType w:val="multilevel"/>
    <w:tmpl w:val="41CC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6DFE715A"/>
    <w:multiLevelType w:val="multilevel"/>
    <w:tmpl w:val="9B1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AA36B7"/>
    <w:multiLevelType w:val="multilevel"/>
    <w:tmpl w:val="B64E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D0ABD"/>
    <w:multiLevelType w:val="multilevel"/>
    <w:tmpl w:val="662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5"/>
  </w:num>
  <w:num w:numId="2" w16cid:durableId="443427211">
    <w:abstractNumId w:val="17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25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1"/>
  </w:num>
  <w:num w:numId="15" w16cid:durableId="704713074">
    <w:abstractNumId w:val="21"/>
  </w:num>
  <w:num w:numId="16" w16cid:durableId="1234394644">
    <w:abstractNumId w:val="21"/>
    <w:lvlOverride w:ilvl="0">
      <w:startOverride w:val="1"/>
    </w:lvlOverride>
  </w:num>
  <w:num w:numId="17" w16cid:durableId="1221019378">
    <w:abstractNumId w:val="21"/>
    <w:lvlOverride w:ilvl="0">
      <w:startOverride w:val="1"/>
    </w:lvlOverride>
  </w:num>
  <w:num w:numId="18" w16cid:durableId="1413963211">
    <w:abstractNumId w:val="21"/>
    <w:lvlOverride w:ilvl="0">
      <w:startOverride w:val="1"/>
    </w:lvlOverride>
  </w:num>
  <w:num w:numId="19" w16cid:durableId="2098136559">
    <w:abstractNumId w:val="21"/>
    <w:lvlOverride w:ilvl="0">
      <w:startOverride w:val="1"/>
    </w:lvlOverride>
  </w:num>
  <w:num w:numId="20" w16cid:durableId="826362911">
    <w:abstractNumId w:val="11"/>
  </w:num>
  <w:num w:numId="21" w16cid:durableId="1660379342">
    <w:abstractNumId w:val="13"/>
  </w:num>
  <w:num w:numId="22" w16cid:durableId="2063357384">
    <w:abstractNumId w:val="18"/>
  </w:num>
  <w:num w:numId="23" w16cid:durableId="403534458">
    <w:abstractNumId w:val="14"/>
  </w:num>
  <w:num w:numId="24" w16cid:durableId="2014525846">
    <w:abstractNumId w:val="22"/>
  </w:num>
  <w:num w:numId="25" w16cid:durableId="733813441">
    <w:abstractNumId w:val="19"/>
  </w:num>
  <w:num w:numId="26" w16cid:durableId="361445745">
    <w:abstractNumId w:val="23"/>
  </w:num>
  <w:num w:numId="27" w16cid:durableId="800078275">
    <w:abstractNumId w:val="16"/>
    <w:lvlOverride w:ilvl="0">
      <w:startOverride w:val="10"/>
    </w:lvlOverride>
  </w:num>
  <w:num w:numId="28" w16cid:durableId="1731341024">
    <w:abstractNumId w:val="10"/>
  </w:num>
  <w:num w:numId="29" w16cid:durableId="1593320641">
    <w:abstractNumId w:val="24"/>
  </w:num>
  <w:num w:numId="30" w16cid:durableId="1870142878">
    <w:abstractNumId w:val="12"/>
  </w:num>
  <w:num w:numId="31" w16cid:durableId="1104612508">
    <w:abstractNumId w:val="2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512B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B71ED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0D5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1AAF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E0361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3F15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8E"/>
    <w:rsid w:val="00564F97"/>
    <w:rsid w:val="00572FA7"/>
    <w:rsid w:val="00573BA4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1677B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28C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00F6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B727C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53B9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24E5C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1677B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0051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5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25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183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2023-10-17T06:25:00Z</cp:lastPrinted>
  <dcterms:created xsi:type="dcterms:W3CDTF">2023-10-17T06:27:00Z</dcterms:created>
  <dcterms:modified xsi:type="dcterms:W3CDTF">2023-10-17T06:27:00Z</dcterms:modified>
</cp:coreProperties>
</file>