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98511" w14:textId="77777777" w:rsidR="00523D75" w:rsidRDefault="00523D75" w:rsidP="00523D75">
      <w:pPr>
        <w:rPr>
          <w:sz w:val="32"/>
          <w:szCs w:val="32"/>
        </w:rPr>
      </w:pPr>
      <w:r w:rsidRPr="00523D75">
        <w:rPr>
          <w:rStyle w:val="Fett"/>
          <w:sz w:val="32"/>
          <w:szCs w:val="32"/>
        </w:rPr>
        <w:t>Aufgabe 7 (Mittel):</w:t>
      </w:r>
      <w:r w:rsidRPr="00523D75">
        <w:rPr>
          <w:sz w:val="32"/>
          <w:szCs w:val="32"/>
        </w:rPr>
        <w:t xml:space="preserve"> </w:t>
      </w:r>
    </w:p>
    <w:p w14:paraId="0A37F673" w14:textId="717B2DD0" w:rsidR="00AB0F43" w:rsidRPr="00523D75" w:rsidRDefault="00523D75" w:rsidP="00523D75">
      <w:pPr>
        <w:rPr>
          <w:sz w:val="32"/>
          <w:szCs w:val="32"/>
        </w:rPr>
      </w:pPr>
      <w:r w:rsidRPr="00523D75">
        <w:rPr>
          <w:sz w:val="32"/>
          <w:szCs w:val="32"/>
        </w:rPr>
        <w:t>Stylen Sie die Navigation so, dass sie horizontal angezeigt wird und die Links in einer Zeile stehen.</w:t>
      </w:r>
    </w:p>
    <w:sectPr w:rsidR="00AB0F43" w:rsidRPr="00523D75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D77DF" w14:textId="77777777" w:rsidR="00D511B2" w:rsidRPr="003A2A29" w:rsidRDefault="00D511B2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0095CFD1" w14:textId="77777777" w:rsidR="00D511B2" w:rsidRPr="003A2A29" w:rsidRDefault="00D511B2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27527" w14:textId="77777777" w:rsidR="00D511B2" w:rsidRPr="003A2A29" w:rsidRDefault="00D511B2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0ED7AE9A" w14:textId="77777777" w:rsidR="00D511B2" w:rsidRPr="003A2A29" w:rsidRDefault="00D511B2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3D75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D546F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11B2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16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122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2023-10-16T06:11:00Z</cp:lastPrinted>
  <dcterms:created xsi:type="dcterms:W3CDTF">2023-10-16T06:11:00Z</dcterms:created>
  <dcterms:modified xsi:type="dcterms:W3CDTF">2023-10-16T06:11:00Z</dcterms:modified>
</cp:coreProperties>
</file>