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pPr>
      <w:r>
        <w:rPr/>
        <w:t>Développement (codage, méthode et outils)</w:t>
      </w:r>
    </w:p>
    <w:p>
      <w:pPr>
        <w:pStyle w:val="Normal"/>
        <w:jc w:val="both"/>
        <w:rPr/>
      </w:pPr>
      <w:r>
        <w:rPr/>
      </w:r>
    </w:p>
    <w:p>
      <w:pPr>
        <w:pStyle w:val="ListParagraph"/>
        <w:numPr>
          <w:ilvl w:val="0"/>
          <w:numId w:val="1"/>
        </w:numPr>
        <w:jc w:val="both"/>
        <w:rPr/>
      </w:pPr>
      <w:r>
        <w:rPr/>
        <w:t>Initialisation, structures, constantes</w:t>
      </w:r>
    </w:p>
    <w:p>
      <w:pPr>
        <w:pStyle w:val="ListParagraph"/>
        <w:numPr>
          <w:ilvl w:val="0"/>
          <w:numId w:val="1"/>
        </w:numPr>
        <w:jc w:val="both"/>
        <w:rPr/>
      </w:pPr>
      <w:r>
        <w:rPr/>
        <w:t>Fonctions principales</w:t>
      </w:r>
      <w:r>
        <w:rPr/>
        <w:t xml:space="preserve"> (génération, affichage)</w:t>
      </w:r>
    </w:p>
    <w:p>
      <w:pPr>
        <w:pStyle w:val="ListParagraph"/>
        <w:numPr>
          <w:ilvl w:val="0"/>
          <w:numId w:val="1"/>
        </w:numPr>
        <w:jc w:val="both"/>
        <w:rPr/>
      </w:pPr>
      <w:r>
        <w:rPr/>
        <w:t>Tests (en jouant)</w:t>
      </w:r>
    </w:p>
    <w:p>
      <w:pPr>
        <w:pStyle w:val="ListParagraph"/>
        <w:numPr>
          <w:ilvl w:val="0"/>
          <w:numId w:val="1"/>
        </w:numPr>
        <w:jc w:val="both"/>
        <w:rPr/>
      </w:pPr>
      <w:r>
        <w:rPr/>
        <w:t>Programmation modulaire</w:t>
      </w:r>
    </w:p>
    <w:p>
      <w:pPr>
        <w:pStyle w:val="Normal"/>
        <w:jc w:val="both"/>
        <w:rPr/>
      </w:pPr>
      <w:r>
        <w:rPr/>
      </w:r>
    </w:p>
    <w:p>
      <w:pPr>
        <w:pStyle w:val="Normal"/>
        <w:jc w:val="both"/>
        <w:rPr/>
      </w:pPr>
      <w:r>
        <w:rPr/>
      </w:r>
    </w:p>
    <w:p>
      <w:pPr>
        <w:pStyle w:val="Normal"/>
        <w:jc w:val="both"/>
        <w:rPr/>
      </w:pPr>
      <w:r>
        <w:rPr/>
        <w:t>1)  Initialisation, structures, constantes</w:t>
      </w:r>
    </w:p>
    <w:p>
      <w:pPr>
        <w:pStyle w:val="Normal"/>
        <w:jc w:val="both"/>
        <w:rPr/>
      </w:pPr>
      <w:r>
        <w:rPr/>
      </w:r>
    </w:p>
    <w:p>
      <w:pPr>
        <w:pStyle w:val="Normal"/>
        <w:jc w:val="both"/>
        <w:rPr/>
      </w:pPr>
      <w:r>
        <w:rPr/>
        <w:tab/>
        <w:t>Le code est structuré en 2 aspects : un aspect purement matriciel qui nous permet de manipuler et mettre à jour notre jeu et un aspect graphique travaillé à l’aide de la bibliothèque ncurses.</w:t>
      </w:r>
    </w:p>
    <w:p>
      <w:pPr>
        <w:pStyle w:val="Normal"/>
        <w:jc w:val="both"/>
        <w:rPr/>
      </w:pPr>
      <w:r>
        <w:rPr/>
      </w:r>
    </w:p>
    <w:p>
      <w:pPr>
        <w:pStyle w:val="Normal"/>
        <w:jc w:val="both"/>
        <w:rPr/>
      </w:pPr>
      <w:r>
        <w:rPr/>
        <w:t>En ce qui concerne les constantes, la taille de la matrice est préétabli et ne sera plus modifié par la suite. C’est également le cas des dimensions des différentes fenêtres d’affichage dont la fenêtre principale qui contient le jeu (adaptée à la matrice).</w:t>
      </w:r>
    </w:p>
    <w:p>
      <w:pPr>
        <w:pStyle w:val="Normal"/>
        <w:jc w:val="both"/>
        <w:rPr/>
      </w:pPr>
      <w:r>
        <w:rPr/>
      </w:r>
    </w:p>
    <w:p>
      <w:pPr>
        <w:pStyle w:val="Normal"/>
        <w:jc w:val="both"/>
        <w:rPr/>
      </w:pPr>
      <w:r>
        <w:rPr/>
        <w:t>Pour créer et modifier notre jeu nous utilisons trois structures:</w:t>
      </w:r>
    </w:p>
    <w:p>
      <w:pPr>
        <w:pStyle w:val="Normal"/>
        <w:ind w:firstLine="708"/>
        <w:jc w:val="both"/>
        <w:rPr/>
      </w:pPr>
      <w:r>
        <w:rPr/>
        <w:t>- une structure t_cellule qui contient différents indicateurs tel que les coordonnées (la matrice étant de ce type) qui permet</w:t>
      </w:r>
      <w:bookmarkStart w:id="0" w:name="_GoBack"/>
      <w:bookmarkEnd w:id="0"/>
      <w:r>
        <w:rPr/>
        <w:t xml:space="preserve"> de caractériser chaque cellule et construire la carte.</w:t>
      </w:r>
    </w:p>
    <w:p>
      <w:pPr>
        <w:pStyle w:val="Normal"/>
        <w:ind w:firstLine="708"/>
        <w:jc w:val="both"/>
        <w:rPr/>
      </w:pPr>
      <w:r>
        <w:rPr/>
        <w:t>- une structure t_joueur qui contient les caractéristiques d’un joueur tel que son nom, ses points de vie etc.</w:t>
      </w:r>
    </w:p>
    <w:p>
      <w:pPr>
        <w:pStyle w:val="Normal"/>
        <w:ind w:firstLine="708"/>
        <w:jc w:val="both"/>
        <w:rPr/>
      </w:pPr>
      <w:r>
        <w:rPr/>
        <w:t>- une structure t_monstre qui contient les caractéristiques d’un monstre.</w:t>
      </w:r>
    </w:p>
    <w:p>
      <w:pPr>
        <w:pStyle w:val="Normal"/>
        <w:ind w:firstLine="708"/>
        <w:jc w:val="both"/>
        <w:rPr/>
      </w:pPr>
      <w:r>
        <w:rPr/>
        <w:tab/>
      </w:r>
    </w:p>
    <w:p>
      <w:pPr>
        <w:pStyle w:val="Normal"/>
        <w:jc w:val="both"/>
        <w:rPr/>
      </w:pPr>
      <w:r>
        <w:rPr/>
        <w:t>Ainsi qu’un type énuméré qui regroupe les différentes possibilités qu’une case de la carte peut prendre (Par exemple : porte ou mur).</w:t>
      </w:r>
    </w:p>
    <w:p>
      <w:pPr>
        <w:pStyle w:val="Normal"/>
        <w:jc w:val="both"/>
        <w:rPr/>
      </w:pPr>
      <w:r>
        <w:rPr/>
      </w:r>
    </w:p>
    <w:p>
      <w:pPr>
        <w:pStyle w:val="Normal"/>
        <w:jc w:val="both"/>
        <w:rPr/>
      </w:pPr>
      <w:r>
        <w:rPr/>
        <w:t>Les librairies utilisées sont au nombre de 8 parmi lesquels il y a :</w:t>
      </w:r>
    </w:p>
    <w:p>
      <w:pPr>
        <w:pStyle w:val="Normal"/>
        <w:jc w:val="both"/>
        <w:rPr/>
      </w:pPr>
      <w:r>
        <w:rPr/>
        <w:tab/>
        <w:t>- les indispensables (stdio.h, string.h, math.h, stdlib.h, unistd.h)</w:t>
      </w:r>
    </w:p>
    <w:p>
      <w:pPr>
        <w:pStyle w:val="Normal"/>
        <w:jc w:val="both"/>
        <w:rPr/>
      </w:pPr>
      <w:r>
        <w:rPr/>
        <w:tab/>
        <w:t>- les librairies d’affichage (ncurses.h, curses.h)</w:t>
      </w:r>
    </w:p>
    <w:p>
      <w:pPr>
        <w:pStyle w:val="Normal"/>
        <w:jc w:val="both"/>
        <w:rPr/>
      </w:pPr>
      <w:r>
        <w:rPr/>
      </w:r>
    </w:p>
    <w:p>
      <w:pPr>
        <w:pStyle w:val="Normal"/>
        <w:jc w:val="both"/>
        <w:rPr/>
      </w:pPr>
      <w:r>
        <w:rPr/>
        <w:t>Pour finir il est nécessaire d’initialiser les couleurs souhaitées lors de l’affichage (comme ci-dessous) avec ncurses pour par la suite les utiliser.</w:t>
      </w:r>
    </w:p>
    <w:p>
      <w:pPr>
        <w:pStyle w:val="Normal"/>
        <w:jc w:val="both"/>
        <w:rPr/>
      </w:pPr>
      <w:r>
        <w:rPr/>
      </w:r>
    </w:p>
    <w:p>
      <w:pPr>
        <w:pStyle w:val="Normal"/>
        <w:jc w:val="both"/>
        <w:rPr/>
      </w:pPr>
      <w:r>
        <w:rPr/>
      </w:r>
    </w:p>
    <w:p>
      <w:pPr>
        <w:pStyle w:val="Normal"/>
        <w:jc w:val="both"/>
        <w:rPr/>
      </w:pPr>
      <w:r>
        <w:rPr/>
        <w:drawing>
          <wp:anchor behindDoc="1" distT="0" distB="0" distL="114300" distR="114300" simplePos="0" locked="0" layoutInCell="1" allowOverlap="1" relativeHeight="2">
            <wp:simplePos x="0" y="0"/>
            <wp:positionH relativeFrom="column">
              <wp:posOffset>1130300</wp:posOffset>
            </wp:positionH>
            <wp:positionV relativeFrom="paragraph">
              <wp:posOffset>88265</wp:posOffset>
            </wp:positionV>
            <wp:extent cx="3314700" cy="180784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3314700" cy="1807845"/>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2) </w:t>
      </w:r>
      <w:r>
        <w:rPr/>
        <w:t>Fichiers et fonctions</w:t>
      </w:r>
      <w:r>
        <w:rPr/>
        <w:t xml:space="preserve"> principales</w:t>
      </w:r>
    </w:p>
    <w:p>
      <w:pPr>
        <w:pStyle w:val="Normal"/>
        <w:jc w:val="both"/>
        <w:rPr/>
      </w:pPr>
      <w:r>
        <w:rPr/>
      </w:r>
    </w:p>
    <w:p>
      <w:pPr>
        <w:pStyle w:val="Normal"/>
        <w:jc w:val="both"/>
        <w:rPr/>
      </w:pPr>
      <w:r>
        <w:rPr/>
        <w:tab/>
        <w:t xml:space="preserve">Notre code est divisé en </w:t>
      </w:r>
      <w:r>
        <w:rPr/>
        <w:t>plusieurs fichiers qui ont chacun rôle bien précis ce qui facilite la compréhension et par la suite les modifications.</w:t>
      </w:r>
    </w:p>
    <w:p>
      <w:pPr>
        <w:pStyle w:val="Normal"/>
        <w:jc w:val="both"/>
        <w:rPr/>
      </w:pPr>
      <w:r>
        <w:rPr/>
      </w:r>
    </w:p>
    <w:p>
      <w:pPr>
        <w:pStyle w:val="Normal"/>
        <w:jc w:val="both"/>
        <w:rPr/>
      </w:pPr>
      <w:r>
        <w:rPr/>
        <w:tab/>
        <w:t xml:space="preserve">Une première partie comporte les fichiers s’occupant de la génération, que ce soit des fenêtres ou de la matrice. On y retrouve dans un premier lieu le fichier </w:t>
      </w:r>
      <w:r>
        <w:rPr>
          <w:i/>
          <w:iCs/>
        </w:rPr>
        <w:t xml:space="preserve">GenWindow.c </w:t>
      </w:r>
      <w:r>
        <w:rPr>
          <w:i w:val="false"/>
          <w:iCs w:val="false"/>
        </w:rPr>
        <w:t xml:space="preserve">qui a pour but de créer un espace </w:t>
      </w:r>
      <w:r>
        <w:rPr>
          <w:i w:val="false"/>
          <w:iCs w:val="false"/>
        </w:rPr>
        <w:t xml:space="preserve">de jeu agréable pour un Roguelike </w:t>
      </w:r>
      <w:r>
        <w:rPr>
          <w:i w:val="false"/>
          <w:iCs w:val="false"/>
        </w:rPr>
        <w:t xml:space="preserve">dans le terminal. Il fait appel à des fonctions prédéfinis de la librairies ncurses </w:t>
      </w:r>
      <w:r>
        <w:rPr>
          <w:i w:val="false"/>
          <w:iCs w:val="false"/>
        </w:rPr>
        <w:t>qui permettent de créer des fenêtres et donc de définir des limites.</w:t>
      </w:r>
    </w:p>
    <w:p>
      <w:pPr>
        <w:pStyle w:val="Normal"/>
        <w:jc w:val="both"/>
        <w:rPr/>
      </w:pPr>
      <w:r>
        <w:rPr>
          <w:i w:val="false"/>
          <w:iCs w:val="false"/>
        </w:rPr>
        <w:tab/>
        <w:t xml:space="preserve">Les fenêtres créer, il faut y ajouter du contenu. Le cahier des charges nous indiquent que le jeu doit être complètement aléatoire et différent à chaque nouvelle partie. La seule zone impacté par cela est la zone de jeu, c’est à dire la carte. Le fichier </w:t>
      </w:r>
      <w:r>
        <w:rPr>
          <w:i/>
          <w:iCs/>
        </w:rPr>
        <w:t>RandomRoom.c</w:t>
      </w:r>
      <w:r>
        <w:rPr>
          <w:i w:val="false"/>
          <w:iCs w:val="false"/>
        </w:rPr>
        <w:t xml:space="preserve"> modifie donc la matrice pour créer une carte contenant un nombre aléatoire de salles de taille aléatoire reliées entres elles par des couloirs.</w:t>
      </w:r>
    </w:p>
    <w:p>
      <w:pPr>
        <w:pStyle w:val="Normal"/>
        <w:jc w:val="both"/>
        <w:rPr/>
      </w:pPr>
      <w:r>
        <w:rPr>
          <w:i w:val="false"/>
          <w:iCs w:val="false"/>
        </w:rPr>
        <w:tab/>
      </w:r>
      <w:r>
        <w:rPr>
          <w:i w:val="false"/>
          <w:iCs w:val="false"/>
        </w:rPr>
        <w:t xml:space="preserve">Pour finir, il serait trop simple pour le joueur de se déplacer librement dans la carte. Le fichier </w:t>
      </w:r>
      <w:r>
        <w:rPr>
          <w:i/>
          <w:iCs/>
        </w:rPr>
        <w:t xml:space="preserve">Placer_element.c </w:t>
      </w:r>
      <w:r>
        <w:rPr>
          <w:i w:val="false"/>
          <w:iCs w:val="false"/>
        </w:rPr>
        <w:t xml:space="preserve">s’occupe donc de générer des pièges, de la nourritures, des monstres, des médikit… C’est à dire tout élément susceptible d’améliorer le gameplay et de rendre le jeu plus intéressant. </w:t>
      </w:r>
    </w:p>
    <w:p>
      <w:pPr>
        <w:pStyle w:val="Normal"/>
        <w:jc w:val="both"/>
        <w:rPr/>
      </w:pPr>
      <w:r>
        <w:rPr>
          <w:i w:val="false"/>
          <w:iCs w:val="false"/>
        </w:rPr>
        <w:tab/>
      </w:r>
    </w:p>
    <w:p>
      <w:pPr>
        <w:pStyle w:val="Normal"/>
        <w:jc w:val="both"/>
        <w:rPr/>
      </w:pPr>
      <w:r>
        <w:rPr/>
      </w:r>
    </w:p>
    <w:p>
      <w:pPr>
        <w:pStyle w:val="Normal"/>
        <w:rPr/>
      </w:pPr>
      <w:r>
        <w:rPr/>
      </w:r>
    </w:p>
    <w:p>
      <w:pPr>
        <w:pStyle w:val="Normal"/>
        <w:rPr/>
      </w:pPr>
      <w:r>
        <w:rPr/>
      </w:r>
    </w:p>
    <w:sectPr>
      <w:type w:val="nextPage"/>
      <w:pgSz w:w="11906" w:h="16838"/>
      <w:pgMar w:left="1417" w:right="1417" w:header="0" w:top="1417" w:footer="0" w:bottom="1417"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GB" w:eastAsia="fr-FR"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Cambria" w:hAnsi="Cambria" w:eastAsia="ＭＳ 明朝" w:cs="" w:asciiTheme="minorHAnsi" w:cstheme="minorBidi" w:eastAsiaTheme="minorEastAsia" w:hAnsiTheme="minorHAnsi"/>
      <w:color w:val="auto"/>
      <w:sz w:val="24"/>
      <w:szCs w:val="24"/>
      <w:lang w:val="fr-FR" w:eastAsia="fr-FR" w:bidi="ar-SA"/>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Textedebulles"/>
    <w:uiPriority w:val="99"/>
    <w:semiHidden/>
    <w:qFormat/>
    <w:rsid w:val="00b90e04"/>
    <w:rPr>
      <w:rFonts w:ascii="Lucida Grande" w:hAnsi="Lucida Grande"/>
      <w:sz w:val="18"/>
      <w:szCs w:val="18"/>
      <w:lang w:val="fr-FR"/>
    </w:rPr>
  </w:style>
  <w:style w:type="paragraph" w:styleId="Titre">
    <w:name w:val="Titre"/>
    <w:basedOn w:val="Normal"/>
    <w:next w:val="Corpsdetexte"/>
    <w:qFormat/>
    <w:pPr>
      <w:keepNext/>
      <w:spacing w:before="240" w:after="120"/>
    </w:pPr>
    <w:rPr>
      <w:rFonts w:ascii="Liberation Sans" w:hAnsi="Liberation Sans" w:eastAsia="Noto Sans CJK SC Regular" w:cs="FreeSans"/>
      <w:sz w:val="28"/>
      <w:szCs w:val="28"/>
    </w:rPr>
  </w:style>
  <w:style w:type="paragraph" w:styleId="Corpsdetexte">
    <w:name w:val="Body Text"/>
    <w:basedOn w:val="Normal"/>
    <w:pPr>
      <w:spacing w:lineRule="auto" w:line="288" w:before="0" w:after="140"/>
    </w:pPr>
    <w:rPr/>
  </w:style>
  <w:style w:type="paragraph" w:styleId="Liste">
    <w:name w:val="List"/>
    <w:basedOn w:val="Corpsdetexte"/>
    <w:pPr/>
    <w:rPr>
      <w:rFonts w:cs="FreeSans"/>
    </w:rPr>
  </w:style>
  <w:style w:type="paragraph" w:styleId="Lgende">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4256ce"/>
    <w:pPr>
      <w:spacing w:before="0" w:after="0"/>
      <w:ind w:left="720" w:hanging="0"/>
      <w:contextualSpacing/>
    </w:pPr>
    <w:rPr/>
  </w:style>
  <w:style w:type="paragraph" w:styleId="BalloonText">
    <w:name w:val="Balloon Text"/>
    <w:basedOn w:val="Normal"/>
    <w:link w:val="TextedebullesCar"/>
    <w:uiPriority w:val="99"/>
    <w:semiHidden/>
    <w:unhideWhenUsed/>
    <w:qFormat/>
    <w:rsid w:val="00b90e04"/>
    <w:pPr/>
    <w:rPr>
      <w:rFonts w:ascii="Lucida Grande" w:hAnsi="Lucida Grande"/>
      <w:sz w:val="18"/>
      <w:szCs w:val="18"/>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LibreOffice/5.1.4.2$Linux_X86_64 LibreOffice_project/10m0$Build-2</Application>
  <Pages>2</Pages>
  <Words>457</Words>
  <Characters>2408</Characters>
  <CharactersWithSpaces>2850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2016-12-13T16:56:00Z</dcterms:created>
  <dc:creator>Trottier Arthur</dc:creator>
  <dc:description/>
  <dc:language>fr-FR</dc:language>
  <cp:lastModifiedBy/>
  <dcterms:modified xsi:type="dcterms:W3CDTF">2016-12-15T10:23:53Z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