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alligator-harbor-aquatic-preserve"/>
    <w:p>
      <w:pPr>
        <w:pStyle w:val="Heading1"/>
      </w:pPr>
      <w:r>
        <w:t xml:space="preserve">Alligator Harbor Aquatic Preserve</w:t>
      </w:r>
    </w:p>
    <w:bookmarkStart w:id="42" w:name="water-column"/>
    <w:p>
      <w:pPr>
        <w:pStyle w:val="Heading2"/>
      </w:pPr>
      <w:r>
        <w:t xml:space="preserve">Water Column</w:t>
      </w:r>
    </w:p>
    <w:bookmarkStart w:id="22" w:name="nutrients"/>
    <w:p>
      <w:pPr>
        <w:pStyle w:val="Heading3"/>
      </w:pPr>
      <w:r>
        <w:t xml:space="preserve">Nutrients</w:t>
      </w:r>
    </w:p>
    <w:bookmarkStart w:id="20" w:name="total-nitrogen"/>
    <w:p>
      <w:pPr>
        <w:pStyle w:val="Heading4"/>
      </w:pPr>
      <w:r>
        <w:t xml:space="preserve">Total Nitrogen</w:t>
      </w:r>
    </w:p>
    <w:p>
      <w:pPr>
        <w:pStyle w:val="FirstParagraph"/>
      </w:pPr>
      <w:r>
        <w:t xml:space="preserve">Total nitrogen increased by an average of 0.01 mg/L per year.</w:t>
      </w:r>
    </w:p>
    <w:bookmarkEnd w:id="20"/>
    <w:bookmarkStart w:id="21" w:name="total-phosphorus"/>
    <w:p>
      <w:pPr>
        <w:pStyle w:val="Heading4"/>
      </w:pPr>
      <w:r>
        <w:t xml:space="preserve">Total Phosphorus</w:t>
      </w:r>
    </w:p>
    <w:p>
      <w:pPr>
        <w:pStyle w:val="FirstParagraph"/>
      </w:pPr>
      <w:r>
        <w:t xml:space="preserve">Total phosphorus increased by an average of less than 0.01 mg/L per year.</w:t>
      </w:r>
    </w:p>
    <w:bookmarkEnd w:id="21"/>
    <w:bookmarkEnd w:id="22"/>
    <w:bookmarkStart w:id="33" w:name="water-quality"/>
    <w:p>
      <w:pPr>
        <w:pStyle w:val="Heading3"/>
      </w:pPr>
      <w:r>
        <w:t xml:space="preserve">Water Quality</w:t>
      </w:r>
    </w:p>
    <w:bookmarkStart w:id="23" w:name="dissolved-oxygen---discrete"/>
    <w:p>
      <w:pPr>
        <w:pStyle w:val="Heading4"/>
      </w:pPr>
      <w:r>
        <w:t xml:space="preserve">Dissolved Oxygen - Discrete</w:t>
      </w:r>
    </w:p>
    <w:p>
      <w:pPr>
        <w:pStyle w:val="FirstParagraph"/>
      </w:pPr>
      <w:r>
        <w:t xml:space="preserve">Dissolved oxygen decreased by an average of 0.03 mg/L per year.</w:t>
      </w:r>
    </w:p>
    <w:bookmarkEnd w:id="23"/>
    <w:bookmarkStart w:id="24" w:name="dissolved-oxygen---continuous"/>
    <w:p>
      <w:pPr>
        <w:pStyle w:val="Heading4"/>
      </w:pPr>
      <w:r>
        <w:t xml:space="preserve">Dissolved Oxygen - Continuous</w:t>
      </w:r>
    </w:p>
    <w:p>
      <w:pPr>
        <w:pStyle w:val="FirstParagraph"/>
      </w:pPr>
      <w:r>
        <w:t xml:space="preserve">No detectable change in dissolved oxygen was observed at one location. A statistical model could not be fitted for two stations.</w:t>
      </w:r>
    </w:p>
    <w:bookmarkEnd w:id="24"/>
    <w:bookmarkStart w:id="25" w:name="dissolved-oxygen-saturation---discrete"/>
    <w:p>
      <w:pPr>
        <w:pStyle w:val="Heading4"/>
      </w:pPr>
      <w:r>
        <w:t xml:space="preserve">Dissolved Oxygen Saturation - Discrete</w:t>
      </w:r>
    </w:p>
    <w:p>
      <w:pPr>
        <w:pStyle w:val="FirstParagraph"/>
      </w:pPr>
      <w:r>
        <w:t xml:space="preserve">A statistical model could not be fitted for dissolved oxygen saturation.</w:t>
      </w:r>
    </w:p>
    <w:bookmarkEnd w:id="25"/>
    <w:bookmarkStart w:id="26" w:name="dissolved-oxygen-saturation---continuous"/>
    <w:p>
      <w:pPr>
        <w:pStyle w:val="Heading4"/>
      </w:pPr>
      <w:r>
        <w:t xml:space="preserve">Dissolved Oxygen Saturation - Continuous</w:t>
      </w:r>
    </w:p>
    <w:p>
      <w:pPr>
        <w:pStyle w:val="FirstParagraph"/>
      </w:pPr>
      <w:r>
        <w:t xml:space="preserve">No detectable change in dissolved oxygen saturation was observed at one location. A statistical model could not be fitted for two stations.</w:t>
      </w:r>
    </w:p>
    <w:bookmarkEnd w:id="26"/>
    <w:bookmarkStart w:id="27" w:name="salinity---discrete"/>
    <w:p>
      <w:pPr>
        <w:pStyle w:val="Heading4"/>
      </w:pPr>
      <w:r>
        <w:t xml:space="preserve">Salinity - Discrete</w:t>
      </w:r>
    </w:p>
    <w:p>
      <w:pPr>
        <w:pStyle w:val="FirstParagraph"/>
      </w:pPr>
      <w:r>
        <w:t xml:space="preserve">Salinity decreased by an average of 0.04 PPT per year.</w:t>
      </w:r>
    </w:p>
    <w:bookmarkEnd w:id="27"/>
    <w:bookmarkStart w:id="28" w:name="salinity---continuous"/>
    <w:p>
      <w:pPr>
        <w:pStyle w:val="Heading4"/>
      </w:pPr>
      <w:r>
        <w:t xml:space="preserve">Salinity - Continuous</w:t>
      </w:r>
    </w:p>
    <w:p>
      <w:pPr>
        <w:pStyle w:val="FirstParagraph"/>
      </w:pPr>
      <w:r>
        <w:t xml:space="preserve">No detectable change in salinity was observed at one location. A statistical model could not be fitted for two stations.</w:t>
      </w:r>
    </w:p>
    <w:bookmarkEnd w:id="28"/>
    <w:bookmarkStart w:id="29" w:name="water-temperature---discrete"/>
    <w:p>
      <w:pPr>
        <w:pStyle w:val="Heading4"/>
      </w:pPr>
      <w:r>
        <w:t xml:space="preserve">Water Temperature - Discrete</w:t>
      </w:r>
    </w:p>
    <w:p>
      <w:pPr>
        <w:pStyle w:val="FirstParagraph"/>
      </w:pPr>
      <w:r>
        <w:t xml:space="preserve">Water temperature showed no detectable trend between 1996 and 2024.</w:t>
      </w:r>
    </w:p>
    <w:bookmarkEnd w:id="29"/>
    <w:bookmarkStart w:id="30" w:name="water-temperature---continuous"/>
    <w:p>
      <w:pPr>
        <w:pStyle w:val="Heading4"/>
      </w:pPr>
      <w:r>
        <w:t xml:space="preserve">Water Temperature - Continuous</w:t>
      </w:r>
    </w:p>
    <w:p>
      <w:pPr>
        <w:pStyle w:val="FirstParagraph"/>
      </w:pPr>
      <w:r>
        <w:t xml:space="preserve">No detectable change in water temperature was observed at one location. A statistical model could not be fitted for two stations.</w:t>
      </w:r>
    </w:p>
    <w:bookmarkEnd w:id="30"/>
    <w:bookmarkStart w:id="31" w:name="ph---discrete"/>
    <w:p>
      <w:pPr>
        <w:pStyle w:val="Heading4"/>
      </w:pPr>
      <w:r>
        <w:t xml:space="preserve">pH - Discrete</w:t>
      </w:r>
    </w:p>
    <w:p>
      <w:pPr>
        <w:pStyle w:val="FirstParagraph"/>
      </w:pPr>
      <w:r>
        <w:t xml:space="preserve">pH decreased by an average of 0.01 pH per year.</w:t>
      </w:r>
    </w:p>
    <w:bookmarkEnd w:id="31"/>
    <w:bookmarkStart w:id="32" w:name="ph---continuous"/>
    <w:p>
      <w:pPr>
        <w:pStyle w:val="Heading4"/>
      </w:pPr>
      <w:r>
        <w:t xml:space="preserve">pH - Continuous</w:t>
      </w:r>
    </w:p>
    <w:p>
      <w:pPr>
        <w:pStyle w:val="FirstParagraph"/>
      </w:pPr>
      <w:r>
        <w:t xml:space="preserve">At one program location, pH increased by 0.03 pH units per year. A statistical model could not be fitted for two stations.</w:t>
      </w:r>
    </w:p>
    <w:bookmarkEnd w:id="32"/>
    <w:bookmarkEnd w:id="33"/>
    <w:bookmarkStart w:id="41" w:name="water-clarity"/>
    <w:p>
      <w:pPr>
        <w:pStyle w:val="Heading3"/>
      </w:pPr>
      <w:r>
        <w:t xml:space="preserve">Water Clarity</w:t>
      </w:r>
    </w:p>
    <w:bookmarkStart w:id="34" w:name="turbidity---discrete"/>
    <w:p>
      <w:pPr>
        <w:pStyle w:val="Heading4"/>
      </w:pPr>
      <w:r>
        <w:t xml:space="preserve">Turbidity - Discrete</w:t>
      </w:r>
    </w:p>
    <w:p>
      <w:pPr>
        <w:pStyle w:val="FirstParagraph"/>
      </w:pPr>
      <w:r>
        <w:t xml:space="preserve">Turbidity decreased by an average of 0.11 NTU per year, indicating an increase in water clarity.</w:t>
      </w:r>
    </w:p>
    <w:bookmarkEnd w:id="34"/>
    <w:bookmarkStart w:id="35" w:name="turbidity---continuous"/>
    <w:p>
      <w:pPr>
        <w:pStyle w:val="Heading4"/>
      </w:pPr>
      <w:r>
        <w:t xml:space="preserve">Turbidity - Continuous</w:t>
      </w:r>
    </w:p>
    <w:p>
      <w:pPr>
        <w:pStyle w:val="FirstParagraph"/>
      </w:pPr>
      <w:r>
        <w:t xml:space="preserve">No detectable change in turbidity was observed at one location. A statistical model could not be fitted for two stations.</w:t>
      </w:r>
    </w:p>
    <w:bookmarkEnd w:id="35"/>
    <w:bookmarkStart w:id="36" w:name="total-suspended-solids---discrete"/>
    <w:p>
      <w:pPr>
        <w:pStyle w:val="Heading4"/>
      </w:pPr>
      <w:r>
        <w:t xml:space="preserve">Total Suspended Solids - Discrete</w:t>
      </w:r>
    </w:p>
    <w:p>
      <w:pPr>
        <w:pStyle w:val="FirstParagraph"/>
      </w:pPr>
      <w:r>
        <w:t xml:space="preserve">A statistical model could not be fitted for total suspended solids.</w:t>
      </w:r>
    </w:p>
    <w:bookmarkEnd w:id="36"/>
    <w:bookmarkStart w:id="37" w:name="X6fd10a4e9d510262c811220aaf676c2d0dc5beb"/>
    <w:p>
      <w:pPr>
        <w:pStyle w:val="Heading4"/>
      </w:pPr>
      <w:r>
        <w:t xml:space="preserve">Chlorophyll a, Uncorrected for Pheophytin - Discrete</w:t>
      </w:r>
    </w:p>
    <w:p>
      <w:pPr>
        <w:pStyle w:val="FirstParagraph"/>
      </w:pPr>
      <w:r>
        <w:t xml:space="preserve">Chlorophyll a, uncorrected for pheophytin increased by an average of 0.15 µg/L per year, indicating a decrease in water clarity.</w:t>
      </w:r>
    </w:p>
    <w:bookmarkEnd w:id="37"/>
    <w:bookmarkStart w:id="38" w:name="Xdffaa422ceda2a16845b384ef0e9f48d4770489"/>
    <w:p>
      <w:pPr>
        <w:pStyle w:val="Heading4"/>
      </w:pPr>
      <w:r>
        <w:t xml:space="preserve">Chlorophyll a, Corrected for Pheophytin - Discrete</w:t>
      </w:r>
    </w:p>
    <w:p>
      <w:pPr>
        <w:pStyle w:val="FirstParagraph"/>
      </w:pPr>
      <w:r>
        <w:t xml:space="preserve">A statistical model could not be fitted for chlorophyll a, corrected for pheophytin.</w:t>
      </w:r>
    </w:p>
    <w:bookmarkEnd w:id="38"/>
    <w:bookmarkStart w:id="39" w:name="secchi-depth---discrete"/>
    <w:p>
      <w:pPr>
        <w:pStyle w:val="Heading4"/>
      </w:pPr>
      <w:r>
        <w:t xml:space="preserve">Secchi Depth - Discrete</w:t>
      </w:r>
    </w:p>
    <w:p>
      <w:pPr>
        <w:pStyle w:val="FirstParagraph"/>
      </w:pPr>
      <w:r>
        <w:t xml:space="preserve">Secchi depth showed no detectable trend between 1998 and 2024.</w:t>
      </w:r>
    </w:p>
    <w:bookmarkEnd w:id="39"/>
    <w:bookmarkStart w:id="40" w:name="X4d9b76033de39be5dfd8bba374b802e61351e32"/>
    <w:p>
      <w:pPr>
        <w:pStyle w:val="Heading4"/>
      </w:pPr>
      <w:r>
        <w:t xml:space="preserve">Colored Dissolved Organic Matter - Discrete</w:t>
      </w:r>
    </w:p>
    <w:p>
      <w:pPr>
        <w:pStyle w:val="FirstParagraph"/>
      </w:pPr>
      <w:r>
        <w:t xml:space="preserve">Colored dissolved organic matter showed no detectable trend between 2001 and 2024.</w:t>
      </w:r>
    </w:p>
    <w:bookmarkEnd w:id="40"/>
    <w:bookmarkEnd w:id="41"/>
    <w:bookmarkEnd w:id="42"/>
    <w:bookmarkStart w:id="45" w:name="submerged-aquatic-vegetation"/>
    <w:p>
      <w:pPr>
        <w:pStyle w:val="Heading2"/>
      </w:pPr>
      <w:r>
        <w:t xml:space="preserve">Submerged Aquatic Vegetation</w:t>
      </w:r>
    </w:p>
    <w:bookmarkStart w:id="44" w:name="percent-cover"/>
    <w:p>
      <w:pPr>
        <w:pStyle w:val="Heading3"/>
      </w:pPr>
      <w:r>
        <w:t xml:space="preserve">Percent Cover</w:t>
      </w:r>
    </w:p>
    <w:bookmarkStart w:id="43" w:name="percent-cover-1"/>
    <w:p>
      <w:pPr>
        <w:pStyle w:val="Heading4"/>
      </w:pPr>
      <w:r>
        <w:t xml:space="preserve">Percent Cover</w:t>
      </w:r>
    </w:p>
    <w:p>
      <w:pPr>
        <w:pStyle w:val="FirstParagraph"/>
      </w:pPr>
      <w:r>
        <w:t xml:space="preserve">Annual decreases in percent cover were observed in manatee grass (-1.2%) and drift algae (-2.4%). No detectable change in percent cover was observed in shoal grass and turtle grass. Trends could not be evaluated for star grass and widgeon grass due to insufficient data.</w:t>
      </w:r>
    </w:p>
    <w:bookmarkEnd w:id="43"/>
    <w:bookmarkEnd w:id="44"/>
    <w:bookmarkEnd w:id="45"/>
    <w:bookmarkEnd w:id="46"/>
    <w:bookmarkStart w:id="78" w:name="apalachicola-bay-aquatic-preserve"/>
    <w:p>
      <w:pPr>
        <w:pStyle w:val="Heading1"/>
      </w:pPr>
      <w:r>
        <w:t xml:space="preserve">Apalachicola Bay Aquatic Preserve</w:t>
      </w:r>
    </w:p>
    <w:bookmarkStart w:id="71" w:name="water-column-1"/>
    <w:p>
      <w:pPr>
        <w:pStyle w:val="Heading2"/>
      </w:pPr>
      <w:r>
        <w:t xml:space="preserve">Water Column</w:t>
      </w:r>
    </w:p>
    <w:bookmarkStart w:id="49" w:name="nutrients-1"/>
    <w:p>
      <w:pPr>
        <w:pStyle w:val="Heading3"/>
      </w:pPr>
      <w:r>
        <w:t xml:space="preserve">Nutrients</w:t>
      </w:r>
    </w:p>
    <w:bookmarkStart w:id="47" w:name="total-nitrogen-1"/>
    <w:p>
      <w:pPr>
        <w:pStyle w:val="Heading4"/>
      </w:pPr>
      <w:r>
        <w:t xml:space="preserve">Total Nitrogen</w:t>
      </w:r>
    </w:p>
    <w:p>
      <w:pPr>
        <w:pStyle w:val="FirstParagraph"/>
      </w:pPr>
      <w:r>
        <w:t xml:space="preserve">Total nitrogen increased by an average of less than 0.01 mg/L per year.</w:t>
      </w:r>
    </w:p>
    <w:bookmarkEnd w:id="47"/>
    <w:bookmarkStart w:id="48" w:name="total-phosphorus-1"/>
    <w:p>
      <w:pPr>
        <w:pStyle w:val="Heading4"/>
      </w:pPr>
      <w:r>
        <w:t xml:space="preserve">Total Phosphorus</w:t>
      </w:r>
    </w:p>
    <w:p>
      <w:pPr>
        <w:pStyle w:val="FirstParagraph"/>
      </w:pPr>
      <w:r>
        <w:t xml:space="preserve">Total phosphorus showed no detectable trend between 1992 and 2024.</w:t>
      </w:r>
    </w:p>
    <w:bookmarkEnd w:id="48"/>
    <w:bookmarkEnd w:id="49"/>
    <w:bookmarkStart w:id="60" w:name="water-quality-1"/>
    <w:p>
      <w:pPr>
        <w:pStyle w:val="Heading3"/>
      </w:pPr>
      <w:r>
        <w:t xml:space="preserve">Water Quality</w:t>
      </w:r>
    </w:p>
    <w:bookmarkStart w:id="50" w:name="dissolved-oxygen---discrete-1"/>
    <w:p>
      <w:pPr>
        <w:pStyle w:val="Heading4"/>
      </w:pPr>
      <w:r>
        <w:t xml:space="preserve">Dissolved Oxygen - Discrete</w:t>
      </w:r>
    </w:p>
    <w:p>
      <w:pPr>
        <w:pStyle w:val="FirstParagraph"/>
      </w:pPr>
      <w:r>
        <w:t xml:space="preserve">Dissolved oxygen decreased by an average of 0.02 mg/L per year.</w:t>
      </w:r>
    </w:p>
    <w:bookmarkEnd w:id="50"/>
    <w:bookmarkStart w:id="51" w:name="dissolved-oxygen---continuous-1"/>
    <w:p>
      <w:pPr>
        <w:pStyle w:val="Heading4"/>
      </w:pPr>
      <w:r>
        <w:t xml:space="preserve">Dissolved Oxygen - Continuous</w:t>
      </w:r>
    </w:p>
    <w:p>
      <w:pPr>
        <w:pStyle w:val="FirstParagraph"/>
      </w:pPr>
      <w:r>
        <w:t xml:space="preserve">At four locations there was a decrease in dissolved oxygen between 0.02 and 0.06 mg/L per year. No detectable change in dissolved oxygen was observed at one location.</w:t>
      </w:r>
    </w:p>
    <w:bookmarkEnd w:id="51"/>
    <w:bookmarkStart w:id="52" w:name="dissolved-oxygen-saturation---discrete-1"/>
    <w:p>
      <w:pPr>
        <w:pStyle w:val="Heading4"/>
      </w:pPr>
      <w:r>
        <w:t xml:space="preserve">Dissolved Oxygen Saturation - Discrete</w:t>
      </w:r>
    </w:p>
    <w:p>
      <w:pPr>
        <w:pStyle w:val="FirstParagraph"/>
      </w:pPr>
      <w:r>
        <w:t xml:space="preserve">Dissolved oxygen saturation increased by an average of 0.35% per year.</w:t>
      </w:r>
    </w:p>
    <w:bookmarkEnd w:id="52"/>
    <w:bookmarkStart w:id="53" w:name="Xd625a3bff4d2b86ce92f69e2ba823b11c28af4f"/>
    <w:p>
      <w:pPr>
        <w:pStyle w:val="Heading4"/>
      </w:pPr>
      <w:r>
        <w:t xml:space="preserve">Dissolved Oxygen Saturation - Continuous</w:t>
      </w:r>
    </w:p>
    <w:p>
      <w:pPr>
        <w:pStyle w:val="FirstParagraph"/>
      </w:pPr>
      <w:r>
        <w:t xml:space="preserve">At four locations there was a decrease in dissolved oxygen saturation between 0.15 and 0.75% per year. No detectable change in dissolved oxygen saturation was observed at one location.</w:t>
      </w:r>
    </w:p>
    <w:bookmarkEnd w:id="53"/>
    <w:bookmarkStart w:id="54" w:name="salinity---discrete-1"/>
    <w:p>
      <w:pPr>
        <w:pStyle w:val="Heading4"/>
      </w:pPr>
      <w:r>
        <w:t xml:space="preserve">Salinity - Discrete</w:t>
      </w:r>
    </w:p>
    <w:p>
      <w:pPr>
        <w:pStyle w:val="FirstParagraph"/>
      </w:pPr>
      <w:r>
        <w:t xml:space="preserve">Salinity decreased by an average of 0.09 PPT per year.</w:t>
      </w:r>
    </w:p>
    <w:bookmarkEnd w:id="54"/>
    <w:bookmarkStart w:id="55" w:name="salinity---continuous-1"/>
    <w:p>
      <w:pPr>
        <w:pStyle w:val="Heading4"/>
      </w:pPr>
      <w:r>
        <w:t xml:space="preserve">Salinity - Continuous</w:t>
      </w:r>
    </w:p>
    <w:p>
      <w:pPr>
        <w:pStyle w:val="FirstParagraph"/>
      </w:pPr>
      <w:r>
        <w:t xml:space="preserve">At one program location, salinity increased by 0.01 PPT per year. No detectable change in salinity was observed at four locations.</w:t>
      </w:r>
    </w:p>
    <w:bookmarkEnd w:id="55"/>
    <w:bookmarkStart w:id="56" w:name="water-temperature---discrete-1"/>
    <w:p>
      <w:pPr>
        <w:pStyle w:val="Heading4"/>
      </w:pPr>
      <w:r>
        <w:t xml:space="preserve">Water Temperature - Discrete</w:t>
      </w:r>
    </w:p>
    <w:p>
      <w:pPr>
        <w:pStyle w:val="FirstParagraph"/>
      </w:pPr>
      <w:r>
        <w:t xml:space="preserve">Water temperature increased by an average of 0.02°C per year.</w:t>
      </w:r>
    </w:p>
    <w:bookmarkEnd w:id="56"/>
    <w:bookmarkStart w:id="57" w:name="water-temperature---continuous-1"/>
    <w:p>
      <w:pPr>
        <w:pStyle w:val="Heading4"/>
      </w:pPr>
      <w:r>
        <w:t xml:space="preserve">Water Temperature - Continuous</w:t>
      </w:r>
    </w:p>
    <w:p>
      <w:pPr>
        <w:pStyle w:val="FirstParagraph"/>
      </w:pPr>
      <w:r>
        <w:t xml:space="preserve">At three program locations, water temperature increased between 0.02 and 0.04°C per year. No detectable change in water temperature was observed at two locations.</w:t>
      </w:r>
    </w:p>
    <w:bookmarkEnd w:id="57"/>
    <w:bookmarkStart w:id="58" w:name="ph---discrete-1"/>
    <w:p>
      <w:pPr>
        <w:pStyle w:val="Heading4"/>
      </w:pPr>
      <w:r>
        <w:t xml:space="preserve">pH - Discrete</w:t>
      </w:r>
    </w:p>
    <w:p>
      <w:pPr>
        <w:pStyle w:val="FirstParagraph"/>
      </w:pPr>
      <w:r>
        <w:t xml:space="preserve">pH decreased by an average of 0.01 pH per year.</w:t>
      </w:r>
    </w:p>
    <w:bookmarkEnd w:id="58"/>
    <w:bookmarkStart w:id="59" w:name="ph---continuous-1"/>
    <w:p>
      <w:pPr>
        <w:pStyle w:val="Heading4"/>
      </w:pPr>
      <w:r>
        <w:t xml:space="preserve">pH - Continuous</w:t>
      </w:r>
    </w:p>
    <w:p>
      <w:pPr>
        <w:pStyle w:val="FirstParagraph"/>
      </w:pPr>
      <w:r>
        <w:t xml:space="preserve">At four locations there was a decrease in pH between 0.00 and 0.01 pH units per year. No detectable change in pH was observed at one location.</w:t>
      </w:r>
    </w:p>
    <w:bookmarkEnd w:id="59"/>
    <w:bookmarkEnd w:id="60"/>
    <w:bookmarkStart w:id="68" w:name="water-clarity-1"/>
    <w:p>
      <w:pPr>
        <w:pStyle w:val="Heading3"/>
      </w:pPr>
      <w:r>
        <w:t xml:space="preserve">Water Clarity</w:t>
      </w:r>
    </w:p>
    <w:bookmarkStart w:id="61" w:name="turbidity---discrete-1"/>
    <w:p>
      <w:pPr>
        <w:pStyle w:val="Heading4"/>
      </w:pPr>
      <w:r>
        <w:t xml:space="preserve">Turbidity - Discrete</w:t>
      </w:r>
    </w:p>
    <w:p>
      <w:pPr>
        <w:pStyle w:val="FirstParagraph"/>
      </w:pPr>
      <w:r>
        <w:t xml:space="preserve">Turbidity showed no detectable trend between 1992 and 2024.</w:t>
      </w:r>
    </w:p>
    <w:bookmarkEnd w:id="61"/>
    <w:bookmarkStart w:id="62" w:name="turbidity---continuous-1"/>
    <w:p>
      <w:pPr>
        <w:pStyle w:val="Heading4"/>
      </w:pPr>
      <w:r>
        <w:t xml:space="preserve">Turbidity - Continuous</w:t>
      </w:r>
    </w:p>
    <w:p>
      <w:pPr>
        <w:pStyle w:val="FirstParagraph"/>
      </w:pPr>
      <w:r>
        <w:t xml:space="preserve">At one program location, turbidity increased by 0.70 NTU per year. At two locations there was a decrease in turbidity between 0.11 and 0.19 NTU per year. No detectable change in turbidity was observed at two locations.</w:t>
      </w:r>
    </w:p>
    <w:bookmarkEnd w:id="62"/>
    <w:bookmarkStart w:id="63" w:name="total-suspended-solids---discrete-1"/>
    <w:p>
      <w:pPr>
        <w:pStyle w:val="Heading4"/>
      </w:pPr>
      <w:r>
        <w:t xml:space="preserve">Total Suspended Solids - Discrete</w:t>
      </w:r>
    </w:p>
    <w:p>
      <w:pPr>
        <w:pStyle w:val="FirstParagraph"/>
      </w:pPr>
      <w:r>
        <w:t xml:space="preserve">Total suspended solids showed no detectable trend between 1992 and 2024.</w:t>
      </w:r>
    </w:p>
    <w:bookmarkEnd w:id="63"/>
    <w:bookmarkStart w:id="64" w:name="Xaff7e06de3136b38ace860454e71ad34af073e4"/>
    <w:p>
      <w:pPr>
        <w:pStyle w:val="Heading4"/>
      </w:pPr>
      <w:r>
        <w:t xml:space="preserve">Chlorophyll a, Uncorrected for Pheophytin - Discrete</w:t>
      </w:r>
    </w:p>
    <w:p>
      <w:pPr>
        <w:pStyle w:val="FirstParagraph"/>
      </w:pPr>
      <w:r>
        <w:t xml:space="preserve">Chlorophyll a, uncorrected for pheophytin increased by an average of 0.25 µg/L per year, indicating a decrease in water clarity.</w:t>
      </w:r>
    </w:p>
    <w:bookmarkEnd w:id="64"/>
    <w:bookmarkStart w:id="65" w:name="X073b78effe0731ad0762c2eaf7481fc888a3db4"/>
    <w:p>
      <w:pPr>
        <w:pStyle w:val="Heading4"/>
      </w:pPr>
      <w:r>
        <w:t xml:space="preserve">Chlorophyll a, Corrected for Pheophytin - Discrete</w:t>
      </w:r>
    </w:p>
    <w:p>
      <w:pPr>
        <w:pStyle w:val="FirstParagraph"/>
      </w:pPr>
      <w:r>
        <w:t xml:space="preserve">Chlorophyll a, corrected for pheophytin increased by an average of 0.29 µg/L per year, indicating a decrease in water clarity.</w:t>
      </w:r>
    </w:p>
    <w:bookmarkEnd w:id="65"/>
    <w:bookmarkStart w:id="66" w:name="secchi-depth---discrete-1"/>
    <w:p>
      <w:pPr>
        <w:pStyle w:val="Heading4"/>
      </w:pPr>
      <w:r>
        <w:t xml:space="preserve">Secchi Depth - Discrete</w:t>
      </w:r>
    </w:p>
    <w:p>
      <w:pPr>
        <w:pStyle w:val="FirstParagraph"/>
      </w:pPr>
      <w:r>
        <w:t xml:space="preserve">Secchi depth became shallower by an average of less than 0.01 m per year, indicating a decrease in water clarity.</w:t>
      </w:r>
    </w:p>
    <w:bookmarkEnd w:id="66"/>
    <w:bookmarkStart w:id="67" w:name="Xc91cb6537bcdefc2da481fb3d05de326deafae6"/>
    <w:p>
      <w:pPr>
        <w:pStyle w:val="Heading4"/>
      </w:pPr>
      <w:r>
        <w:t xml:space="preserve">Colored Dissolved Organic Matter - Discrete</w:t>
      </w:r>
    </w:p>
    <w:p>
      <w:pPr>
        <w:pStyle w:val="FirstParagraph"/>
      </w:pPr>
      <w:r>
        <w:t xml:space="preserve">A statistical model could not be fitted for colored dissolved organic matter.</w:t>
      </w:r>
    </w:p>
    <w:bookmarkEnd w:id="67"/>
    <w:bookmarkEnd w:id="68"/>
    <w:bookmarkStart w:id="70" w:name="nekton"/>
    <w:p>
      <w:pPr>
        <w:pStyle w:val="Heading3"/>
      </w:pPr>
      <w:r>
        <w:t xml:space="preserve">Nekton</w:t>
      </w:r>
    </w:p>
    <w:bookmarkStart w:id="69" w:name="presenceabsence"/>
    <w:p>
      <w:pPr>
        <w:pStyle w:val="Heading4"/>
      </w:pPr>
      <w:r>
        <w:t xml:space="preserve">Presence/Absence</w:t>
      </w:r>
    </w:p>
    <w:p>
      <w:pPr>
        <w:pStyle w:val="FirstParagraph"/>
      </w:pPr>
      <w:r>
        <w:t xml:space="preserve">The median annual number of taxa was 0.74 based on 4,967 observations collected by 4.8 m trawl between 2000 and 2024.</w:t>
      </w:r>
    </w:p>
    <w:bookmarkEnd w:id="69"/>
    <w:bookmarkEnd w:id="70"/>
    <w:bookmarkEnd w:id="71"/>
    <w:bookmarkStart w:id="74" w:name="coastal-wetlands"/>
    <w:p>
      <w:pPr>
        <w:pStyle w:val="Heading2"/>
      </w:pPr>
      <w:r>
        <w:t xml:space="preserve">Coastal Wetlands</w:t>
      </w:r>
    </w:p>
    <w:bookmarkStart w:id="73" w:name="species-composition"/>
    <w:p>
      <w:pPr>
        <w:pStyle w:val="Heading3"/>
      </w:pPr>
      <w:r>
        <w:t xml:space="preserve">Species Composition</w:t>
      </w:r>
    </w:p>
    <w:bookmarkStart w:id="72" w:name="totalcanopy-percent-cover"/>
    <w:p>
      <w:pPr>
        <w:pStyle w:val="Heading4"/>
      </w:pPr>
      <w:r>
        <w:t xml:space="preserve">Total/Canopy Percent Cover</w:t>
      </w:r>
    </w:p>
    <w:p>
      <w:pPr>
        <w:pStyle w:val="FirstParagraph"/>
      </w:pPr>
      <w:r>
        <w:t xml:space="preserve">Between 2022 and 2023, the median annual number of species for</w:t>
      </w:r>
      <w:r>
        <w:t xml:space="preserve"> </w:t>
      </w:r>
      <w:r>
        <w:t xml:space="preserve">mangroves and associates</w:t>
      </w:r>
      <w:r>
        <w:t xml:space="preserve"> </w:t>
      </w:r>
      <w:r>
        <w:t xml:space="preserve">was 1 based on 4 observations. Between 2014 and 2023, the median annual number of species for</w:t>
      </w:r>
      <w:r>
        <w:t xml:space="preserve"> </w:t>
      </w:r>
      <w:r>
        <w:t xml:space="preserve">marsh</w:t>
      </w:r>
      <w:r>
        <w:t xml:space="preserve"> </w:t>
      </w:r>
      <w:r>
        <w:t xml:space="preserve">was 1.5 based on 144 observations. Between 2014 and 2023, the median annual number of species for</w:t>
      </w:r>
      <w:r>
        <w:t xml:space="preserve"> </w:t>
      </w:r>
      <w:r>
        <w:t xml:space="preserve">marsh succulents</w:t>
      </w:r>
      <w:r>
        <w:t xml:space="preserve"> </w:t>
      </w:r>
      <w:r>
        <w:t xml:space="preserve">was 3 based on 56 observations.</w:t>
      </w:r>
    </w:p>
    <w:bookmarkEnd w:id="72"/>
    <w:bookmarkEnd w:id="73"/>
    <w:bookmarkEnd w:id="74"/>
    <w:bookmarkStart w:id="77" w:name="submerged-aquatic-vegetation-1"/>
    <w:p>
      <w:pPr>
        <w:pStyle w:val="Heading2"/>
      </w:pPr>
      <w:r>
        <w:t xml:space="preserve">Submerged Aquatic Vegetation</w:t>
      </w:r>
    </w:p>
    <w:bookmarkStart w:id="76" w:name="percent-cover-2"/>
    <w:p>
      <w:pPr>
        <w:pStyle w:val="Heading3"/>
      </w:pPr>
      <w:r>
        <w:t xml:space="preserve">Percent Cover</w:t>
      </w:r>
    </w:p>
    <w:bookmarkStart w:id="75" w:name="percent-cover-3"/>
    <w:p>
      <w:pPr>
        <w:pStyle w:val="Heading4"/>
      </w:pPr>
      <w:r>
        <w:t xml:space="preserve">Percent Cover</w:t>
      </w:r>
    </w:p>
    <w:p>
      <w:pPr>
        <w:pStyle w:val="FirstParagraph"/>
      </w:pPr>
      <w:r>
        <w:t xml:space="preserve">An annual decrease in percent cover was observed in drift algae (-2.6%). No detectable change in percent cover was observed in shoal grass. Trends could not be evaluated for widgeon grass due to insufficient data.</w:t>
      </w:r>
    </w:p>
    <w:bookmarkEnd w:id="75"/>
    <w:bookmarkEnd w:id="76"/>
    <w:bookmarkEnd w:id="77"/>
    <w:bookmarkEnd w:id="78"/>
    <w:bookmarkStart w:id="108" w:name="big-bend-seagrasses-aquatic-preserve"/>
    <w:p>
      <w:pPr>
        <w:pStyle w:val="Heading1"/>
      </w:pPr>
      <w:r>
        <w:t xml:space="preserve">Big Bend Seagrasses Aquatic Preserve</w:t>
      </w:r>
    </w:p>
    <w:bookmarkStart w:id="101" w:name="water-column-2"/>
    <w:p>
      <w:pPr>
        <w:pStyle w:val="Heading2"/>
      </w:pPr>
      <w:r>
        <w:t xml:space="preserve">Water Column</w:t>
      </w:r>
    </w:p>
    <w:bookmarkStart w:id="81" w:name="nutrients-2"/>
    <w:p>
      <w:pPr>
        <w:pStyle w:val="Heading3"/>
      </w:pPr>
      <w:r>
        <w:t xml:space="preserve">Nutrients</w:t>
      </w:r>
    </w:p>
    <w:bookmarkStart w:id="79" w:name="total-nitrogen-2"/>
    <w:p>
      <w:pPr>
        <w:pStyle w:val="Heading4"/>
      </w:pPr>
      <w:r>
        <w:t xml:space="preserve">Total Nitrogen</w:t>
      </w:r>
    </w:p>
    <w:p>
      <w:pPr>
        <w:pStyle w:val="FirstParagraph"/>
      </w:pPr>
      <w:r>
        <w:t xml:space="preserve">Total nitrogen increased by an average of 0.01 mg/L per year.</w:t>
      </w:r>
    </w:p>
    <w:bookmarkEnd w:id="79"/>
    <w:bookmarkStart w:id="80" w:name="total-phosphorus-2"/>
    <w:p>
      <w:pPr>
        <w:pStyle w:val="Heading4"/>
      </w:pPr>
      <w:r>
        <w:t xml:space="preserve">Total Phosphorus</w:t>
      </w:r>
    </w:p>
    <w:p>
      <w:pPr>
        <w:pStyle w:val="FirstParagraph"/>
      </w:pPr>
      <w:r>
        <w:t xml:space="preserve">Total phosphorus increased by an average of less than 0.01 mg/L per year.</w:t>
      </w:r>
    </w:p>
    <w:bookmarkEnd w:id="80"/>
    <w:bookmarkEnd w:id="81"/>
    <w:bookmarkStart w:id="92" w:name="water-quality-2"/>
    <w:p>
      <w:pPr>
        <w:pStyle w:val="Heading3"/>
      </w:pPr>
      <w:r>
        <w:t xml:space="preserve">Water Quality</w:t>
      </w:r>
    </w:p>
    <w:bookmarkStart w:id="82" w:name="dissolved-oxygen---discrete-2"/>
    <w:p>
      <w:pPr>
        <w:pStyle w:val="Heading4"/>
      </w:pPr>
      <w:r>
        <w:t xml:space="preserve">Dissolved Oxygen - Discrete</w:t>
      </w:r>
    </w:p>
    <w:p>
      <w:pPr>
        <w:pStyle w:val="FirstParagraph"/>
      </w:pPr>
      <w:r>
        <w:t xml:space="preserve">Dissolved oxygen showed no detectable trend between 1985 and 2024.</w:t>
      </w:r>
    </w:p>
    <w:bookmarkEnd w:id="82"/>
    <w:bookmarkStart w:id="83" w:name="dissolved-oxygen---continuous-2"/>
    <w:p>
      <w:pPr>
        <w:pStyle w:val="Heading4"/>
      </w:pPr>
      <w:r>
        <w:t xml:space="preserve">Dissolved Oxygen - Continuous</w:t>
      </w:r>
    </w:p>
    <w:p>
      <w:pPr>
        <w:pStyle w:val="FirstParagraph"/>
      </w:pPr>
      <w:r>
        <w:t xml:space="preserve">At two program locations, dissolved oxygen increased between 0.05 and 0.09 mg/L per year. At one program location, dissolved oxygen increased by 0.06 mg/L per year. No detectable change in dissolved oxygen was observed at five locations. A statistical model could not be fitted for one station.</w:t>
      </w:r>
    </w:p>
    <w:bookmarkEnd w:id="83"/>
    <w:bookmarkStart w:id="84" w:name="dissolved-oxygen-saturation---discrete-2"/>
    <w:p>
      <w:pPr>
        <w:pStyle w:val="Heading4"/>
      </w:pPr>
      <w:r>
        <w:t xml:space="preserve">Dissolved Oxygen Saturation - Discrete</w:t>
      </w:r>
    </w:p>
    <w:p>
      <w:pPr>
        <w:pStyle w:val="FirstParagraph"/>
      </w:pPr>
      <w:r>
        <w:t xml:space="preserve">Dissolved oxygen saturation showed no detectable trend between 1999 and 2024.</w:t>
      </w:r>
    </w:p>
    <w:bookmarkEnd w:id="84"/>
    <w:bookmarkStart w:id="85" w:name="Xbd4f5b99f67db0fe6be0e628b9e3650a490241d"/>
    <w:p>
      <w:pPr>
        <w:pStyle w:val="Heading4"/>
      </w:pPr>
      <w:r>
        <w:t xml:space="preserve">Dissolved Oxygen Saturation - Continuous</w:t>
      </w:r>
    </w:p>
    <w:p>
      <w:pPr>
        <w:pStyle w:val="FirstParagraph"/>
      </w:pPr>
      <w:r>
        <w:t xml:space="preserve">At one program location, dissolved oxygen saturation increased by 0.81% per year. No detectable change in dissolved oxygen saturation was observed at three locations. A statistical model could not be fitted for one station.</w:t>
      </w:r>
    </w:p>
    <w:bookmarkEnd w:id="85"/>
    <w:bookmarkStart w:id="86" w:name="salinity---discrete-2"/>
    <w:p>
      <w:pPr>
        <w:pStyle w:val="Heading4"/>
      </w:pPr>
      <w:r>
        <w:t xml:space="preserve">Salinity - Discrete</w:t>
      </w:r>
    </w:p>
    <w:p>
      <w:pPr>
        <w:pStyle w:val="FirstParagraph"/>
      </w:pPr>
      <w:r>
        <w:t xml:space="preserve">Salinity decreased by an average of 0.04 PPT per year.</w:t>
      </w:r>
    </w:p>
    <w:bookmarkEnd w:id="86"/>
    <w:bookmarkStart w:id="87" w:name="salinity---continuous-2"/>
    <w:p>
      <w:pPr>
        <w:pStyle w:val="Heading4"/>
      </w:pPr>
      <w:r>
        <w:t xml:space="preserve">Salinity - Continuous</w:t>
      </w:r>
    </w:p>
    <w:p>
      <w:pPr>
        <w:pStyle w:val="FirstParagraph"/>
      </w:pPr>
      <w:r>
        <w:t xml:space="preserve">At two program locations, salinity increased between 0.53 and 0.76 PPT per year. At four locations there was a decrease in salinity between 0.00 and 0.75 PPT per year. No detectable change in salinity was observed at one location. A statistical model could not be fitted for three stations.</w:t>
      </w:r>
    </w:p>
    <w:bookmarkEnd w:id="87"/>
    <w:bookmarkStart w:id="88" w:name="water-temperature---discrete-2"/>
    <w:p>
      <w:pPr>
        <w:pStyle w:val="Heading4"/>
      </w:pPr>
      <w:r>
        <w:t xml:space="preserve">Water Temperature - Discrete</w:t>
      </w:r>
    </w:p>
    <w:p>
      <w:pPr>
        <w:pStyle w:val="FirstParagraph"/>
      </w:pPr>
      <w:r>
        <w:t xml:space="preserve">Water temperature increased by an average of 0.04°C per year.</w:t>
      </w:r>
    </w:p>
    <w:bookmarkEnd w:id="88"/>
    <w:bookmarkStart w:id="89" w:name="water-temperature---continuous-2"/>
    <w:p>
      <w:pPr>
        <w:pStyle w:val="Heading4"/>
      </w:pPr>
      <w:r>
        <w:t xml:space="preserve">Water Temperature - Continuous</w:t>
      </w:r>
    </w:p>
    <w:p>
      <w:pPr>
        <w:pStyle w:val="FirstParagraph"/>
      </w:pPr>
      <w:r>
        <w:t xml:space="preserve">At four program locations, water temperature increased between 0.02 and 0.30°C per year. At one program location, water temperature increased by 0.37°C per year. No detectable change in water temperature was observed at six locations. A statistical model could not be fitted for four stations.</w:t>
      </w:r>
    </w:p>
    <w:bookmarkEnd w:id="89"/>
    <w:bookmarkStart w:id="90" w:name="ph---discrete-2"/>
    <w:p>
      <w:pPr>
        <w:pStyle w:val="Heading4"/>
      </w:pPr>
      <w:r>
        <w:t xml:space="preserve">pH - Discrete</w:t>
      </w:r>
    </w:p>
    <w:p>
      <w:pPr>
        <w:pStyle w:val="FirstParagraph"/>
      </w:pPr>
      <w:r>
        <w:t xml:space="preserve">pH showed no detectable trend between 1964 and 2024.</w:t>
      </w:r>
    </w:p>
    <w:bookmarkEnd w:id="90"/>
    <w:bookmarkStart w:id="91" w:name="ph---continuous-2"/>
    <w:p>
      <w:pPr>
        <w:pStyle w:val="Heading4"/>
      </w:pPr>
      <w:r>
        <w:t xml:space="preserve">pH - Continuous</w:t>
      </w:r>
    </w:p>
    <w:p>
      <w:pPr>
        <w:pStyle w:val="FirstParagraph"/>
      </w:pPr>
      <w:r>
        <w:t xml:space="preserve">At two program locations, pH increased between 0.01 and 0.02 pH units per year. At four locations there was a decrease in pH between 0.00 and 0.06 pH units per year. No detectable change in pH was observed at two locations. A statistical model could not be fitted for one station.</w:t>
      </w:r>
    </w:p>
    <w:bookmarkEnd w:id="91"/>
    <w:bookmarkEnd w:id="92"/>
    <w:bookmarkStart w:id="100" w:name="water-clarity-2"/>
    <w:p>
      <w:pPr>
        <w:pStyle w:val="Heading3"/>
      </w:pPr>
      <w:r>
        <w:t xml:space="preserve">Water Clarity</w:t>
      </w:r>
    </w:p>
    <w:bookmarkStart w:id="93" w:name="turbidity---discrete-2"/>
    <w:p>
      <w:pPr>
        <w:pStyle w:val="Heading4"/>
      </w:pPr>
      <w:r>
        <w:t xml:space="preserve">Turbidity - Discrete</w:t>
      </w:r>
    </w:p>
    <w:p>
      <w:pPr>
        <w:pStyle w:val="FirstParagraph"/>
      </w:pPr>
      <w:r>
        <w:t xml:space="preserve">Turbidity decreased by an average of 0.04 NTU per year, indicating an increase in water clarity.</w:t>
      </w:r>
    </w:p>
    <w:bookmarkEnd w:id="93"/>
    <w:bookmarkStart w:id="94" w:name="turbidity---continuous-2"/>
    <w:p>
      <w:pPr>
        <w:pStyle w:val="Heading4"/>
      </w:pPr>
      <w:r>
        <w:t xml:space="preserve">Turbidity - Continuous</w:t>
      </w:r>
    </w:p>
    <w:p>
      <w:pPr>
        <w:pStyle w:val="FirstParagraph"/>
      </w:pPr>
      <w:r>
        <w:t xml:space="preserve">At one program location, turbidity increased by 1.22 NTU per year. At two locations there was a decrease in turbidity between 0.55 and 0.99 NTU per year. No detectable change in turbidity was observed at one location. A statistical model could not be fitted for one station.</w:t>
      </w:r>
    </w:p>
    <w:bookmarkEnd w:id="94"/>
    <w:bookmarkStart w:id="95" w:name="total-suspended-solids---discrete-2"/>
    <w:p>
      <w:pPr>
        <w:pStyle w:val="Heading4"/>
      </w:pPr>
      <w:r>
        <w:t xml:space="preserve">Total Suspended Solids - Discrete</w:t>
      </w:r>
    </w:p>
    <w:p>
      <w:pPr>
        <w:pStyle w:val="FirstParagraph"/>
      </w:pPr>
      <w:r>
        <w:t xml:space="preserve">Total suspended solids decreased by an average of 0.07 mg/L per year, indicating an increase in water clarity.</w:t>
      </w:r>
    </w:p>
    <w:bookmarkEnd w:id="95"/>
    <w:bookmarkStart w:id="96" w:name="Xba88d7218b1e408da44d1affc49695f9e23f89d"/>
    <w:p>
      <w:pPr>
        <w:pStyle w:val="Heading4"/>
      </w:pPr>
      <w:r>
        <w:t xml:space="preserve">Chlorophyll a, Uncorrected for Pheophytin - Discrete</w:t>
      </w:r>
    </w:p>
    <w:p>
      <w:pPr>
        <w:pStyle w:val="FirstParagraph"/>
      </w:pPr>
      <w:r>
        <w:t xml:space="preserve">Chlorophyll a, uncorrected for pheophytin increased by an average of 0.06 µg/L per year, indicating a decrease in water clarity.</w:t>
      </w:r>
    </w:p>
    <w:bookmarkEnd w:id="96"/>
    <w:bookmarkStart w:id="97" w:name="Xee052e951c0f97b7baa5623e49226cf444b4a2f"/>
    <w:p>
      <w:pPr>
        <w:pStyle w:val="Heading4"/>
      </w:pPr>
      <w:r>
        <w:t xml:space="preserve">Chlorophyll a, Corrected for Pheophytin - Discrete</w:t>
      </w:r>
    </w:p>
    <w:p>
      <w:pPr>
        <w:pStyle w:val="FirstParagraph"/>
      </w:pPr>
      <w:r>
        <w:t xml:space="preserve">Chlorophyll a, corrected for pheophytin increased by an average of 0.06 µg/L per year, indicating a decrease in water clarity.</w:t>
      </w:r>
    </w:p>
    <w:bookmarkEnd w:id="97"/>
    <w:bookmarkStart w:id="98" w:name="secchi-depth---discrete-2"/>
    <w:p>
      <w:pPr>
        <w:pStyle w:val="Heading4"/>
      </w:pPr>
      <w:r>
        <w:t xml:space="preserve">Secchi Depth - Discrete</w:t>
      </w:r>
    </w:p>
    <w:p>
      <w:pPr>
        <w:pStyle w:val="FirstParagraph"/>
      </w:pPr>
      <w:r>
        <w:t xml:space="preserve">Secchi depth showed no detectable trend between 1991 and 2024.</w:t>
      </w:r>
    </w:p>
    <w:bookmarkEnd w:id="98"/>
    <w:bookmarkStart w:id="99" w:name="X9100caf4bdaffa6715048d7eec82709a7355eac"/>
    <w:p>
      <w:pPr>
        <w:pStyle w:val="Heading4"/>
      </w:pPr>
      <w:r>
        <w:t xml:space="preserve">Colored Dissolved Organic Matter - Discrete</w:t>
      </w:r>
    </w:p>
    <w:p>
      <w:pPr>
        <w:pStyle w:val="FirstParagraph"/>
      </w:pPr>
      <w:r>
        <w:t xml:space="preserve">Colored dissolved organic matter increased by an average of 1.63 PCU per year, indicating a decrease in water clarity.</w:t>
      </w:r>
    </w:p>
    <w:bookmarkEnd w:id="99"/>
    <w:bookmarkEnd w:id="100"/>
    <w:bookmarkEnd w:id="101"/>
    <w:bookmarkStart w:id="104" w:name="coastal-wetlands-1"/>
    <w:p>
      <w:pPr>
        <w:pStyle w:val="Heading2"/>
      </w:pPr>
      <w:r>
        <w:t xml:space="preserve">Coastal Wetlands</w:t>
      </w:r>
    </w:p>
    <w:bookmarkStart w:id="103" w:name="species-composition-1"/>
    <w:p>
      <w:pPr>
        <w:pStyle w:val="Heading3"/>
      </w:pPr>
      <w:r>
        <w:t xml:space="preserve">Species Composition</w:t>
      </w:r>
    </w:p>
    <w:bookmarkStart w:id="102" w:name="totalcanopy-percent-cover-1"/>
    <w:p>
      <w:pPr>
        <w:pStyle w:val="Heading4"/>
      </w:pPr>
      <w:r>
        <w:t xml:space="preserve">Total/Canopy Percent Cover</w:t>
      </w:r>
    </w:p>
    <w:p>
      <w:pPr>
        <w:pStyle w:val="FirstParagraph"/>
      </w:pPr>
      <w:r>
        <w:t xml:space="preserve">Between 2013 and 2016, the median annual number of species for</w:t>
      </w:r>
      <w:r>
        <w:t xml:space="preserve"> </w:t>
      </w:r>
      <w:r>
        <w:t xml:space="preserve">marsh</w:t>
      </w:r>
      <w:r>
        <w:t xml:space="preserve"> </w:t>
      </w:r>
      <w:r>
        <w:t xml:space="preserve">was 2 based on 6 observations.</w:t>
      </w:r>
    </w:p>
    <w:bookmarkEnd w:id="102"/>
    <w:bookmarkEnd w:id="103"/>
    <w:bookmarkEnd w:id="104"/>
    <w:bookmarkStart w:id="107" w:name="submerged-aquatic-vegetation-2"/>
    <w:p>
      <w:pPr>
        <w:pStyle w:val="Heading2"/>
      </w:pPr>
      <w:r>
        <w:t xml:space="preserve">Submerged Aquatic Vegetation</w:t>
      </w:r>
    </w:p>
    <w:bookmarkStart w:id="106" w:name="percent-cover-4"/>
    <w:p>
      <w:pPr>
        <w:pStyle w:val="Heading3"/>
      </w:pPr>
      <w:r>
        <w:t xml:space="preserve">Percent Cover</w:t>
      </w:r>
    </w:p>
    <w:bookmarkStart w:id="105" w:name="percent-cover-5"/>
    <w:p>
      <w:pPr>
        <w:pStyle w:val="Heading4"/>
      </w:pPr>
      <w:r>
        <w:t xml:space="preserve">Percent Cover</w:t>
      </w:r>
    </w:p>
    <w:p>
      <w:pPr>
        <w:pStyle w:val="FirstParagraph"/>
      </w:pPr>
      <w:r>
        <w:t xml:space="preserve">An annual increase in percent cover was observed in drift algae (0.8%). Annual decreases in percent cover were observed in manatee grass (-0.4%), shoal grass (-0.4%), and turtle grass (-0.5%). No detectable change in percent cover was observed in star grass and widgeon grass.</w:t>
      </w:r>
    </w:p>
    <w:bookmarkEnd w:id="105"/>
    <w:bookmarkEnd w:id="106"/>
    <w:bookmarkEnd w:id="107"/>
    <w:bookmarkEnd w:id="108"/>
    <w:bookmarkStart w:id="140" w:name="pinellas-county-aquatic-preserve"/>
    <w:p>
      <w:pPr>
        <w:pStyle w:val="Heading1"/>
      </w:pPr>
      <w:r>
        <w:t xml:space="preserve">Pinellas County Aquatic Preserve</w:t>
      </w:r>
    </w:p>
    <w:bookmarkStart w:id="133" w:name="water-column-3"/>
    <w:p>
      <w:pPr>
        <w:pStyle w:val="Heading2"/>
      </w:pPr>
      <w:r>
        <w:t xml:space="preserve">Water Column</w:t>
      </w:r>
    </w:p>
    <w:bookmarkStart w:id="111" w:name="nutrients-3"/>
    <w:p>
      <w:pPr>
        <w:pStyle w:val="Heading3"/>
      </w:pPr>
      <w:r>
        <w:t xml:space="preserve">Nutrients</w:t>
      </w:r>
    </w:p>
    <w:bookmarkStart w:id="109" w:name="total-nitrogen-3"/>
    <w:p>
      <w:pPr>
        <w:pStyle w:val="Heading4"/>
      </w:pPr>
      <w:r>
        <w:t xml:space="preserve">Total Nitrogen</w:t>
      </w:r>
    </w:p>
    <w:p>
      <w:pPr>
        <w:pStyle w:val="FirstParagraph"/>
      </w:pPr>
      <w:r>
        <w:t xml:space="preserve">Total nitrogen decreased by an average of 0.01 mg/L per year.</w:t>
      </w:r>
    </w:p>
    <w:bookmarkEnd w:id="109"/>
    <w:bookmarkStart w:id="110" w:name="total-phosphorus-3"/>
    <w:p>
      <w:pPr>
        <w:pStyle w:val="Heading4"/>
      </w:pPr>
      <w:r>
        <w:t xml:space="preserve">Total Phosphorus</w:t>
      </w:r>
    </w:p>
    <w:p>
      <w:pPr>
        <w:pStyle w:val="FirstParagraph"/>
      </w:pPr>
      <w:r>
        <w:t xml:space="preserve">Total phosphorus decreased by an average of less than 0.01 mg/L per year.</w:t>
      </w:r>
    </w:p>
    <w:bookmarkEnd w:id="110"/>
    <w:bookmarkEnd w:id="111"/>
    <w:bookmarkStart w:id="122" w:name="water-quality-3"/>
    <w:p>
      <w:pPr>
        <w:pStyle w:val="Heading3"/>
      </w:pPr>
      <w:r>
        <w:t xml:space="preserve">Water Quality</w:t>
      </w:r>
    </w:p>
    <w:bookmarkStart w:id="112" w:name="dissolved-oxygen---discrete-3"/>
    <w:p>
      <w:pPr>
        <w:pStyle w:val="Heading4"/>
      </w:pPr>
      <w:r>
        <w:t xml:space="preserve">Dissolved Oxygen - Discrete</w:t>
      </w:r>
    </w:p>
    <w:p>
      <w:pPr>
        <w:pStyle w:val="FirstParagraph"/>
      </w:pPr>
      <w:r>
        <w:t xml:space="preserve">Dissolved oxygen showed no detectable trend between 1974 and 2024.</w:t>
      </w:r>
    </w:p>
    <w:bookmarkEnd w:id="112"/>
    <w:bookmarkStart w:id="113" w:name="dissolved-oxygen---continuous-3"/>
    <w:p>
      <w:pPr>
        <w:pStyle w:val="Heading4"/>
      </w:pPr>
      <w:r>
        <w:t xml:space="preserve">Dissolved Oxygen - Continuous</w:t>
      </w:r>
    </w:p>
    <w:bookmarkEnd w:id="113"/>
    <w:bookmarkStart w:id="114" w:name="dissolved-oxygen-saturation---discrete-3"/>
    <w:p>
      <w:pPr>
        <w:pStyle w:val="Heading4"/>
      </w:pPr>
      <w:r>
        <w:t xml:space="preserve">Dissolved Oxygen Saturation - Discrete</w:t>
      </w:r>
    </w:p>
    <w:p>
      <w:pPr>
        <w:pStyle w:val="FirstParagraph"/>
      </w:pPr>
      <w:r>
        <w:t xml:space="preserve">Dissolved oxygen saturation increased by an average of 0.12% per year.</w:t>
      </w:r>
    </w:p>
    <w:bookmarkEnd w:id="114"/>
    <w:bookmarkStart w:id="115" w:name="Xce8a5809040906d067cc4c40d075402c6b2e181"/>
    <w:p>
      <w:pPr>
        <w:pStyle w:val="Heading4"/>
      </w:pPr>
      <w:r>
        <w:t xml:space="preserve">Dissolved Oxygen Saturation - Continuous</w:t>
      </w:r>
    </w:p>
    <w:bookmarkEnd w:id="115"/>
    <w:bookmarkStart w:id="116" w:name="salinity---discrete-3"/>
    <w:p>
      <w:pPr>
        <w:pStyle w:val="Heading4"/>
      </w:pPr>
      <w:r>
        <w:t xml:space="preserve">Salinity - Discrete</w:t>
      </w:r>
    </w:p>
    <w:p>
      <w:pPr>
        <w:pStyle w:val="FirstParagraph"/>
      </w:pPr>
      <w:r>
        <w:t xml:space="preserve">Salinity decreased by an average of 0.1 PPT per year.</w:t>
      </w:r>
    </w:p>
    <w:bookmarkEnd w:id="116"/>
    <w:bookmarkStart w:id="117" w:name="salinity---continuous-3"/>
    <w:p>
      <w:pPr>
        <w:pStyle w:val="Heading4"/>
      </w:pPr>
      <w:r>
        <w:t xml:space="preserve">Salinity - Continuous</w:t>
      </w:r>
    </w:p>
    <w:bookmarkEnd w:id="117"/>
    <w:bookmarkStart w:id="118" w:name="water-temperature---discrete-3"/>
    <w:p>
      <w:pPr>
        <w:pStyle w:val="Heading4"/>
      </w:pPr>
      <w:r>
        <w:t xml:space="preserve">Water Temperature - Discrete</w:t>
      </w:r>
    </w:p>
    <w:p>
      <w:pPr>
        <w:pStyle w:val="FirstParagraph"/>
      </w:pPr>
      <w:r>
        <w:t xml:space="preserve">Water temperature increased by an average of 0.01°C per year.</w:t>
      </w:r>
    </w:p>
    <w:bookmarkEnd w:id="118"/>
    <w:bookmarkStart w:id="119" w:name="water-temperature---continuous-3"/>
    <w:p>
      <w:pPr>
        <w:pStyle w:val="Heading4"/>
      </w:pPr>
      <w:r>
        <w:t xml:space="preserve">Water Temperature - Continuous</w:t>
      </w:r>
    </w:p>
    <w:p>
      <w:pPr>
        <w:pStyle w:val="FirstParagraph"/>
      </w:pPr>
      <w:r>
        <w:t xml:space="preserve">At one program location, water temperature increased by 0.06°C per year. A statistical model could not be fitted for three stations.</w:t>
      </w:r>
    </w:p>
    <w:bookmarkEnd w:id="119"/>
    <w:bookmarkStart w:id="120" w:name="ph---discrete-3"/>
    <w:p>
      <w:pPr>
        <w:pStyle w:val="Heading4"/>
      </w:pPr>
      <w:r>
        <w:t xml:space="preserve">pH - Discrete</w:t>
      </w:r>
    </w:p>
    <w:p>
      <w:pPr>
        <w:pStyle w:val="FirstParagraph"/>
      </w:pPr>
      <w:r>
        <w:t xml:space="preserve">pH decreased by an average of less than 0.01 pH per year.</w:t>
      </w:r>
    </w:p>
    <w:bookmarkEnd w:id="120"/>
    <w:bookmarkStart w:id="121" w:name="ph---continuous-3"/>
    <w:p>
      <w:pPr>
        <w:pStyle w:val="Heading4"/>
      </w:pPr>
      <w:r>
        <w:t xml:space="preserve">pH - Continuous</w:t>
      </w:r>
    </w:p>
    <w:bookmarkEnd w:id="121"/>
    <w:bookmarkEnd w:id="122"/>
    <w:bookmarkStart w:id="130" w:name="water-clarity-3"/>
    <w:p>
      <w:pPr>
        <w:pStyle w:val="Heading3"/>
      </w:pPr>
      <w:r>
        <w:t xml:space="preserve">Water Clarity</w:t>
      </w:r>
    </w:p>
    <w:bookmarkStart w:id="123" w:name="turbidity---discrete-3"/>
    <w:p>
      <w:pPr>
        <w:pStyle w:val="Heading4"/>
      </w:pPr>
      <w:r>
        <w:t xml:space="preserve">Turbidity - Discrete</w:t>
      </w:r>
    </w:p>
    <w:p>
      <w:pPr>
        <w:pStyle w:val="FirstParagraph"/>
      </w:pPr>
      <w:r>
        <w:t xml:space="preserve">Turbidity showed no detectable trend between 1995 and 2024.</w:t>
      </w:r>
    </w:p>
    <w:bookmarkEnd w:id="123"/>
    <w:bookmarkStart w:id="124" w:name="turbidity---continuous-3"/>
    <w:p>
      <w:pPr>
        <w:pStyle w:val="Heading4"/>
      </w:pPr>
      <w:r>
        <w:t xml:space="preserve">Turbidity - Continuous</w:t>
      </w:r>
    </w:p>
    <w:bookmarkEnd w:id="124"/>
    <w:bookmarkStart w:id="125" w:name="total-suspended-solids---discrete-3"/>
    <w:p>
      <w:pPr>
        <w:pStyle w:val="Heading4"/>
      </w:pPr>
      <w:r>
        <w:t xml:space="preserve">Total Suspended Solids - Discrete</w:t>
      </w:r>
    </w:p>
    <w:p>
      <w:pPr>
        <w:pStyle w:val="FirstParagraph"/>
      </w:pPr>
      <w:r>
        <w:t xml:space="preserve">Total suspended solids decreased by an average of 0.39 mg/L per year, indicating an increase in water clarity.</w:t>
      </w:r>
    </w:p>
    <w:bookmarkEnd w:id="125"/>
    <w:bookmarkStart w:id="126" w:name="X8c8ad64b4cd5dcec11b99f57557802572d09a60"/>
    <w:p>
      <w:pPr>
        <w:pStyle w:val="Heading4"/>
      </w:pPr>
      <w:r>
        <w:t xml:space="preserve">Chlorophyll a, Uncorrected for Pheophytin - Discrete</w:t>
      </w:r>
    </w:p>
    <w:p>
      <w:pPr>
        <w:pStyle w:val="FirstParagraph"/>
      </w:pPr>
      <w:r>
        <w:t xml:space="preserve">Chlorophyll a, uncorrected for pheophytin increased by an average of 0.15 µg/L per year, indicating a decrease in water clarity.</w:t>
      </w:r>
    </w:p>
    <w:bookmarkEnd w:id="126"/>
    <w:bookmarkStart w:id="127" w:name="Xba339327f276966c62056f4379703b6c47561ac"/>
    <w:p>
      <w:pPr>
        <w:pStyle w:val="Heading4"/>
      </w:pPr>
      <w:r>
        <w:t xml:space="preserve">Chlorophyll a, Corrected for Pheophytin - Discrete</w:t>
      </w:r>
    </w:p>
    <w:p>
      <w:pPr>
        <w:pStyle w:val="FirstParagraph"/>
      </w:pPr>
      <w:r>
        <w:t xml:space="preserve">Chlorophyll a, corrected for pheophytin showed no detectable trend between 2000 and 2024.</w:t>
      </w:r>
    </w:p>
    <w:bookmarkEnd w:id="127"/>
    <w:bookmarkStart w:id="128" w:name="secchi-depth---discrete-3"/>
    <w:p>
      <w:pPr>
        <w:pStyle w:val="Heading4"/>
      </w:pPr>
      <w:r>
        <w:t xml:space="preserve">Secchi Depth - Discrete</w:t>
      </w:r>
    </w:p>
    <w:p>
      <w:pPr>
        <w:pStyle w:val="FirstParagraph"/>
      </w:pPr>
      <w:r>
        <w:t xml:space="preserve">Secchi depth became deeper by an average of 0.02 m per year, indicating an increase in water clarity.</w:t>
      </w:r>
    </w:p>
    <w:bookmarkEnd w:id="128"/>
    <w:bookmarkStart w:id="129" w:name="Xe9b076c618ef554d40fbd9ea9793d07e3401e46"/>
    <w:p>
      <w:pPr>
        <w:pStyle w:val="Heading4"/>
      </w:pPr>
      <w:r>
        <w:t xml:space="preserve">Colored Dissolved Organic Matter - Discrete</w:t>
      </w:r>
    </w:p>
    <w:p>
      <w:pPr>
        <w:pStyle w:val="FirstParagraph"/>
      </w:pPr>
      <w:r>
        <w:t xml:space="preserve">Colored dissolved organic matter increased by an average of 0.25 PCU per year, indicating a decrease in water clarity.</w:t>
      </w:r>
    </w:p>
    <w:bookmarkEnd w:id="129"/>
    <w:bookmarkEnd w:id="130"/>
    <w:bookmarkStart w:id="132" w:name="nekton-1"/>
    <w:p>
      <w:pPr>
        <w:pStyle w:val="Heading3"/>
      </w:pPr>
      <w:r>
        <w:t xml:space="preserve">Nekton</w:t>
      </w:r>
    </w:p>
    <w:bookmarkStart w:id="131" w:name="presenceabsence-1"/>
    <w:p>
      <w:pPr>
        <w:pStyle w:val="Heading4"/>
      </w:pPr>
      <w:r>
        <w:t xml:space="preserve">Presence/Absence</w:t>
      </w:r>
    </w:p>
    <w:p>
      <w:pPr>
        <w:pStyle w:val="FirstParagraph"/>
      </w:pPr>
      <w:r>
        <w:t xml:space="preserve">The median annual number of taxa was 0.10 based on 4,407 observations collected by 183 m seine between 1996 and 2022, and the median annual number of taxa was 0.30 based on 5,254 observations collected by 6.1 m trawl between 1989 and 2022.</w:t>
      </w:r>
    </w:p>
    <w:bookmarkEnd w:id="131"/>
    <w:bookmarkEnd w:id="132"/>
    <w:bookmarkEnd w:id="133"/>
    <w:bookmarkStart w:id="136" w:name="coastal-wetlands-2"/>
    <w:p>
      <w:pPr>
        <w:pStyle w:val="Heading2"/>
      </w:pPr>
      <w:r>
        <w:t xml:space="preserve">Coastal Wetlands</w:t>
      </w:r>
    </w:p>
    <w:bookmarkStart w:id="135" w:name="species-composition-2"/>
    <w:p>
      <w:pPr>
        <w:pStyle w:val="Heading3"/>
      </w:pPr>
      <w:r>
        <w:t xml:space="preserve">Species Composition</w:t>
      </w:r>
    </w:p>
    <w:bookmarkStart w:id="134" w:name="totalcanopy-percent-cover-2"/>
    <w:p>
      <w:pPr>
        <w:pStyle w:val="Heading4"/>
      </w:pPr>
      <w:r>
        <w:t xml:space="preserve">Total/Canopy Percent Cover</w:t>
      </w:r>
    </w:p>
    <w:p>
      <w:pPr>
        <w:pStyle w:val="FirstParagraph"/>
      </w:pPr>
      <w:r>
        <w:t xml:space="preserve">Between 2014 and 2014, the median annual number of species for</w:t>
      </w:r>
      <w:r>
        <w:t xml:space="preserve"> </w:t>
      </w:r>
      <w:r>
        <w:t xml:space="preserve">mangroves and associates</w:t>
      </w:r>
      <w:r>
        <w:t xml:space="preserve"> </w:t>
      </w:r>
      <w:r>
        <w:t xml:space="preserve">was 3 based on 1 observations. Between 2014 and 2014, the median annual number of species for</w:t>
      </w:r>
      <w:r>
        <w:t xml:space="preserve"> </w:t>
      </w:r>
      <w:r>
        <w:t xml:space="preserve">marsh</w:t>
      </w:r>
      <w:r>
        <w:t xml:space="preserve"> </w:t>
      </w:r>
      <w:r>
        <w:t xml:space="preserve">was 5 based on 1 observations. Between 2014 and 2014, the median annual number of species for</w:t>
      </w:r>
      <w:r>
        <w:t xml:space="preserve"> </w:t>
      </w:r>
      <w:r>
        <w:t xml:space="preserve">marsh succulents</w:t>
      </w:r>
      <w:r>
        <w:t xml:space="preserve"> </w:t>
      </w:r>
      <w:r>
        <w:t xml:space="preserve">was 3 based on 1 observations.</w:t>
      </w:r>
    </w:p>
    <w:bookmarkEnd w:id="134"/>
    <w:bookmarkEnd w:id="135"/>
    <w:bookmarkEnd w:id="136"/>
    <w:bookmarkStart w:id="139" w:name="submerged-aquatic-vegetation-3"/>
    <w:p>
      <w:pPr>
        <w:pStyle w:val="Heading2"/>
      </w:pPr>
      <w:r>
        <w:t xml:space="preserve">Submerged Aquatic Vegetation</w:t>
      </w:r>
    </w:p>
    <w:bookmarkStart w:id="138" w:name="percent-cover-6"/>
    <w:p>
      <w:pPr>
        <w:pStyle w:val="Heading3"/>
      </w:pPr>
      <w:r>
        <w:t xml:space="preserve">Percent Cover</w:t>
      </w:r>
    </w:p>
    <w:bookmarkStart w:id="137" w:name="percent-cover-7"/>
    <w:p>
      <w:pPr>
        <w:pStyle w:val="Heading4"/>
      </w:pPr>
      <w:r>
        <w:t xml:space="preserve">Percent Cover</w:t>
      </w:r>
    </w:p>
    <w:p>
      <w:pPr>
        <w:pStyle w:val="FirstParagraph"/>
      </w:pPr>
      <w:r>
        <w:t xml:space="preserve">Annual increases in percent cover were observed in shoal grass (0.3%) and drift algae (2.8%). Total SAV, unknown</w:t>
      </w:r>
      <w:r>
        <w:t xml:space="preserve"> </w:t>
      </w:r>
      <w:r>
        <w:t xml:space="preserve">Halophila</w:t>
      </w:r>
      <w:r>
        <w:t xml:space="preserve">, manatee grass, turtle grass, widgeon grass, and attached algae showed no detectable change in percent cover. Trends could not be evaluated for star grass due to insufficient data.</w:t>
      </w:r>
    </w:p>
    <w:bookmarkEnd w:id="137"/>
    <w:bookmarkEnd w:id="138"/>
    <w:bookmarkEnd w:id="139"/>
    <w:bookmarkEnd w:id="140"/>
    <w:bookmarkStart w:id="169" w:name="X3bbf4a22a8ca433c15ef9f13bf6edb86d5b59c8"/>
    <w:p>
      <w:pPr>
        <w:pStyle w:val="Heading1"/>
      </w:pPr>
      <w:r>
        <w:t xml:space="preserve">Southeast Florida Coral Reef Ecosystem Conservation Area</w:t>
      </w:r>
    </w:p>
    <w:bookmarkStart w:id="163" w:name="water-column-4"/>
    <w:p>
      <w:pPr>
        <w:pStyle w:val="Heading2"/>
      </w:pPr>
      <w:r>
        <w:t xml:space="preserve">Water Column</w:t>
      </w:r>
    </w:p>
    <w:bookmarkStart w:id="143" w:name="nutrients-4"/>
    <w:p>
      <w:pPr>
        <w:pStyle w:val="Heading3"/>
      </w:pPr>
      <w:r>
        <w:t xml:space="preserve">Nutrients</w:t>
      </w:r>
    </w:p>
    <w:bookmarkStart w:id="141" w:name="total-nitrogen-4"/>
    <w:p>
      <w:pPr>
        <w:pStyle w:val="Heading4"/>
      </w:pPr>
      <w:r>
        <w:t xml:space="preserve">Total Nitrogen</w:t>
      </w:r>
    </w:p>
    <w:p>
      <w:pPr>
        <w:pStyle w:val="FirstParagraph"/>
      </w:pPr>
      <w:r>
        <w:t xml:space="preserve">A statistical model could not be fitted for total nitrogen.</w:t>
      </w:r>
    </w:p>
    <w:bookmarkEnd w:id="141"/>
    <w:bookmarkStart w:id="142" w:name="total-phosphorus-4"/>
    <w:p>
      <w:pPr>
        <w:pStyle w:val="Heading4"/>
      </w:pPr>
      <w:r>
        <w:t xml:space="preserve">Total Phosphorus</w:t>
      </w:r>
    </w:p>
    <w:p>
      <w:pPr>
        <w:pStyle w:val="FirstParagraph"/>
      </w:pPr>
      <w:r>
        <w:t xml:space="preserve">Total phosphorus decreased by an average of less than 0.01 mg/L per year.</w:t>
      </w:r>
    </w:p>
    <w:bookmarkEnd w:id="142"/>
    <w:bookmarkEnd w:id="143"/>
    <w:bookmarkStart w:id="154" w:name="water-quality-4"/>
    <w:p>
      <w:pPr>
        <w:pStyle w:val="Heading3"/>
      </w:pPr>
      <w:r>
        <w:t xml:space="preserve">Water Quality</w:t>
      </w:r>
    </w:p>
    <w:bookmarkStart w:id="144" w:name="dissolved-oxygen---discrete-4"/>
    <w:p>
      <w:pPr>
        <w:pStyle w:val="Heading4"/>
      </w:pPr>
      <w:r>
        <w:t xml:space="preserve">Dissolved Oxygen - Discrete</w:t>
      </w:r>
    </w:p>
    <w:p>
      <w:pPr>
        <w:pStyle w:val="FirstParagraph"/>
      </w:pPr>
      <w:r>
        <w:t xml:space="preserve">Dissolved oxygen showed no detectable trend between 1970 and 2023.</w:t>
      </w:r>
    </w:p>
    <w:bookmarkEnd w:id="144"/>
    <w:bookmarkStart w:id="145" w:name="dissolved-oxygen---continuous-4"/>
    <w:p>
      <w:pPr>
        <w:pStyle w:val="Heading4"/>
      </w:pPr>
      <w:r>
        <w:t xml:space="preserve">Dissolved Oxygen - Continuous</w:t>
      </w:r>
    </w:p>
    <w:bookmarkEnd w:id="145"/>
    <w:bookmarkStart w:id="146" w:name="dissolved-oxygen-saturation---discrete-4"/>
    <w:p>
      <w:pPr>
        <w:pStyle w:val="Heading4"/>
      </w:pPr>
      <w:r>
        <w:t xml:space="preserve">Dissolved Oxygen Saturation - Discrete</w:t>
      </w:r>
    </w:p>
    <w:p>
      <w:pPr>
        <w:pStyle w:val="FirstParagraph"/>
      </w:pPr>
      <w:r>
        <w:t xml:space="preserve">Dissolved oxygen saturation increased by an average of 1% per year.</w:t>
      </w:r>
    </w:p>
    <w:bookmarkEnd w:id="146"/>
    <w:bookmarkStart w:id="147" w:name="X5cd560f97cc654abc5429d6a04b1b29a1030162"/>
    <w:p>
      <w:pPr>
        <w:pStyle w:val="Heading4"/>
      </w:pPr>
      <w:r>
        <w:t xml:space="preserve">Dissolved Oxygen Saturation - Continuous</w:t>
      </w:r>
    </w:p>
    <w:bookmarkEnd w:id="147"/>
    <w:bookmarkStart w:id="148" w:name="salinity---discrete-4"/>
    <w:p>
      <w:pPr>
        <w:pStyle w:val="Heading4"/>
      </w:pPr>
      <w:r>
        <w:t xml:space="preserve">Salinity - Discrete</w:t>
      </w:r>
    </w:p>
    <w:p>
      <w:pPr>
        <w:pStyle w:val="FirstParagraph"/>
      </w:pPr>
      <w:r>
        <w:t xml:space="preserve">Salinity increased by an average of 0.06 PPT per year.</w:t>
      </w:r>
    </w:p>
    <w:bookmarkEnd w:id="148"/>
    <w:bookmarkStart w:id="149" w:name="salinity---continuous-4"/>
    <w:p>
      <w:pPr>
        <w:pStyle w:val="Heading4"/>
      </w:pPr>
      <w:r>
        <w:t xml:space="preserve">Salinity - Continuous</w:t>
      </w:r>
    </w:p>
    <w:bookmarkEnd w:id="149"/>
    <w:bookmarkStart w:id="150" w:name="water-temperature---discrete-4"/>
    <w:p>
      <w:pPr>
        <w:pStyle w:val="Heading4"/>
      </w:pPr>
      <w:r>
        <w:t xml:space="preserve">Water Temperature - Discrete</w:t>
      </w:r>
    </w:p>
    <w:p>
      <w:pPr>
        <w:pStyle w:val="FirstParagraph"/>
      </w:pPr>
      <w:r>
        <w:t xml:space="preserve">Water temperature increased by an average of 0.07°C per year.</w:t>
      </w:r>
    </w:p>
    <w:bookmarkEnd w:id="150"/>
    <w:bookmarkStart w:id="151" w:name="water-temperature---continuous-4"/>
    <w:p>
      <w:pPr>
        <w:pStyle w:val="Heading4"/>
      </w:pPr>
      <w:r>
        <w:t xml:space="preserve">Water Temperature - Continuous</w:t>
      </w:r>
    </w:p>
    <w:p>
      <w:pPr>
        <w:pStyle w:val="FirstParagraph"/>
      </w:pPr>
      <w:r>
        <w:t xml:space="preserve">At nineteen program locations, water temperature increased between 0.03 and 0.09°C per year. No detectable change in water temperature was observed at three locations.</w:t>
      </w:r>
    </w:p>
    <w:bookmarkEnd w:id="151"/>
    <w:bookmarkStart w:id="152" w:name="ph---discrete-4"/>
    <w:p>
      <w:pPr>
        <w:pStyle w:val="Heading4"/>
      </w:pPr>
      <w:r>
        <w:t xml:space="preserve">pH - Discrete</w:t>
      </w:r>
    </w:p>
    <w:p>
      <w:pPr>
        <w:pStyle w:val="FirstParagraph"/>
      </w:pPr>
      <w:r>
        <w:t xml:space="preserve">pH showed no detectable trend between 1972 and 2023.</w:t>
      </w:r>
    </w:p>
    <w:bookmarkEnd w:id="152"/>
    <w:bookmarkStart w:id="153" w:name="ph---continuous-4"/>
    <w:p>
      <w:pPr>
        <w:pStyle w:val="Heading4"/>
      </w:pPr>
      <w:r>
        <w:t xml:space="preserve">pH - Continuous</w:t>
      </w:r>
    </w:p>
    <w:bookmarkEnd w:id="153"/>
    <w:bookmarkEnd w:id="154"/>
    <w:bookmarkStart w:id="162" w:name="water-clarity-4"/>
    <w:p>
      <w:pPr>
        <w:pStyle w:val="Heading3"/>
      </w:pPr>
      <w:r>
        <w:t xml:space="preserve">Water Clarity</w:t>
      </w:r>
    </w:p>
    <w:bookmarkStart w:id="155" w:name="turbidity---discrete-4"/>
    <w:p>
      <w:pPr>
        <w:pStyle w:val="Heading4"/>
      </w:pPr>
      <w:r>
        <w:t xml:space="preserve">Turbidity - Discrete</w:t>
      </w:r>
    </w:p>
    <w:p>
      <w:pPr>
        <w:pStyle w:val="FirstParagraph"/>
      </w:pPr>
      <w:r>
        <w:t xml:space="preserve">A statistical model could not be fitted for turbidity.</w:t>
      </w:r>
    </w:p>
    <w:bookmarkEnd w:id="155"/>
    <w:bookmarkStart w:id="156" w:name="turbidity---continuous-4"/>
    <w:p>
      <w:pPr>
        <w:pStyle w:val="Heading4"/>
      </w:pPr>
      <w:r>
        <w:t xml:space="preserve">Turbidity - Continuous</w:t>
      </w:r>
    </w:p>
    <w:bookmarkEnd w:id="156"/>
    <w:bookmarkStart w:id="157" w:name="total-suspended-solids---discrete-4"/>
    <w:p>
      <w:pPr>
        <w:pStyle w:val="Heading4"/>
      </w:pPr>
      <w:r>
        <w:t xml:space="preserve">Total Suspended Solids - Discrete</w:t>
      </w:r>
    </w:p>
    <w:p>
      <w:pPr>
        <w:pStyle w:val="FirstParagraph"/>
      </w:pPr>
      <w:r>
        <w:t xml:space="preserve">A statistical model could not be fitted for total suspended solids.</w:t>
      </w:r>
    </w:p>
    <w:bookmarkEnd w:id="157"/>
    <w:bookmarkStart w:id="158" w:name="Xb776bcbc4fa71451003634feb62874feb3d4e82"/>
    <w:p>
      <w:pPr>
        <w:pStyle w:val="Heading4"/>
      </w:pPr>
      <w:r>
        <w:t xml:space="preserve">Chlorophyll a, Uncorrected for Pheophytin - Discrete</w:t>
      </w:r>
    </w:p>
    <w:p>
      <w:pPr>
        <w:pStyle w:val="FirstParagraph"/>
      </w:pPr>
      <w:r>
        <w:t xml:space="preserve">A statistical model could not be fitted for chlorophyll a, uncorrected for pheophytin.</w:t>
      </w:r>
    </w:p>
    <w:bookmarkEnd w:id="158"/>
    <w:bookmarkStart w:id="159" w:name="X7999a9f9f7170314459b589d3fdaf11b9f4c1c2"/>
    <w:p>
      <w:pPr>
        <w:pStyle w:val="Heading4"/>
      </w:pPr>
      <w:r>
        <w:t xml:space="preserve">Chlorophyll a, Corrected for Pheophytin - Discrete</w:t>
      </w:r>
    </w:p>
    <w:p>
      <w:pPr>
        <w:pStyle w:val="FirstParagraph"/>
      </w:pPr>
      <w:r>
        <w:t xml:space="preserve">A statistical model could not be fitted for chlorophyll a, corrected for pheophytin.</w:t>
      </w:r>
    </w:p>
    <w:bookmarkEnd w:id="159"/>
    <w:bookmarkStart w:id="160" w:name="secchi-depth---discrete-4"/>
    <w:p>
      <w:pPr>
        <w:pStyle w:val="Heading4"/>
      </w:pPr>
      <w:r>
        <w:t xml:space="preserve">Secchi Depth - Discrete</w:t>
      </w:r>
    </w:p>
    <w:p>
      <w:pPr>
        <w:pStyle w:val="FirstParagraph"/>
      </w:pPr>
      <w:r>
        <w:t xml:space="preserve">Secchi depth became deeper by an average of 0.26 m per year, indicating an increase in water clarity.</w:t>
      </w:r>
    </w:p>
    <w:bookmarkEnd w:id="160"/>
    <w:bookmarkStart w:id="161" w:name="X5ac074e1a02795241dca0e7b9518564f75d8e0e"/>
    <w:p>
      <w:pPr>
        <w:pStyle w:val="Heading4"/>
      </w:pPr>
      <w:r>
        <w:t xml:space="preserve">Colored Dissolved Organic Matter - Discrete</w:t>
      </w:r>
    </w:p>
    <w:p>
      <w:pPr>
        <w:pStyle w:val="FirstParagraph"/>
      </w:pPr>
      <w:r>
        <w:t xml:space="preserve">A statistical model could not be fitted for colored dissolved organic matter.</w:t>
      </w:r>
    </w:p>
    <w:bookmarkEnd w:id="161"/>
    <w:bookmarkEnd w:id="162"/>
    <w:bookmarkEnd w:id="163"/>
    <w:bookmarkStart w:id="168" w:name="coralcoral-reef"/>
    <w:p>
      <w:pPr>
        <w:pStyle w:val="Heading2"/>
      </w:pPr>
      <w:r>
        <w:t xml:space="preserve">Coral/Coral Reef</w:t>
      </w:r>
    </w:p>
    <w:bookmarkStart w:id="165" w:name="percent-cover-8"/>
    <w:p>
      <w:pPr>
        <w:pStyle w:val="Heading3"/>
      </w:pPr>
      <w:r>
        <w:t xml:space="preserve">Percent Cover</w:t>
      </w:r>
    </w:p>
    <w:bookmarkStart w:id="164" w:name="percent-cover-9"/>
    <w:p>
      <w:pPr>
        <w:pStyle w:val="Heading4"/>
      </w:pPr>
      <w:r>
        <w:t xml:space="preserve">Percent Cover</w:t>
      </w:r>
    </w:p>
    <w:p>
      <w:pPr>
        <w:pStyle w:val="FirstParagraph"/>
      </w:pPr>
      <w:r>
        <w:t xml:space="preserve">Percent cover increased by an average of less than 0.01% per year between 2003 and 2021.</w:t>
      </w:r>
    </w:p>
    <w:bookmarkEnd w:id="164"/>
    <w:bookmarkEnd w:id="165"/>
    <w:bookmarkStart w:id="167" w:name="grazers-and-reef-dependent-species"/>
    <w:p>
      <w:pPr>
        <w:pStyle w:val="Heading3"/>
      </w:pPr>
      <w:r>
        <w:t xml:space="preserve">Grazers and Reef Dependent Species</w:t>
      </w:r>
    </w:p>
    <w:bookmarkStart w:id="166" w:name="presenceabsence-2"/>
    <w:p>
      <w:pPr>
        <w:pStyle w:val="Heading4"/>
      </w:pPr>
      <w:r>
        <w:t xml:space="preserve">Presence/Absence</w:t>
      </w:r>
    </w:p>
    <w:p>
      <w:pPr>
        <w:pStyle w:val="FirstParagraph"/>
      </w:pPr>
      <w:r>
        <w:t xml:space="preserve">The median annual number of taxa was 294 based on 3,680 observations collected between 1985 and 2020.</w:t>
      </w:r>
    </w:p>
    <w:bookmarkEnd w:id="166"/>
    <w:bookmarkEnd w:id="167"/>
    <w:bookmarkEnd w:id="168"/>
    <w:bookmarkEnd w:id="1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2025-04-10T12:58:36Z</dcterms:created>
  <dcterms:modified xsi:type="dcterms:W3CDTF">2025-04-10T12:58:36Z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