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08</w:t>
      </w:r>
      <w:r>
        <w:t xml:space="preserve"> </w:t>
      </w:r>
      <w:r>
        <w:t xml:space="preserve">May,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SEACAR_CoastalWetlands_SpeciesRichness_ReportRender.R</w:t>
        </w:r>
      </w:hyperlink>
      <w:r>
        <w:t xml:space="preserve">.</w:t>
      </w:r>
    </w:p>
    <w:p>
      <w:pPr>
        <w:pStyle w:val="BodyText"/>
      </w:pPr>
      <w:r>
        <w:t xml:space="preserve">This script is based off of code originally written by Katie May Laumann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4"/>
    <w:bookmarkStart w:id="25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SEACAR_CoastalWetlands_ReportRender.R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 Parameters but Hecatres-2021-Jul-26.csv</w:t>
      </w:r>
    </w:p>
    <w:p>
      <w:pPr>
        <w:pStyle w:val="SourceCode"/>
      </w:pPr>
      <w:r>
        <w:rPr>
          <w:rStyle w:val="CommentTok"/>
        </w:rPr>
        <w:t xml:space="preserve">#Import data from nekton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data/All Parameters but Hecatres-2021-Jul-26.csv</w:t>
      </w:r>
    </w:p>
    <w:bookmarkEnd w:id="25"/>
    <w:bookmarkStart w:id="26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[PercentCover-SpeciesComposition_%]</w:t>
      </w:r>
      <w:r>
        <w:t xml:space="preserve"> </w:t>
      </w:r>
      <w:r>
        <w:t xml:space="preserve">column is renamed</w:t>
      </w:r>
      <w:r>
        <w:t xml:space="preserve"> </w:t>
      </w:r>
      <w:r>
        <w:rPr>
          <w:rStyle w:val="VerbatimChar"/>
        </w:rPr>
        <w:t xml:space="preserve">perccov</w:t>
      </w:r>
    </w:p>
    <w:p>
      <w:pPr>
        <w:numPr>
          <w:ilvl w:val="0"/>
          <w:numId w:val="1001"/>
        </w:numPr>
        <w:pStyle w:val="Compact"/>
      </w:pPr>
      <w:r>
        <w:t xml:space="preserve">Removes data that contains NA values in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 and removes invasive species data</w:t>
      </w:r>
    </w:p>
    <w:p>
      <w:pPr>
        <w:numPr>
          <w:ilvl w:val="0"/>
          <w:numId w:val="1001"/>
        </w:numPr>
        <w:pStyle w:val="Compact"/>
      </w:pPr>
      <w:r>
        <w:t xml:space="preserve">Excludes data from program 5015 and 651</w:t>
      </w:r>
    </w:p>
    <w:p>
      <w:pPr>
        <w:numPr>
          <w:ilvl w:val="0"/>
          <w:numId w:val="1001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 and where percent cover is 0</w:t>
      </w:r>
    </w:p>
    <w:p>
      <w:pPr>
        <w:numPr>
          <w:ilvl w:val="0"/>
          <w:numId w:val="1001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1"/>
        </w:numPr>
        <w:pStyle w:val="Compact"/>
      </w:pPr>
      <w:r>
        <w:t xml:space="preserve">Makes month and year numeric values</w:t>
      </w:r>
    </w:p>
    <w:p>
      <w:pPr>
        <w:numPr>
          <w:ilvl w:val="0"/>
          <w:numId w:val="1001"/>
        </w:numPr>
        <w:pStyle w:val="Compact"/>
      </w:pPr>
      <w:r>
        <w:t xml:space="preserve">Makes a combined year+month column where all months have 2 digits.</w:t>
      </w:r>
    </w:p>
    <w:p>
      <w:pPr>
        <w:numPr>
          <w:ilvl w:val="0"/>
          <w:numId w:val="1001"/>
        </w:numPr>
        <w:pStyle w:val="Compact"/>
      </w:pPr>
      <w:r>
        <w:t xml:space="preserve">Summarize data by managed area and remove managed areas with less than 5 years</w:t>
      </w:r>
    </w:p>
    <w:p>
      <w:pPr>
        <w:numPr>
          <w:ilvl w:val="0"/>
          <w:numId w:val="1001"/>
        </w:numPr>
        <w:pStyle w:val="Compact"/>
      </w:pPr>
      <w:r>
        <w:t xml:space="preserve">Include only data with more than 5 years</w:t>
      </w:r>
    </w:p>
    <w:p>
      <w:pPr>
        <w:pStyle w:val="SourceCode"/>
      </w:pPr>
      <w:r>
        <w:rPr>
          <w:rStyle w:val="CommentTok"/>
        </w:rPr>
        <w:t xml:space="preserve"># Create ParameterName Column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br/>
      </w:r>
      <w:r>
        <w:rPr>
          <w:rStyle w:val="CommentTok"/>
        </w:rPr>
        <w:t xml:space="preserve"># Changes column name to perccov for ease moving forward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"[PercentCover-SpeciesComposition_%]"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"perccov"</w:t>
      </w:r>
      <w:r>
        <w:br/>
      </w:r>
      <w:r>
        <w:br/>
      </w:r>
      <w:r>
        <w:rPr>
          <w:rStyle w:val="CommentTok"/>
        </w:rPr>
        <w:t xml:space="preserve">#Changes "ManagedArea" column name to "ManagedAreaName" for consistency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"ManagedArea"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"ManagedAreaName"</w:t>
      </w:r>
      <w:r>
        <w:br/>
      </w:r>
      <w:r>
        <w:br/>
      </w:r>
      <w:r>
        <w:rPr>
          <w:rStyle w:val="CommentTok"/>
        </w:rPr>
        <w:t xml:space="preserve"># Sets units for species richness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species"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Replace instances where NA values imported as blank character string or as "NA"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Remove rows with missing SpeciesGroup1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SpeciesGroup1),]</w:t>
      </w:r>
      <w:r>
        <w:br/>
      </w:r>
      <w:r>
        <w:rPr>
          <w:rStyle w:val="CommentTok"/>
        </w:rPr>
        <w:t xml:space="preserve"># Remove rows with invasive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"Invasive"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Set perccov to be a number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perccov)</w:t>
      </w:r>
      <w:r>
        <w:br/>
      </w:r>
      <w:r>
        <w:rPr>
          <w:rStyle w:val="CommentTok"/>
        </w:rPr>
        <w:t xml:space="preserve"># Remove rows where perccov is 0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perccov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"Apalachicola Bay"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"Apalachicola Bay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"Big Bend Seagrasses"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"Big Bend Seagrasses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"Cockroach Bay"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"Cockroach Bay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"Guana River Marsh"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"Guana River Marsh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"Guana Tolomato Matanzas NERR"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"Guana Tolomato Matanzas National Estuarine Research Reserve"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and SampleDate.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(gensp)))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6"/>
    <w:bookmarkStart w:id="28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2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2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2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2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4"/>
        </w:numPr>
        <w:pStyle w:val="Compact"/>
      </w:pPr>
      <w:hyperlink r:id="rId27">
        <w:r>
          <w:rPr>
            <w:rStyle w:val="Hyperlink"/>
          </w:rPr>
          <w:t xml:space="preserve">Coastal Wetlands Output Files in SEACAR GitHub</w:t>
        </w:r>
      </w:hyperlink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ManagedAreaName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8"/>
    <w:bookmarkStart w:id="51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average.</w:t>
      </w:r>
    </w:p>
    <w:p>
      <w:pPr>
        <w:numPr>
          <w:ilvl w:val="0"/>
          <w:numId w:val="1005"/>
        </w:numPr>
        <w:pStyle w:val="Compact"/>
      </w:pPr>
      <w:r>
        <w:t xml:space="preserve">Set common plot theme.</w:t>
      </w:r>
    </w:p>
    <w:p>
      <w:pPr>
        <w:numPr>
          <w:ilvl w:val="0"/>
          <w:numId w:val="1005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5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5"/>
        </w:numPr>
        <w:pStyle w:val="Compact"/>
      </w:pPr>
      <w:r>
        <w:t xml:space="preserve">Determines what gear types are present and adjusts legend entries</w:t>
      </w:r>
    </w:p>
    <w:p>
      <w:pPr>
        <w:numPr>
          <w:ilvl w:val="0"/>
          <w:numId w:val="1005"/>
        </w:numPr>
        <w:pStyle w:val="Compact"/>
      </w:pPr>
      <w:r>
        <w:t xml:space="preserve">Add the plot line</w:t>
      </w:r>
    </w:p>
    <w:p>
      <w:pPr>
        <w:numPr>
          <w:ilvl w:val="0"/>
          <w:numId w:val="1005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5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5"/>
        </w:numPr>
        <w:pStyle w:val="Compact"/>
      </w:pPr>
      <w:r>
        <w:t xml:space="preserve">Set the y and x limits</w:t>
      </w:r>
    </w:p>
    <w:p>
      <w:pPr>
        <w:numPr>
          <w:ilvl w:val="0"/>
          <w:numId w:val="1005"/>
        </w:numPr>
        <w:pStyle w:val="Compact"/>
      </w:pPr>
      <w:r>
        <w:t xml:space="preserve">Apply common plot theme</w:t>
      </w:r>
    </w:p>
    <w:p>
      <w:pPr>
        <w:numPr>
          <w:ilvl w:val="0"/>
          <w:numId w:val="1005"/>
        </w:numPr>
        <w:pStyle w:val="Compact"/>
      </w:pPr>
      <w:r>
        <w:t xml:space="preserve">Add table with summary statistics below each figure</w:t>
      </w:r>
    </w:p>
    <w:p>
      <w:pPr>
        <w:numPr>
          <w:ilvl w:val="0"/>
          <w:numId w:val="1006"/>
        </w:numPr>
        <w:pStyle w:val="Compact"/>
      </w:pPr>
      <w:r>
        <w:t xml:space="preserve">Numerical non-integer values are rounded to 2 decimal places</w:t>
      </w:r>
    </w:p>
    <w:p>
      <w:pPr>
        <w:numPr>
          <w:ilvl w:val="0"/>
          <w:numId w:val="1006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7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7"/>
        </w:numPr>
        <w:pStyle w:val="Compact"/>
      </w:pPr>
      <w:r>
        <w:t xml:space="preserve">Save figure as png file</w:t>
      </w:r>
    </w:p>
    <w:p>
      <w:pPr>
        <w:numPr>
          <w:ilvl w:val="0"/>
          <w:numId w:val="1008"/>
        </w:numPr>
        <w:pStyle w:val="Compact"/>
      </w:pPr>
      <w:hyperlink r:id="rId29">
        <w:r>
          <w:rPr>
            <w:rStyle w:val="Hyperlink"/>
          </w:rPr>
          <w:t xml:space="preserve">Coastal Wetlands Figures in SEACAR GitHub</w:t>
        </w:r>
      </w:hyperlink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"Coastal Wetlands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"Richness (# of species)"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"CoastalWetlands_"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param_file,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astal_Wetlands/SEACAR_CoastalWetlands_SpeciesRichness_ReportRender.R" TargetMode="External" /><Relationship Type="http://schemas.openxmlformats.org/officeDocument/2006/relationships/hyperlink" Id="rId27" Target="https://github.com/FloridaSEACAR/SEACAR_Trend_Analyses/tree/main/Coastal_Wetlands/output" TargetMode="External" /><Relationship Type="http://schemas.openxmlformats.org/officeDocument/2006/relationships/hyperlink" Id="rId29" Target="https://github.com/FloridaSEACAR/SEACAR_Trend_Analyses/tree/main/Coastal_Wetlands/output/Figures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astal_Wetlands/SEACAR_CoastalWetlands_SpeciesRichness_ReportRender.R" TargetMode="External" /><Relationship Type="http://schemas.openxmlformats.org/officeDocument/2006/relationships/hyperlink" Id="rId27" Target="https://github.com/FloridaSEACAR/SEACAR_Trend_Analyses/tree/main/Coastal_Wetlands/output" TargetMode="External" /><Relationship Type="http://schemas.openxmlformats.org/officeDocument/2006/relationships/hyperlink" Id="rId29" Target="https://github.com/FloridaSEACAR/SEACAR_Trend_Analyses/tree/main/Coastal_Wetlands/output/Figures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Analysis: Species Richness</dc:title>
  <dc:creator/>
  <cp:keywords/>
  <dcterms:created xsi:type="dcterms:W3CDTF">2023-05-08T20:19:42Z</dcterms:created>
  <dcterms:modified xsi:type="dcterms:W3CDTF">2023-05-08T20:19:42Z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08 May,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