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  <w:r>
        <w:t xml:space="preserve"> </w:t>
      </w:r>
      <w:r>
        <w:t xml:space="preserve">-</w:t>
      </w:r>
      <w:r>
        <w:t xml:space="preserve"> </w:t>
      </w:r>
      <w:r>
        <w:t xml:space="preserve">Grazers</w:t>
      </w:r>
      <w:r>
        <w:t xml:space="preserve"> </w:t>
      </w:r>
      <w:r>
        <w:t xml:space="preserve">and</w:t>
      </w:r>
      <w:r>
        <w:t xml:space="preserve"> </w:t>
      </w:r>
      <w:r>
        <w:t xml:space="preserve">Reef-Dependent</w:t>
      </w:r>
      <w:r>
        <w:t xml:space="preserve"> </w:t>
      </w:r>
      <w:r>
        <w:t xml:space="preserve">Species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09</w:t>
      </w:r>
      <w:r>
        <w:t xml:space="preserve"> </w:t>
      </w:r>
      <w:r>
        <w:t xml:space="preserve">April,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 purpose of this script is to determine species richness by species of grazers and reef-dependent species, create managed area statistics, generate plots, and create reports in pdf and Word document form for Coral data.</w:t>
      </w:r>
    </w:p>
    <w:p>
      <w:pPr>
        <w:pStyle w:val="BodyText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Coral_SpeciesRichness_ReportRender.R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All_CORAL_Parameters-2024-Mar-28.txt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All_CORAL_Parameters-2024-Mar-28.txt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Presence measurements for grazers and reef-dependent species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presence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 set</w:t>
      </w:r>
    </w:p>
    <w:p>
      <w:pPr>
        <w:numPr>
          <w:ilvl w:val="1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1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1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keep data for Presence of grazers and reef-dependent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"Presence/Absence"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SpeciesGroup1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"Grazers and reef dependent species"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"Reef Fish"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title_param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- Grazers and Reef-Dependent Species"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3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4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5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3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3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3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76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7"/>
        </w:numPr>
        <w:pStyle w:val="Compact"/>
      </w:pPr>
      <w:r>
        <w:t xml:space="preserve">Set common plot theme.</w:t>
      </w:r>
    </w:p>
    <w:p>
      <w:pPr>
        <w:numPr>
          <w:ilvl w:val="0"/>
          <w:numId w:val="1007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7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7"/>
        </w:numPr>
        <w:pStyle w:val="Compact"/>
      </w:pPr>
      <w:r>
        <w:t xml:space="preserve">Add the plot line</w:t>
      </w:r>
    </w:p>
    <w:p>
      <w:pPr>
        <w:numPr>
          <w:ilvl w:val="0"/>
          <w:numId w:val="1007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7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7"/>
        </w:numPr>
        <w:pStyle w:val="Compact"/>
      </w:pPr>
      <w:r>
        <w:t xml:space="preserve">Set the y and x limits</w:t>
      </w:r>
    </w:p>
    <w:p>
      <w:pPr>
        <w:numPr>
          <w:ilvl w:val="0"/>
          <w:numId w:val="1007"/>
        </w:numPr>
        <w:pStyle w:val="Compact"/>
      </w:pPr>
      <w:r>
        <w:t xml:space="preserve">Apply common plot theme</w:t>
      </w:r>
    </w:p>
    <w:p>
      <w:pPr>
        <w:numPr>
          <w:ilvl w:val="0"/>
          <w:numId w:val="1007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8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8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9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between 4 and 2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2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Sets t_max to be 1 year greater and t_min to be 1 year lower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Forces graph to have at least 3 tick marks</w:t>
      </w:r>
      <w:r>
        <w:br/>
      </w:r>
      <w:r>
        <w:rPr>
          <w:rStyle w:val="NormalTok"/>
        </w:rPr>
        <w:t xml:space="preserve">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t_min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"Grazers and Reef-Dependent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close. Does not add space after last plot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:\Users\Hill_T\Desktop\SEACAR%20GitHub\SEACAR_Trend_Analyses\Coral\output\SpeciesRichness\Coral_SpeciesRichness_Report_files/figure-latex/SpeciesRichPlot-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 - Grazers and Reef-Dependent Species</dc:title>
  <dc:creator/>
  <cp:keywords/>
  <dcterms:created xsi:type="dcterms:W3CDTF">2024-04-09T19:06:26Z</dcterms:created>
  <dcterms:modified xsi:type="dcterms:W3CDTF">2024-04-09T19:06:26Z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09 April, 2024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