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37.png" ContentType="image/png"/>
  <Override PartName="/word/media/rId38.png" ContentType="image/png"/>
  <Override PartName="/word/media/rId39.png" ContentType="image/png"/>
  <Override PartName="/word/media/rId35.png" ContentType="image/png"/>
  <Override PartName="/word/media/rId63.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Nitrogen</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Combined_WQ_WC_NUT_Total_Nitrogen-2023-Jun-01.txt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Combined_WQ_WC_NUT_Total_Nitrogen-2023-Jun-01.txt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8910, Number Passed Filter: 8870</w:t>
      </w:r>
      <w:r>
        <w:br/>
      </w:r>
      <w:r>
        <w:rPr>
          <w:rStyle w:val="VerbatimChar"/>
        </w:rPr>
        <w:t xml:space="preserve">## I Codes: 2 (0.022447%)</w:t>
      </w:r>
      <w:r>
        <w:br/>
      </w:r>
      <w:r>
        <w:rPr>
          <w:rStyle w:val="VerbatimChar"/>
        </w:rPr>
        <w:t xml:space="preserve">## Q Codes: 1 (0.011223%)</w:t>
      </w:r>
      <w:r>
        <w:br/>
      </w:r>
      <w:r>
        <w:rPr>
          <w:rStyle w:val="VerbatimChar"/>
        </w:rPr>
        <w:t xml:space="preserve">## U Codes: 1 (0.011223%)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6"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bookmarkEnd w:id="46"/>
    <w:bookmarkStart w:id="6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2.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3.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4.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5.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6.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7.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8.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9.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0.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1.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2.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3.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4.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BoxPlots_ManagedArea-15.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p>
    <w:bookmarkEnd w:id="62"/>
    <w:bookmarkStart w:id="82"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2.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3.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4.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5.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6.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7.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8.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9.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0.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1.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2.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3.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4.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5.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6.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7.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8.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WC_Discrete_TN_Lab_Bottom_Report_files/figure-latex/Scatter_Excluded-19.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Nitrogen</dc:title>
  <dc:creator/>
  <cp:keywords/>
  <dcterms:created xsi:type="dcterms:W3CDTF">2023-07-16T19:44:28Z</dcterms:created>
  <dcterms:modified xsi:type="dcterms:W3CDTF">2023-07-16T19:44:28Z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