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top 20 ppps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Detections per FS</w:t>
            </w:r>
          </w:p>
        </w:tc>
        <w:tc>
          <w:tcPr>
            <w:gridSpan w:val="2"/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Concentration (ng/g)</w:t>
            </w:r>
          </w:p>
        </w:tc>
        <w:tc>
          <w:tcPr>
            <w:gridSpan w:val="2"/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per system (ng/g)</w:t>
            </w: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&amp; Status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Substance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RQ max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Status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DDE p p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N.a.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Insecticide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Auth.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Napropa.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Diflufenican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Epoxiconazole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Auth.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Chlorpyrifos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Auth.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Lambda Cyhalothrin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Auth.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Difenoconazole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Fipronil sulfone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Auth.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Clomazone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Boscalid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Fenpropidin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Fluopyram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Pendimethalin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Tebuconazole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Acetamiprid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Bixafen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Fluxapyroxad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  <w:tr>
        <w:trPr>
          <w:trHeight w:val="614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Prochloraz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Auth.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2025-08-28T09:16:36Z</dcterms:modified>
  <cp:category/>
</cp:coreProperties>
</file>