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Table X: Plant health parameters by field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Farm ID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Classification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Clay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Silt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Sand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DDDDDD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Bulk Density (g/cm3)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1_1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</w:tr>
      <w:tr>
        <w:trPr>
          <w:trHeight w:val="61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1.35</w:t>
            </w:r>
          </w:p>
        </w:tc>
      </w:tr>
      <w:tr>
        <w:trPr>
          <w:trHeight w:val="61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</w:tr>
      <w:tr>
        <w:trPr>
          <w:trHeight w:val="61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4_1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1.20</w:t>
            </w:r>
          </w:p>
        </w:tc>
      </w:tr>
      <w:tr>
        <w:trPr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</w:tr>
      <w:tr>
        <w:trPr>
          <w:trHeight w:val="61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</w:tr>
      <w:tr>
        <w:trPr>
          <w:trHeight w:val="61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</w:tr>
      <w:tr>
        <w:trPr>
          <w:trHeight w:val="61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8F6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</w:tr>
      <w:tr>
        <w:trPr>
          <w:trHeight w:val="613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single" w:sz="8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6_2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EEE7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2025-08-23T16:16:53Z</dcterms:modified>
  <cp:category/>
</cp:coreProperties>
</file>