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2.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sz w:val="28"/>
          <w:szCs w:val="28"/>
        </w:rPr>
      </w:pPr>
      <w:r>
        <w:rPr>
          <w:rFonts w:cs="Times New Roman" w:ascii="Times New Roman" w:hAnsi="Times New Roman"/>
          <w:sz w:val="28"/>
          <w:szCs w:val="28"/>
        </w:rPr>
        <w:t>Instituto Superior de Engenharia de Lisboa</w:t>
      </w:r>
    </w:p>
    <w:p>
      <w:pPr>
        <w:pStyle w:val="Normal"/>
        <w:jc w:val="center"/>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sz w:val="24"/>
          <w:szCs w:val="24"/>
        </w:rPr>
      </w:pPr>
      <w:r>
        <w:rPr>
          <w:rFonts w:cs="Times New Roman" w:ascii="Times New Roman" w:hAnsi="Times New Roman"/>
          <w:sz w:val="24"/>
          <w:szCs w:val="24"/>
        </w:rPr>
        <w:t>Departamento de Engenharia Eletrónica e Telecomunicações e de Computadores (DEETC)</w:t>
      </w:r>
    </w:p>
    <w:p>
      <w:pPr>
        <w:pStyle w:val="Normal"/>
        <w:jc w:val="center"/>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sz w:val="24"/>
          <w:szCs w:val="24"/>
        </w:rPr>
      </w:pPr>
      <w:r>
        <w:rPr>
          <w:rFonts w:cs="Times New Roman" w:ascii="Times New Roman" w:hAnsi="Times New Roman"/>
          <w:sz w:val="24"/>
          <w:szCs w:val="24"/>
        </w:rPr>
        <w:t>Mestrado em Engenharia Informática e de Computadores</w:t>
      </w:r>
    </w:p>
    <w:p>
      <w:pPr>
        <w:pStyle w:val="Normal"/>
        <w:jc w:val="center"/>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b/>
          <w:b/>
          <w:bCs/>
          <w:sz w:val="40"/>
          <w:szCs w:val="40"/>
        </w:rPr>
      </w:pPr>
      <w:r>
        <w:rPr>
          <w:rFonts w:cs="Times New Roman" w:ascii="Times New Roman" w:hAnsi="Times New Roman"/>
          <w:b/>
          <w:bCs/>
          <w:sz w:val="40"/>
          <w:szCs w:val="40"/>
        </w:rPr>
        <w:t>FINAL PROJECT - A</w:t>
      </w:r>
    </w:p>
    <w:p>
      <w:pPr>
        <w:pStyle w:val="Normal"/>
        <w:jc w:val="center"/>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sz w:val="28"/>
          <w:szCs w:val="28"/>
        </w:rPr>
      </w:pPr>
      <w:r>
        <w:rPr>
          <w:rFonts w:cs="Times New Roman" w:ascii="Times New Roman" w:hAnsi="Times New Roman"/>
          <w:sz w:val="28"/>
          <w:szCs w:val="28"/>
        </w:rPr>
        <w:t>Aprendizagem e Mineração de Dados (AMD)</w:t>
      </w:r>
    </w:p>
    <w:p>
      <w:pPr>
        <w:pStyle w:val="Normal"/>
        <w:jc w:val="center"/>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sz w:val="24"/>
          <w:szCs w:val="24"/>
        </w:rPr>
      </w:pPr>
      <w:r>
        <w:rPr>
          <w:rFonts w:cs="Times New Roman" w:ascii="Times New Roman" w:hAnsi="Times New Roman"/>
          <w:sz w:val="24"/>
          <w:szCs w:val="24"/>
        </w:rPr>
        <w:t>1º Semestre – 2025/2026</w:t>
      </w:r>
    </w:p>
    <w:p>
      <w:pPr>
        <w:pStyle w:val="Normal"/>
        <w:jc w:val="center"/>
        <w:rPr>
          <w:rFonts w:ascii="Times New Roman" w:hAnsi="Times New Roman" w:cs="Times New Roman"/>
          <w:sz w:val="24"/>
          <w:szCs w:val="24"/>
        </w:rPr>
      </w:pPr>
      <w:r>
        <w:rPr>
          <w:rFonts w:cs="Times New Roman" w:ascii="Times New Roman" w:hAnsi="Times New Roman"/>
          <w:sz w:val="24"/>
          <w:szCs w:val="24"/>
        </w:rPr>
      </w:r>
    </w:p>
    <w:p>
      <w:pPr>
        <w:pStyle w:val="Normal"/>
        <w:jc w:val="right"/>
        <w:rPr>
          <w:rFonts w:ascii="Times New Roman" w:hAnsi="Times New Roman" w:cs="Times New Roman"/>
        </w:rPr>
      </w:pPr>
      <w:r>
        <w:rPr>
          <w:rFonts w:cs="Times New Roman" w:ascii="Times New Roman" w:hAnsi="Times New Roman"/>
        </w:rPr>
      </w:r>
    </w:p>
    <w:p>
      <w:pPr>
        <w:pStyle w:val="Normal"/>
        <w:jc w:val="right"/>
        <w:rPr>
          <w:rFonts w:ascii="Times New Roman" w:hAnsi="Times New Roman" w:cs="Times New Roman"/>
        </w:rPr>
      </w:pPr>
      <w:r>
        <w:rPr>
          <w:rFonts w:cs="Times New Roman" w:ascii="Times New Roman" w:hAnsi="Times New Roman"/>
        </w:rPr>
      </w:r>
    </w:p>
    <w:p>
      <w:pPr>
        <w:pStyle w:val="Normal"/>
        <w:jc w:val="right"/>
        <w:rPr>
          <w:rFonts w:ascii="Times New Roman" w:hAnsi="Times New Roman" w:cs="Times New Roman"/>
        </w:rPr>
      </w:pPr>
      <w:r>
        <w:rPr>
          <w:rFonts w:cs="Times New Roman" w:ascii="Times New Roman" w:hAnsi="Times New Roman"/>
        </w:rPr>
      </w:r>
    </w:p>
    <w:p>
      <w:pPr>
        <w:pStyle w:val="Normal"/>
        <w:jc w:val="right"/>
        <w:rPr>
          <w:rFonts w:ascii="Times New Roman" w:hAnsi="Times New Roman" w:cs="Times New Roman"/>
        </w:rPr>
      </w:pPr>
      <w:r>
        <w:rPr>
          <w:rFonts w:cs="Times New Roman" w:ascii="Times New Roman" w:hAnsi="Times New Roman"/>
        </w:rPr>
      </w:r>
    </w:p>
    <w:p>
      <w:pPr>
        <w:pStyle w:val="Normal"/>
        <w:jc w:val="right"/>
        <w:rPr>
          <w:rFonts w:ascii="Times New Roman" w:hAnsi="Times New Roman" w:cs="Times New Roman"/>
        </w:rPr>
      </w:pPr>
      <w:r>
        <w:rPr>
          <w:rFonts w:cs="Times New Roman" w:ascii="Times New Roman" w:hAnsi="Times New Roman"/>
        </w:rPr>
      </w:r>
    </w:p>
    <w:p>
      <w:pPr>
        <w:pStyle w:val="Normal"/>
        <w:jc w:val="right"/>
        <w:rPr>
          <w:rFonts w:ascii="Times New Roman" w:hAnsi="Times New Roman" w:cs="Times New Roman"/>
        </w:rPr>
      </w:pPr>
      <w:r>
        <w:rPr>
          <w:rFonts w:cs="Times New Roman" w:ascii="Times New Roman" w:hAnsi="Times New Roman"/>
        </w:rPr>
      </w:r>
    </w:p>
    <w:p>
      <w:pPr>
        <w:pStyle w:val="Normal"/>
        <w:jc w:val="right"/>
        <w:rPr>
          <w:rFonts w:ascii="Times New Roman" w:hAnsi="Times New Roman" w:cs="Times New Roman"/>
        </w:rPr>
      </w:pPr>
      <w:r>
        <w:rPr>
          <w:rFonts w:cs="Times New Roman" w:ascii="Times New Roman" w:hAnsi="Times New Roman"/>
        </w:rPr>
        <w:t>Autores:</w:t>
      </w:r>
    </w:p>
    <w:p>
      <w:pPr>
        <w:pStyle w:val="Normal"/>
        <w:jc w:val="right"/>
        <w:rPr>
          <w:rFonts w:ascii="Times New Roman" w:hAnsi="Times New Roman" w:cs="Times New Roman"/>
        </w:rPr>
      </w:pPr>
      <w:r>
        <w:rPr>
          <w:rFonts w:cs="Times New Roman" w:ascii="Times New Roman" w:hAnsi="Times New Roman"/>
        </w:rPr>
        <w:t>Florin Sofinet (A46608)</w:t>
      </w:r>
    </w:p>
    <w:p>
      <w:pPr>
        <w:pStyle w:val="Normal"/>
        <w:jc w:val="right"/>
        <w:rPr>
          <w:rFonts w:ascii="Times New Roman" w:hAnsi="Times New Roman" w:cs="Times New Roman"/>
        </w:rPr>
      </w:pPr>
      <w:r>
        <w:rPr>
          <w:rFonts w:cs="Times New Roman" w:ascii="Times New Roman" w:hAnsi="Times New Roman"/>
        </w:rPr>
        <w:t>Diogo Guerra (A49149)</w:t>
      </w:r>
    </w:p>
    <w:p>
      <w:pPr>
        <w:pStyle w:val="Normal"/>
        <w:jc w:val="right"/>
        <w:rPr>
          <w:rFonts w:ascii="Times New Roman" w:hAnsi="Times New Roman" w:cs="Times New Roman"/>
        </w:rPr>
      </w:pPr>
      <w:r>
        <w:rPr>
          <w:rFonts w:cs="Times New Roman" w:ascii="Times New Roman" w:hAnsi="Times New Roman"/>
        </w:rPr>
        <w:t>Nuno Silva (A53976)</w:t>
      </w:r>
    </w:p>
    <w:p>
      <w:pPr>
        <w:pStyle w:val="Normal"/>
        <w:rPr>
          <w:rFonts w:ascii="Times New Roman" w:hAnsi="Times New Roman" w:cs="Times New Roman"/>
          <w:b/>
          <w:b/>
          <w:bCs/>
          <w:sz w:val="28"/>
          <w:szCs w:val="28"/>
        </w:rPr>
      </w:pPr>
      <w:r>
        <w:rPr>
          <w:rFonts w:cs="Times New Roman" w:ascii="Times New Roman" w:hAnsi="Times New Roman"/>
          <w:b/>
          <w:bCs/>
          <w:sz w:val="28"/>
          <w:szCs w:val="28"/>
        </w:rPr>
        <w:t>Índice</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1. Introdução</w:t>
      </w:r>
    </w:p>
    <w:p>
      <w:pPr>
        <w:pStyle w:val="Normal"/>
        <w:rPr>
          <w:rFonts w:ascii="Times New Roman" w:hAnsi="Times New Roman" w:cs="Times New Roman"/>
        </w:rPr>
      </w:pPr>
      <w:r>
        <w:rPr>
          <w:rFonts w:cs="Times New Roman" w:ascii="Times New Roman" w:hAnsi="Times New Roman"/>
        </w:rPr>
        <w:t>2. Processamento e preparação dos dados:</w:t>
      </w:r>
    </w:p>
    <w:p>
      <w:pPr>
        <w:pStyle w:val="Normal"/>
        <w:rPr>
          <w:rFonts w:ascii="Times New Roman" w:hAnsi="Times New Roman" w:cs="Times New Roman"/>
        </w:rPr>
      </w:pPr>
      <w:r>
        <w:rPr>
          <w:rFonts w:cs="Times New Roman" w:ascii="Times New Roman" w:hAnsi="Times New Roman"/>
        </w:rPr>
        <w:tab/>
        <w:t>2.1. Análise dos dados</w:t>
      </w:r>
    </w:p>
    <w:p>
      <w:pPr>
        <w:pStyle w:val="Normal"/>
        <w:rPr>
          <w:rFonts w:ascii="Times New Roman" w:hAnsi="Times New Roman" w:cs="Times New Roman"/>
        </w:rPr>
      </w:pPr>
      <w:r>
        <w:rPr>
          <w:rFonts w:cs="Times New Roman" w:ascii="Times New Roman" w:hAnsi="Times New Roman"/>
        </w:rPr>
        <w:tab/>
        <w:t>2.2. Desenvolvimento da base de dados</w:t>
      </w:r>
    </w:p>
    <w:p>
      <w:pPr>
        <w:pStyle w:val="Normal"/>
        <w:rPr>
          <w:rFonts w:ascii="Times New Roman" w:hAnsi="Times New Roman" w:cs="Times New Roman"/>
        </w:rPr>
      </w:pPr>
      <w:r>
        <w:rPr>
          <w:rFonts w:cs="Times New Roman" w:ascii="Times New Roman" w:hAnsi="Times New Roman"/>
        </w:rPr>
        <w:tab/>
        <w:t>2.3. Inserção e visualização dos dados</w:t>
      </w:r>
    </w:p>
    <w:p>
      <w:pPr>
        <w:pStyle w:val="Normal"/>
        <w:rPr>
          <w:rFonts w:ascii="Times New Roman" w:hAnsi="Times New Roman" w:cs="Times New Roman"/>
        </w:rPr>
      </w:pPr>
      <w:r>
        <w:rPr>
          <w:rFonts w:cs="Times New Roman" w:ascii="Times New Roman" w:hAnsi="Times New Roman"/>
        </w:rPr>
        <w:tab/>
        <w:t>2.4. Exportação</w:t>
      </w:r>
    </w:p>
    <w:p>
      <w:pPr>
        <w:pStyle w:val="Normal"/>
        <w:rPr>
          <w:rFonts w:ascii="Times New Roman" w:hAnsi="Times New Roman" w:cs="Times New Roman"/>
        </w:rPr>
      </w:pPr>
      <w:r>
        <w:rPr>
          <w:rFonts w:cs="Times New Roman" w:ascii="Times New Roman" w:hAnsi="Times New Roman"/>
        </w:rPr>
        <w:tab/>
        <w:t>2.5. Algoritmo 1R</w:t>
      </w:r>
    </w:p>
    <w:p>
      <w:pPr>
        <w:pStyle w:val="Normal"/>
        <w:rPr>
          <w:rFonts w:ascii="Times New Roman" w:hAnsi="Times New Roman" w:cs="Times New Roman"/>
        </w:rPr>
      </w:pPr>
      <w:r>
        <w:rPr>
          <w:rFonts w:cs="Times New Roman" w:ascii="Times New Roman" w:hAnsi="Times New Roman"/>
        </w:rPr>
        <w:tab/>
        <w:t>2.6. Algoritmo ID3 e Naïve Bayes</w:t>
      </w:r>
    </w:p>
    <w:p>
      <w:pPr>
        <w:pStyle w:val="Normal"/>
        <w:rPr>
          <w:rFonts w:ascii="Times New Roman" w:hAnsi="Times New Roman" w:cs="Times New Roman"/>
        </w:rPr>
      </w:pPr>
      <w:r>
        <w:rPr>
          <w:rFonts w:cs="Times New Roman" w:ascii="Times New Roman" w:hAnsi="Times New Roman"/>
        </w:rPr>
        <w:t>3. Conclusão</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
          <w:bCs/>
          <w:sz w:val="28"/>
          <w:szCs w:val="28"/>
        </w:rPr>
      </w:pPr>
      <w:r>
        <w:rPr>
          <w:rFonts w:cs="Times New Roman" w:ascii="Times New Roman" w:hAnsi="Times New Roman"/>
          <w:b/>
          <w:bCs/>
          <w:sz w:val="28"/>
          <w:szCs w:val="28"/>
        </w:rPr>
      </w:r>
    </w:p>
    <w:p>
      <w:pPr>
        <w:pStyle w:val="Normal"/>
        <w:rPr>
          <w:rFonts w:ascii="Times New Roman" w:hAnsi="Times New Roman" w:cs="Times New Roman"/>
          <w:b/>
          <w:b/>
          <w:bCs/>
          <w:sz w:val="28"/>
          <w:szCs w:val="28"/>
        </w:rPr>
      </w:pPr>
      <w:r>
        <w:rPr>
          <w:rFonts w:cs="Times New Roman" w:ascii="Times New Roman" w:hAnsi="Times New Roman"/>
          <w:b/>
          <w:bCs/>
          <w:sz w:val="28"/>
          <w:szCs w:val="28"/>
        </w:rPr>
        <w:t>1. Introdução</w:t>
      </w:r>
    </w:p>
    <w:p>
      <w:pPr>
        <w:pStyle w:val="Normal"/>
        <w:rPr>
          <w:rFonts w:ascii="Times New Roman" w:hAnsi="Times New Roman" w:cs="Times New Roman"/>
        </w:rPr>
      </w:pPr>
      <w:r>
        <w:rPr>
          <w:rFonts w:cs="Times New Roman" w:ascii="Times New Roman" w:hAnsi="Times New Roman"/>
        </w:rPr>
        <w:t>Este projeto foca-se na exploração da relação entre os dados, a informação e o conhecimento. Trataremos um dataset específico e aplicaremos métodos como o 1R, o ID3 e o Naïve Bayes. Para a análise, são utilizados sistemas de gestão de dados (PostgreSQL), ferramentas de mineração de dados (Orange) e scripts em Python para implementação de algoritmos.</w:t>
      </w:r>
    </w:p>
    <w:p>
      <w:pPr>
        <w:pStyle w:val="Normal"/>
        <w:rPr>
          <w:rFonts w:ascii="Times New Roman" w:hAnsi="Times New Roman" w:cs="Times New Roman"/>
        </w:rPr>
      </w:pPr>
      <w:r>
        <w:rPr>
          <w:rFonts w:cs="Times New Roman" w:ascii="Times New Roman" w:hAnsi="Times New Roman"/>
        </w:rPr>
        <w:t>O contexto do projeto é o centro médico “MedKnow”, que mantém um histórico detalhado de visitas de pacientes e de outros dados essenciais ao seu funcionamento. A equipa de oftalmologia pretende extrair padrões desses dados que auxiliem tanto na prescrição diária de lentes quanto em decisões a partir de indicadores derivados do histórico clínico.</w:t>
      </w:r>
    </w:p>
    <w:p>
      <w:pPr>
        <w:pStyle w:val="Normal"/>
        <w:rPr>
          <w:rFonts w:ascii="Times New Roman" w:hAnsi="Times New Roman" w:cs="Times New Roman"/>
        </w:rPr>
      </w:pPr>
      <w:r>
        <w:rPr>
          <w:rFonts w:cs="Times New Roman" w:ascii="Times New Roman" w:hAnsi="Times New Roman"/>
        </w:rPr>
        <w:t>O objetivo é, então, desenvolver uma proposta que melhore e agilize a gestão dos clientes por parte do “MedKnow”.</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
          <w:bCs/>
          <w:sz w:val="28"/>
          <w:szCs w:val="28"/>
        </w:rPr>
      </w:pPr>
      <w:r>
        <w:rPr>
          <w:rFonts w:cs="Times New Roman" w:ascii="Times New Roman" w:hAnsi="Times New Roman"/>
          <w:b/>
          <w:bCs/>
          <w:sz w:val="28"/>
          <w:szCs w:val="28"/>
        </w:rPr>
        <w:t>2. Processamento e Preparação dos dados</w:t>
      </w:r>
    </w:p>
    <w:p>
      <w:pPr>
        <w:pStyle w:val="Normal"/>
        <w:rPr>
          <w:rFonts w:ascii="Times New Roman" w:hAnsi="Times New Roman" w:cs="Times New Roman"/>
        </w:rPr>
      </w:pPr>
      <w:r>
        <w:rPr>
          <w:rFonts w:cs="Times New Roman" w:ascii="Times New Roman" w:hAnsi="Times New Roman"/>
        </w:rPr>
        <w:t>Esta secção servirá como o “desenvolvimento” do projeto, já que aqui constam todos os procedimentos que nos permitem realizar cada um dos itens propostos, de forma a podermos chegar a quaisquer conclusões. Analisaremos o conjunto de dados enviado pelo “MedKnow” e faremos os modelos e representações necessários à sua total compreensão. Aqui figurarão as metodologias, as técnicas e os algoritmos desenvolvidos.</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
          <w:bCs/>
          <w:sz w:val="24"/>
          <w:szCs w:val="24"/>
        </w:rPr>
      </w:pPr>
      <w:r>
        <w:rPr>
          <w:rFonts w:cs="Times New Roman" w:ascii="Times New Roman" w:hAnsi="Times New Roman"/>
          <w:b/>
          <w:bCs/>
          <w:sz w:val="24"/>
          <w:szCs w:val="24"/>
        </w:rPr>
        <w:t>2.1. Análise dos dados</w:t>
      </w:r>
    </w:p>
    <w:p>
      <w:pPr>
        <w:pStyle w:val="Normal"/>
        <w:rPr>
          <w:rFonts w:ascii="Times New Roman" w:hAnsi="Times New Roman" w:cs="Times New Roman"/>
        </w:rPr>
      </w:pPr>
      <w:r>
        <w:rPr>
          <w:rFonts w:cs="Times New Roman" w:ascii="Times New Roman" w:hAnsi="Times New Roman"/>
        </w:rPr>
        <w:t xml:space="preserve">O dataset fornecido corresponde ao registo de consultas oftalmológicas, com dados relativos à idade do paciente, à prescrição, à presença ou ausência de astigmatismo, à taxa lacrimal e às lentes atribuídas. Perante estes dados, procurámos encontrar padrões entre as instâncias, de forma a criar regras informais para classificar o dataset, antes de prosseguir para uma análise mais aprofundada. Sendo </w:t>
      </w:r>
      <w:r>
        <w:rPr>
          <w:rFonts w:cs="Times New Roman" w:ascii="Times New Roman" w:hAnsi="Times New Roman"/>
          <w:i/>
          <w:iCs/>
        </w:rPr>
        <w:t>lenses</w:t>
      </w:r>
      <w:r>
        <w:rPr>
          <w:rFonts w:cs="Times New Roman" w:ascii="Times New Roman" w:hAnsi="Times New Roman"/>
        </w:rPr>
        <w:t xml:space="preserve"> a classe, conseguimos apenas concluir que quando </w:t>
      </w:r>
      <w:r>
        <w:rPr>
          <w:rFonts w:cs="Times New Roman" w:ascii="Times New Roman" w:hAnsi="Times New Roman"/>
          <w:i/>
          <w:iCs/>
        </w:rPr>
        <w:t>tear_rate = reduced</w:t>
      </w:r>
      <w:r>
        <w:rPr>
          <w:rFonts w:cs="Times New Roman" w:ascii="Times New Roman" w:hAnsi="Times New Roman"/>
        </w:rPr>
        <w:t xml:space="preserve"> nenhuma lente é atribuída – como podemos verificar abaixo –, o que, ainda assim, não constitui uma regra suficientemente forte. Para lá disto, perante a necessidade de um atributo </w:t>
      </w:r>
      <w:r>
        <w:rPr>
          <w:rFonts w:cs="Times New Roman" w:ascii="Times New Roman" w:hAnsi="Times New Roman"/>
          <w:i/>
          <w:iCs/>
        </w:rPr>
        <w:t>birthDate</w:t>
      </w:r>
      <w:r>
        <w:rPr>
          <w:rFonts w:cs="Times New Roman" w:ascii="Times New Roman" w:hAnsi="Times New Roman"/>
        </w:rPr>
        <w:t>, teremos de converter as diferentes idades (</w:t>
      </w:r>
      <w:r>
        <w:rPr>
          <w:rFonts w:cs="Times New Roman" w:ascii="Times New Roman" w:hAnsi="Times New Roman"/>
          <w:i/>
          <w:iCs/>
        </w:rPr>
        <w:t>young</w:t>
      </w:r>
      <w:r>
        <w:rPr>
          <w:rFonts w:cs="Times New Roman" w:ascii="Times New Roman" w:hAnsi="Times New Roman"/>
        </w:rPr>
        <w:t xml:space="preserve">, </w:t>
      </w:r>
      <w:r>
        <w:rPr>
          <w:rFonts w:cs="Times New Roman" w:ascii="Times New Roman" w:hAnsi="Times New Roman"/>
          <w:i/>
          <w:iCs/>
        </w:rPr>
        <w:t>pesbyopic</w:t>
      </w:r>
      <w:r>
        <w:rPr>
          <w:rFonts w:cs="Times New Roman" w:ascii="Times New Roman" w:hAnsi="Times New Roman"/>
        </w:rPr>
        <w:t xml:space="preserve"> e </w:t>
      </w:r>
      <w:r>
        <w:rPr>
          <w:rFonts w:cs="Times New Roman" w:ascii="Times New Roman" w:hAnsi="Times New Roman"/>
          <w:i/>
          <w:iCs/>
        </w:rPr>
        <w:t>pre-presbyopic</w:t>
      </w:r>
      <w:r>
        <w:rPr>
          <w:rFonts w:cs="Times New Roman" w:ascii="Times New Roman" w:hAnsi="Times New Roman"/>
        </w:rPr>
        <w:t xml:space="preserve">) em valores numéricos: assumamos que </w:t>
      </w:r>
      <w:r>
        <w:rPr>
          <w:rFonts w:cs="Times New Roman" w:ascii="Times New Roman" w:hAnsi="Times New Roman"/>
          <w:i/>
          <w:iCs/>
        </w:rPr>
        <w:t>young</w:t>
      </w:r>
      <w:r>
        <w:rPr>
          <w:rFonts w:cs="Times New Roman" w:ascii="Times New Roman" w:hAnsi="Times New Roman"/>
        </w:rPr>
        <w:t xml:space="preserve"> tem até 30 anos, que </w:t>
      </w:r>
      <w:r>
        <w:rPr>
          <w:rFonts w:cs="Times New Roman" w:ascii="Times New Roman" w:hAnsi="Times New Roman"/>
          <w:i/>
          <w:iCs/>
        </w:rPr>
        <w:t>pre-presbyopic</w:t>
      </w:r>
      <w:r>
        <w:rPr>
          <w:rFonts w:cs="Times New Roman" w:ascii="Times New Roman" w:hAnsi="Times New Roman"/>
        </w:rPr>
        <w:t xml:space="preserve"> varia entre 31 e 40 anos e que </w:t>
      </w:r>
      <w:r>
        <w:rPr>
          <w:rFonts w:cs="Times New Roman" w:ascii="Times New Roman" w:hAnsi="Times New Roman"/>
          <w:i/>
          <w:iCs/>
        </w:rPr>
        <w:t>presbyopic</w:t>
      </w:r>
      <w:r>
        <w:rPr>
          <w:rFonts w:cs="Times New Roman" w:ascii="Times New Roman" w:hAnsi="Times New Roman"/>
        </w:rPr>
        <w:t xml:space="preserve"> tem mais de 40 anos, tal como descrito no portal Vision Science Academy</w:t>
      </w:r>
      <w:r>
        <w:rPr>
          <w:rFonts w:cs="Times New Roman" w:ascii="Times New Roman" w:hAnsi="Times New Roman"/>
          <w:vertAlign w:val="superscript"/>
        </w:rPr>
        <w:t>[1].</w:t>
      </w:r>
    </w:p>
    <w:p>
      <w:pPr>
        <w:pStyle w:val="Normal"/>
        <w:rPr>
          <w:rFonts w:ascii="Times New Roman" w:hAnsi="Times New Roman" w:cs="Times New Roman"/>
        </w:rPr>
      </w:pPr>
      <w:r>
        <w:rPr>
          <w:rFonts w:cs="Times New Roman" w:ascii="Times New Roman" w:hAnsi="Times New Roman"/>
        </w:rPr>
        <w:drawing>
          <wp:anchor behindDoc="0" distT="0" distB="0" distL="114300" distR="114300" simplePos="0" locked="0" layoutInCell="0" allowOverlap="1" relativeHeight="3">
            <wp:simplePos x="0" y="0"/>
            <wp:positionH relativeFrom="margin">
              <wp:posOffset>1267460</wp:posOffset>
            </wp:positionH>
            <wp:positionV relativeFrom="paragraph">
              <wp:posOffset>73025</wp:posOffset>
            </wp:positionV>
            <wp:extent cx="2865120" cy="1798955"/>
            <wp:effectExtent l="0" t="0" r="0" b="0"/>
            <wp:wrapTight wrapText="bothSides">
              <wp:wrapPolygon edited="0">
                <wp:start x="-10" y="0"/>
                <wp:lineTo x="-10" y="21265"/>
                <wp:lineTo x="21389" y="21265"/>
                <wp:lineTo x="21389" y="0"/>
                <wp:lineTo x="-10" y="0"/>
              </wp:wrapPolygon>
            </wp:wrapTight>
            <wp:docPr id="1" name="Imagem 2" descr="Uma imagem com texto, captura de ecrã, número, Tipo de letr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2" descr="Uma imagem com texto, captura de ecrã, número, Tipo de letra&#10;&#10;Os conteúdos gerados por IA podem estar incorretos."/>
                    <pic:cNvPicPr>
                      <a:picLocks noChangeAspect="1" noChangeArrowheads="1"/>
                    </pic:cNvPicPr>
                  </pic:nvPicPr>
                  <pic:blipFill>
                    <a:blip r:embed="rId2"/>
                    <a:stretch>
                      <a:fillRect/>
                    </a:stretch>
                  </pic:blipFill>
                  <pic:spPr bwMode="auto">
                    <a:xfrm>
                      <a:off x="0" y="0"/>
                      <a:ext cx="2865120" cy="1798955"/>
                    </a:xfrm>
                    <a:prstGeom prst="rect">
                      <a:avLst/>
                    </a:prstGeom>
                  </pic:spPr>
                </pic:pic>
              </a:graphicData>
            </a:graphic>
          </wp:anchor>
        </w:drawing>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sz w:val="18"/>
          <w:szCs w:val="18"/>
        </w:rPr>
      </w:pPr>
      <w:r>
        <w:rPr>
          <w:rFonts w:cs="Times New Roman" w:ascii="Times New Roman" w:hAnsi="Times New Roman"/>
          <w:sz w:val="18"/>
          <w:szCs w:val="18"/>
        </w:rPr>
        <w:t>Figura 1. Representação do dataset com a regra destacada</w:t>
      </w:r>
    </w:p>
    <w:p>
      <w:pPr>
        <w:pStyle w:val="Normal"/>
        <w:rPr>
          <w:rFonts w:ascii="Times New Roman" w:hAnsi="Times New Roman" w:cs="Times New Roman"/>
          <w:b/>
          <w:b/>
          <w:bCs/>
          <w:sz w:val="24"/>
          <w:szCs w:val="24"/>
        </w:rPr>
      </w:pPr>
      <w:r>
        <w:rPr>
          <w:rFonts w:cs="Times New Roman" w:ascii="Times New Roman" w:hAnsi="Times New Roman"/>
          <w:b/>
          <w:bCs/>
          <w:sz w:val="24"/>
          <w:szCs w:val="24"/>
        </w:rPr>
        <w:t>2.2. Desenvolvimento da base de dados</w:t>
      </w:r>
    </w:p>
    <w:p>
      <w:pPr>
        <w:pStyle w:val="Normal"/>
        <w:rPr>
          <w:rFonts w:ascii="Times New Roman" w:hAnsi="Times New Roman" w:cs="Times New Roman"/>
        </w:rPr>
      </w:pPr>
      <w:r>
        <w:rPr>
          <w:rFonts w:cs="Times New Roman" w:ascii="Times New Roman" w:hAnsi="Times New Roman"/>
        </w:rPr>
        <w:t xml:space="preserve">O modelo de dados reflete a atividade do “MedKnow” de forma coerente com a realidade médica. As entidades principais </w:t>
      </w:r>
      <w:r>
        <w:rPr>
          <w:rFonts w:cs="Times New Roman" w:ascii="Times New Roman" w:hAnsi="Times New Roman"/>
          <w:i/>
          <w:iCs/>
        </w:rPr>
        <w:t>patient</w:t>
      </w:r>
      <w:r>
        <w:rPr>
          <w:rFonts w:cs="Times New Roman" w:ascii="Times New Roman" w:hAnsi="Times New Roman"/>
        </w:rPr>
        <w:t xml:space="preserve">, </w:t>
      </w:r>
      <w:r>
        <w:rPr>
          <w:rFonts w:cs="Times New Roman" w:ascii="Times New Roman" w:hAnsi="Times New Roman"/>
          <w:i/>
          <w:iCs/>
        </w:rPr>
        <w:t>doctor</w:t>
      </w:r>
      <w:r>
        <w:rPr>
          <w:rFonts w:cs="Times New Roman" w:ascii="Times New Roman" w:hAnsi="Times New Roman"/>
        </w:rPr>
        <w:t xml:space="preserve"> e </w:t>
      </w:r>
      <w:r>
        <w:rPr>
          <w:rFonts w:cs="Times New Roman" w:ascii="Times New Roman" w:hAnsi="Times New Roman"/>
          <w:i/>
          <w:iCs/>
        </w:rPr>
        <w:t>appointment</w:t>
      </w:r>
      <w:r>
        <w:rPr>
          <w:rFonts w:cs="Times New Roman" w:ascii="Times New Roman" w:hAnsi="Times New Roman"/>
        </w:rPr>
        <w:t xml:space="preserve"> registam as consultas realizadas. As tabelas auxiliares </w:t>
      </w:r>
      <w:r>
        <w:rPr>
          <w:rFonts w:cs="Times New Roman" w:ascii="Times New Roman" w:hAnsi="Times New Roman"/>
          <w:i/>
          <w:iCs/>
        </w:rPr>
        <w:t>tear_rate</w:t>
      </w:r>
      <w:r>
        <w:rPr>
          <w:rFonts w:cs="Times New Roman" w:ascii="Times New Roman" w:hAnsi="Times New Roman"/>
        </w:rPr>
        <w:t xml:space="preserve"> e </w:t>
      </w:r>
      <w:r>
        <w:rPr>
          <w:rFonts w:cs="Times New Roman" w:ascii="Times New Roman" w:hAnsi="Times New Roman"/>
          <w:i/>
          <w:iCs/>
        </w:rPr>
        <w:t>lenses</w:t>
      </w:r>
      <w:r>
        <w:rPr>
          <w:rFonts w:cs="Times New Roman" w:ascii="Times New Roman" w:hAnsi="Times New Roman"/>
        </w:rPr>
        <w:t xml:space="preserve"> armazenam as classificações possíveis para a taxa lacrimal e o tipo de lente prescrita. A tabela </w:t>
      </w:r>
      <w:r>
        <w:rPr>
          <w:rFonts w:cs="Times New Roman" w:ascii="Times New Roman" w:hAnsi="Times New Roman"/>
          <w:i/>
          <w:iCs/>
        </w:rPr>
        <w:t>prescription</w:t>
      </w:r>
      <w:r>
        <w:rPr>
          <w:rFonts w:cs="Times New Roman" w:ascii="Times New Roman" w:hAnsi="Times New Roman"/>
        </w:rPr>
        <w:t xml:space="preserve"> relaciona cada marcação médica (</w:t>
      </w:r>
      <w:r>
        <w:rPr>
          <w:rFonts w:cs="Times New Roman" w:ascii="Times New Roman" w:hAnsi="Times New Roman"/>
          <w:i/>
          <w:iCs/>
        </w:rPr>
        <w:t>appointment</w:t>
      </w:r>
      <w:r>
        <w:rPr>
          <w:rFonts w:cs="Times New Roman" w:ascii="Times New Roman" w:hAnsi="Times New Roman"/>
        </w:rPr>
        <w:t>) com a doença diagnosticada (</w:t>
      </w:r>
      <w:r>
        <w:rPr>
          <w:rFonts w:cs="Times New Roman" w:ascii="Times New Roman" w:hAnsi="Times New Roman"/>
          <w:i/>
          <w:iCs/>
        </w:rPr>
        <w:t>disease</w:t>
      </w:r>
      <w:r>
        <w:rPr>
          <w:rFonts w:cs="Times New Roman" w:ascii="Times New Roman" w:hAnsi="Times New Roman"/>
        </w:rPr>
        <w:t xml:space="preserve">). A tabela </w:t>
      </w:r>
      <w:r>
        <w:rPr>
          <w:rFonts w:cs="Times New Roman" w:ascii="Times New Roman" w:hAnsi="Times New Roman"/>
          <w:i/>
          <w:iCs/>
        </w:rPr>
        <w:t>age</w:t>
      </w:r>
      <w:r>
        <w:rPr>
          <w:rFonts w:cs="Times New Roman" w:ascii="Times New Roman" w:hAnsi="Times New Roman"/>
        </w:rPr>
        <w:t xml:space="preserve"> define as faixas etárias utilizadas na decisão e será a classificadora.</w:t>
      </w:r>
    </w:p>
    <w:p>
      <w:pPr>
        <w:pStyle w:val="Normal"/>
        <w:rPr>
          <w:rFonts w:ascii="Times New Roman" w:hAnsi="Times New Roman" w:cs="Times New Roman"/>
        </w:rPr>
      </w:pPr>
      <w:r>
        <w:rPr>
          <w:rFonts w:cs="Times New Roman" w:ascii="Times New Roman" w:hAnsi="Times New Roman"/>
        </w:rPr>
        <w:drawing>
          <wp:anchor behindDoc="0" distT="0" distB="0" distL="114300" distR="114300" simplePos="0" locked="0" layoutInCell="0" allowOverlap="1" relativeHeight="4">
            <wp:simplePos x="0" y="0"/>
            <wp:positionH relativeFrom="margin">
              <wp:posOffset>823595</wp:posOffset>
            </wp:positionH>
            <wp:positionV relativeFrom="paragraph">
              <wp:posOffset>153670</wp:posOffset>
            </wp:positionV>
            <wp:extent cx="3747770" cy="2971800"/>
            <wp:effectExtent l="0" t="0" r="0" b="0"/>
            <wp:wrapTight wrapText="bothSides">
              <wp:wrapPolygon edited="0">
                <wp:start x="-9" y="0"/>
                <wp:lineTo x="-9" y="21455"/>
                <wp:lineTo x="21510" y="21455"/>
                <wp:lineTo x="21510" y="0"/>
                <wp:lineTo x="-9" y="0"/>
              </wp:wrapPolygon>
            </wp:wrapTight>
            <wp:docPr id="2" name="Imagem 3" descr="Uma imagem com texto, captura de ecrã, número, diagram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3" descr="Uma imagem com texto, captura de ecrã, número, diagrama&#10;&#10;Os conteúdos gerados por IA podem estar incorretos."/>
                    <pic:cNvPicPr>
                      <a:picLocks noChangeAspect="1" noChangeArrowheads="1"/>
                    </pic:cNvPicPr>
                  </pic:nvPicPr>
                  <pic:blipFill>
                    <a:blip r:embed="rId3"/>
                    <a:stretch>
                      <a:fillRect/>
                    </a:stretch>
                  </pic:blipFill>
                  <pic:spPr bwMode="auto">
                    <a:xfrm>
                      <a:off x="0" y="0"/>
                      <a:ext cx="3747770" cy="2971800"/>
                    </a:xfrm>
                    <a:prstGeom prst="rect">
                      <a:avLst/>
                    </a:prstGeom>
                  </pic:spPr>
                </pic:pic>
              </a:graphicData>
            </a:graphic>
          </wp:anchor>
        </w:drawing>
      </w:r>
    </w:p>
    <w:p>
      <w:pPr>
        <w:pStyle w:val="Normal"/>
        <w:rPr>
          <w:rFonts w:ascii="Times New Roman" w:hAnsi="Times New Roman" w:cs="Times New Roman"/>
          <w:b/>
          <w:b/>
          <w:bCs/>
          <w:sz w:val="24"/>
          <w:szCs w:val="24"/>
        </w:rPr>
      </w:pPr>
      <w:r>
        <w:rPr>
          <w:rFonts w:cs="Times New Roman" w:ascii="Times New Roman" w:hAnsi="Times New Roman"/>
          <w:b/>
          <w:bCs/>
          <w:sz w:val="24"/>
          <w:szCs w:val="24"/>
        </w:rPr>
      </w:r>
    </w:p>
    <w:p>
      <w:pPr>
        <w:pStyle w:val="Normal"/>
        <w:rPr>
          <w:rFonts w:ascii="Times New Roman" w:hAnsi="Times New Roman" w:cs="Times New Roman"/>
          <w:b/>
          <w:b/>
          <w:bCs/>
          <w:sz w:val="24"/>
          <w:szCs w:val="24"/>
        </w:rPr>
      </w:pPr>
      <w:r>
        <w:rPr>
          <w:rFonts w:cs="Times New Roman" w:ascii="Times New Roman" w:hAnsi="Times New Roman"/>
          <w:b/>
          <w:bCs/>
          <w:sz w:val="24"/>
          <w:szCs w:val="24"/>
        </w:rPr>
      </w:r>
    </w:p>
    <w:p>
      <w:pPr>
        <w:pStyle w:val="Normal"/>
        <w:rPr>
          <w:rFonts w:ascii="Times New Roman" w:hAnsi="Times New Roman" w:cs="Times New Roman"/>
          <w:b/>
          <w:b/>
          <w:bCs/>
          <w:sz w:val="24"/>
          <w:szCs w:val="24"/>
        </w:rPr>
      </w:pPr>
      <w:r>
        <w:rPr>
          <w:rFonts w:cs="Times New Roman" w:ascii="Times New Roman" w:hAnsi="Times New Roman"/>
          <w:b/>
          <w:bCs/>
          <w:sz w:val="24"/>
          <w:szCs w:val="24"/>
        </w:rPr>
      </w:r>
    </w:p>
    <w:p>
      <w:pPr>
        <w:pStyle w:val="Normal"/>
        <w:rPr>
          <w:rFonts w:ascii="Times New Roman" w:hAnsi="Times New Roman" w:cs="Times New Roman"/>
          <w:b/>
          <w:b/>
          <w:bCs/>
          <w:sz w:val="24"/>
          <w:szCs w:val="24"/>
        </w:rPr>
      </w:pPr>
      <w:r>
        <w:rPr>
          <w:rFonts w:cs="Times New Roman" w:ascii="Times New Roman" w:hAnsi="Times New Roman"/>
          <w:b/>
          <w:bCs/>
          <w:sz w:val="24"/>
          <w:szCs w:val="24"/>
        </w:rPr>
      </w:r>
    </w:p>
    <w:p>
      <w:pPr>
        <w:pStyle w:val="Normal"/>
        <w:rPr>
          <w:rFonts w:ascii="Times New Roman" w:hAnsi="Times New Roman" w:cs="Times New Roman"/>
          <w:b/>
          <w:b/>
          <w:bCs/>
          <w:sz w:val="24"/>
          <w:szCs w:val="24"/>
        </w:rPr>
      </w:pPr>
      <w:r>
        <w:rPr>
          <w:rFonts w:cs="Times New Roman" w:ascii="Times New Roman" w:hAnsi="Times New Roman"/>
          <w:b/>
          <w:bCs/>
          <w:sz w:val="24"/>
          <w:szCs w:val="24"/>
        </w:rPr>
      </w:r>
    </w:p>
    <w:p>
      <w:pPr>
        <w:pStyle w:val="Normal"/>
        <w:rPr>
          <w:rFonts w:ascii="Times New Roman" w:hAnsi="Times New Roman" w:cs="Times New Roman"/>
          <w:b/>
          <w:b/>
          <w:bCs/>
          <w:sz w:val="24"/>
          <w:szCs w:val="24"/>
        </w:rPr>
      </w:pPr>
      <w:r>
        <w:rPr>
          <w:rFonts w:cs="Times New Roman" w:ascii="Times New Roman" w:hAnsi="Times New Roman"/>
          <w:b/>
          <w:bCs/>
          <w:sz w:val="24"/>
          <w:szCs w:val="24"/>
        </w:rPr>
      </w:r>
    </w:p>
    <w:p>
      <w:pPr>
        <w:pStyle w:val="Normal"/>
        <w:rPr>
          <w:rFonts w:ascii="Times New Roman" w:hAnsi="Times New Roman" w:cs="Times New Roman"/>
          <w:b/>
          <w:b/>
          <w:bCs/>
          <w:sz w:val="24"/>
          <w:szCs w:val="24"/>
        </w:rPr>
      </w:pPr>
      <w:r>
        <w:rPr>
          <w:rFonts w:cs="Times New Roman" w:ascii="Times New Roman" w:hAnsi="Times New Roman"/>
          <w:b/>
          <w:bCs/>
          <w:sz w:val="24"/>
          <w:szCs w:val="24"/>
        </w:rPr>
      </w:r>
    </w:p>
    <w:p>
      <w:pPr>
        <w:pStyle w:val="Normal"/>
        <w:rPr>
          <w:rFonts w:ascii="Times New Roman" w:hAnsi="Times New Roman" w:cs="Times New Roman"/>
          <w:b/>
          <w:b/>
          <w:bCs/>
          <w:sz w:val="24"/>
          <w:szCs w:val="24"/>
        </w:rPr>
      </w:pPr>
      <w:r>
        <w:rPr>
          <w:rFonts w:cs="Times New Roman" w:ascii="Times New Roman" w:hAnsi="Times New Roman"/>
          <w:b/>
          <w:bCs/>
          <w:sz w:val="24"/>
          <w:szCs w:val="24"/>
        </w:rPr>
      </w:r>
    </w:p>
    <w:p>
      <w:pPr>
        <w:pStyle w:val="Normal"/>
        <w:rPr>
          <w:rFonts w:ascii="Times New Roman" w:hAnsi="Times New Roman" w:cs="Times New Roman"/>
          <w:b/>
          <w:b/>
          <w:bCs/>
          <w:sz w:val="24"/>
          <w:szCs w:val="24"/>
        </w:rPr>
      </w:pPr>
      <w:r>
        <w:rPr>
          <w:rFonts w:cs="Times New Roman" w:ascii="Times New Roman" w:hAnsi="Times New Roman"/>
          <w:b/>
          <w:bCs/>
          <w:sz w:val="24"/>
          <w:szCs w:val="24"/>
        </w:rPr>
      </w:r>
    </w:p>
    <w:p>
      <w:pPr>
        <w:pStyle w:val="Normal"/>
        <w:rPr>
          <w:rFonts w:ascii="Times New Roman" w:hAnsi="Times New Roman" w:cs="Times New Roman"/>
          <w:b/>
          <w:b/>
          <w:bCs/>
          <w:sz w:val="24"/>
          <w:szCs w:val="24"/>
        </w:rPr>
      </w:pPr>
      <w:r>
        <w:rPr>
          <w:rFonts w:cs="Times New Roman" w:ascii="Times New Roman" w:hAnsi="Times New Roman"/>
          <w:b/>
          <w:bCs/>
          <w:sz w:val="24"/>
          <w:szCs w:val="24"/>
        </w:rPr>
      </w:r>
    </w:p>
    <w:p>
      <w:pPr>
        <w:pStyle w:val="Normal"/>
        <w:jc w:val="center"/>
        <w:rPr>
          <w:rFonts w:ascii="Times New Roman" w:hAnsi="Times New Roman" w:cs="Times New Roman"/>
          <w:sz w:val="18"/>
          <w:szCs w:val="18"/>
        </w:rPr>
      </w:pPr>
      <w:r>
        <w:rPr>
          <w:rFonts w:cs="Times New Roman" w:ascii="Times New Roman" w:hAnsi="Times New Roman"/>
          <w:sz w:val="18"/>
          <w:szCs w:val="18"/>
        </w:rPr>
        <w:t>Figura 2. Diagrama ER correspondente à base de dados.</w:t>
      </w:r>
    </w:p>
    <w:p>
      <w:pPr>
        <w:pStyle w:val="Normal"/>
        <w:rPr>
          <w:rFonts w:ascii="Times New Roman" w:hAnsi="Times New Roman" w:cs="Times New Roman"/>
          <w:b/>
          <w:b/>
          <w:bCs/>
          <w:sz w:val="24"/>
          <w:szCs w:val="24"/>
        </w:rPr>
      </w:pPr>
      <w:r>
        <w:rPr>
          <w:rFonts w:cs="Times New Roman" w:ascii="Times New Roman" w:hAnsi="Times New Roman"/>
          <w:b/>
          <w:bCs/>
          <w:sz w:val="24"/>
          <w:szCs w:val="24"/>
        </w:rPr>
      </w:r>
    </w:p>
    <w:p>
      <w:pPr>
        <w:pStyle w:val="Normal"/>
        <w:rPr>
          <w:rFonts w:ascii="Times New Roman" w:hAnsi="Times New Roman" w:cs="Times New Roman"/>
          <w:b/>
          <w:b/>
          <w:bCs/>
          <w:sz w:val="24"/>
          <w:szCs w:val="24"/>
        </w:rPr>
      </w:pPr>
      <w:r>
        <w:rPr>
          <w:rFonts w:cs="Times New Roman" w:ascii="Times New Roman" w:hAnsi="Times New Roman"/>
          <w:b/>
          <w:bCs/>
          <w:sz w:val="24"/>
          <w:szCs w:val="24"/>
        </w:rPr>
        <w:t>2.3. Inserção e visualização dos dados</w:t>
      </w:r>
    </w:p>
    <w:p>
      <w:pPr>
        <w:pStyle w:val="Normal"/>
        <w:rPr>
          <w:rFonts w:ascii="Times New Roman" w:hAnsi="Times New Roman" w:cs="Times New Roman"/>
        </w:rPr>
      </w:pPr>
      <w:r>
        <w:rPr>
          <w:rFonts w:cs="Times New Roman" w:ascii="Times New Roman" w:hAnsi="Times New Roman"/>
        </w:rPr>
        <w:t>Após a criação da base de dados e das tabelas necessárias, criámos o script 02_script_POPULATE_SCHEMA.txt (em anexo), para popular a base de dados, que será acionado por meio de um .bat executável.</w:t>
      </w:r>
    </w:p>
    <w:p>
      <w:pPr>
        <w:pStyle w:val="Normal"/>
        <w:jc w:val="center"/>
        <w:rPr>
          <w:rFonts w:ascii="Times New Roman" w:hAnsi="Times New Roman" w:cs="Times New Roman"/>
        </w:rPr>
      </w:pPr>
      <w:r>
        <w:rPr>
          <w:rFonts w:cs="Times New Roman" w:ascii="Times New Roman" w:hAnsi="Times New Roman"/>
        </w:rPr>
        <w:drawing>
          <wp:anchor behindDoc="0" distT="0" distB="0" distL="114300" distR="114300" simplePos="0" locked="0" layoutInCell="0" allowOverlap="1" relativeHeight="5">
            <wp:simplePos x="0" y="0"/>
            <wp:positionH relativeFrom="column">
              <wp:posOffset>878205</wp:posOffset>
            </wp:positionH>
            <wp:positionV relativeFrom="paragraph">
              <wp:posOffset>80010</wp:posOffset>
            </wp:positionV>
            <wp:extent cx="3634740" cy="829945"/>
            <wp:effectExtent l="0" t="0" r="0" b="0"/>
            <wp:wrapTight wrapText="bothSides">
              <wp:wrapPolygon edited="0">
                <wp:start x="-9" y="0"/>
                <wp:lineTo x="-9" y="21310"/>
                <wp:lineTo x="21500" y="21310"/>
                <wp:lineTo x="21500" y="0"/>
                <wp:lineTo x="-9" y="0"/>
              </wp:wrapPolygon>
            </wp:wrapTight>
            <wp:docPr id="3" name="Imagem 1" descr="Uma imagem com texto, Tipo de letra, número, file&#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1" descr="Uma imagem com texto, Tipo de letra, número, file&#10;&#10;Os conteúdos gerados por IA podem estar incorretos."/>
                    <pic:cNvPicPr>
                      <a:picLocks noChangeAspect="1" noChangeArrowheads="1"/>
                    </pic:cNvPicPr>
                  </pic:nvPicPr>
                  <pic:blipFill>
                    <a:blip r:embed="rId4"/>
                    <a:stretch>
                      <a:fillRect/>
                    </a:stretch>
                  </pic:blipFill>
                  <pic:spPr bwMode="auto">
                    <a:xfrm>
                      <a:off x="0" y="0"/>
                      <a:ext cx="3634740" cy="829945"/>
                    </a:xfrm>
                    <a:prstGeom prst="rect">
                      <a:avLst/>
                    </a:prstGeom>
                  </pic:spPr>
                </pic:pic>
              </a:graphicData>
            </a:graphic>
          </wp:anchor>
        </w:drawing>
      </w:r>
    </w:p>
    <w:p>
      <w:pPr>
        <w:pStyle w:val="Normal"/>
        <w:jc w:val="center"/>
        <w:rPr>
          <w:rFonts w:ascii="Times New Roman" w:hAnsi="Times New Roman" w:cs="Times New Roman"/>
          <w:sz w:val="18"/>
          <w:szCs w:val="18"/>
        </w:rPr>
      </w:pPr>
      <w:r>
        <w:rPr>
          <w:rFonts w:cs="Times New Roman" w:ascii="Times New Roman" w:hAnsi="Times New Roman"/>
          <w:sz w:val="18"/>
          <w:szCs w:val="18"/>
        </w:rPr>
      </w:r>
    </w:p>
    <w:p>
      <w:pPr>
        <w:pStyle w:val="Normal"/>
        <w:jc w:val="center"/>
        <w:rPr>
          <w:rFonts w:ascii="Times New Roman" w:hAnsi="Times New Roman" w:cs="Times New Roman"/>
          <w:sz w:val="18"/>
          <w:szCs w:val="18"/>
        </w:rPr>
      </w:pPr>
      <w:r>
        <w:rPr>
          <w:rFonts w:cs="Times New Roman" w:ascii="Times New Roman" w:hAnsi="Times New Roman"/>
          <w:sz w:val="18"/>
          <w:szCs w:val="18"/>
        </w:rPr>
      </w:r>
    </w:p>
    <w:p>
      <w:pPr>
        <w:pStyle w:val="Normal"/>
        <w:jc w:val="center"/>
        <w:rPr>
          <w:rFonts w:ascii="Times New Roman" w:hAnsi="Times New Roman" w:cs="Times New Roman"/>
          <w:sz w:val="18"/>
          <w:szCs w:val="18"/>
        </w:rPr>
      </w:pPr>
      <w:r>
        <w:rPr>
          <w:rFonts w:cs="Times New Roman" w:ascii="Times New Roman" w:hAnsi="Times New Roman"/>
          <w:sz w:val="18"/>
          <w:szCs w:val="18"/>
        </w:rPr>
      </w:r>
    </w:p>
    <w:p>
      <w:pPr>
        <w:pStyle w:val="Normal"/>
        <w:jc w:val="center"/>
        <w:rPr>
          <w:rFonts w:ascii="Times New Roman" w:hAnsi="Times New Roman" w:cs="Times New Roman"/>
          <w:sz w:val="18"/>
          <w:szCs w:val="18"/>
        </w:rPr>
      </w:pPr>
      <w:r>
        <w:rPr>
          <w:rFonts w:cs="Times New Roman" w:ascii="Times New Roman" w:hAnsi="Times New Roman"/>
          <w:sz w:val="18"/>
          <w:szCs w:val="18"/>
        </w:rPr>
        <w:t xml:space="preserve">Figura 3. Tabela </w:t>
      </w:r>
      <w:r>
        <w:rPr>
          <w:rFonts w:cs="Times New Roman" w:ascii="Times New Roman" w:hAnsi="Times New Roman"/>
          <w:i/>
          <w:iCs/>
          <w:sz w:val="18"/>
          <w:szCs w:val="18"/>
        </w:rPr>
        <w:t>appointment</w:t>
      </w:r>
      <w:r>
        <w:rPr>
          <w:rFonts w:cs="Times New Roman" w:ascii="Times New Roman" w:hAnsi="Times New Roman"/>
          <w:sz w:val="18"/>
          <w:szCs w:val="18"/>
        </w:rPr>
        <w:t xml:space="preserve"> após ser povoada (exemplo).</w:t>
      </w:r>
    </w:p>
    <w:p>
      <w:pPr>
        <w:pStyle w:val="Normal"/>
        <w:jc w:val="center"/>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 xml:space="preserve">Em seguida, desenvolvemos o script 03_script_CREATE_VIEW.txt (em anexo), que possibilita a criação da view, onde foram criadas as views </w:t>
      </w:r>
      <w:r>
        <w:rPr>
          <w:rFonts w:cs="Times New Roman" w:ascii="Times New Roman" w:hAnsi="Times New Roman"/>
          <w:i/>
          <w:iCs/>
        </w:rPr>
        <w:t>v1_data</w:t>
      </w:r>
      <w:r>
        <w:rPr>
          <w:rFonts w:cs="Times New Roman" w:ascii="Times New Roman" w:hAnsi="Times New Roman"/>
        </w:rPr>
        <w:t xml:space="preserve"> – contém os dados reais transformados –, </w:t>
      </w:r>
      <w:r>
        <w:rPr>
          <w:rFonts w:cs="Times New Roman" w:ascii="Times New Roman" w:hAnsi="Times New Roman"/>
          <w:i/>
          <w:iCs/>
        </w:rPr>
        <w:t>v1_class</w:t>
      </w:r>
      <w:r>
        <w:rPr>
          <w:rFonts w:cs="Times New Roman" w:ascii="Times New Roman" w:hAnsi="Times New Roman"/>
        </w:rPr>
        <w:t xml:space="preserve"> – cria a linha que indica em que coluna é que fica a classe –, </w:t>
      </w:r>
      <w:r>
        <w:rPr>
          <w:rFonts w:cs="Times New Roman" w:ascii="Times New Roman" w:hAnsi="Times New Roman"/>
          <w:i/>
          <w:iCs/>
        </w:rPr>
        <w:t>v1_domain</w:t>
      </w:r>
      <w:r>
        <w:rPr>
          <w:rFonts w:cs="Times New Roman" w:ascii="Times New Roman" w:hAnsi="Times New Roman"/>
        </w:rPr>
        <w:t xml:space="preserve"> – define os tipos de cada coluna – e </w:t>
      </w:r>
      <w:r>
        <w:rPr>
          <w:rFonts w:cs="Times New Roman" w:ascii="Times New Roman" w:hAnsi="Times New Roman"/>
          <w:i/>
          <w:iCs/>
        </w:rPr>
        <w:t>v1_dataset</w:t>
      </w:r>
      <w:r>
        <w:rPr>
          <w:rFonts w:cs="Times New Roman" w:ascii="Times New Roman" w:hAnsi="Times New Roman"/>
        </w:rPr>
        <w:t xml:space="preserve"> – combina todas as views anteriores, e a função </w:t>
      </w:r>
      <w:r>
        <w:rPr>
          <w:rFonts w:cs="Times New Roman" w:ascii="Times New Roman" w:hAnsi="Times New Roman"/>
          <w:i/>
          <w:iCs/>
        </w:rPr>
        <w:t>getage</w:t>
      </w:r>
      <w:r>
        <w:rPr>
          <w:rFonts w:cs="Times New Roman" w:ascii="Times New Roman" w:hAnsi="Times New Roman"/>
        </w:rPr>
        <w:t xml:space="preserve"> que ajuda ao mapeamento da idade de um paciente para uma idade pré-definida na tabela </w:t>
      </w:r>
      <w:r>
        <w:rPr>
          <w:rFonts w:cs="Times New Roman" w:ascii="Times New Roman" w:hAnsi="Times New Roman"/>
          <w:i/>
          <w:iCs/>
        </w:rPr>
        <w:t>age</w:t>
      </w:r>
      <w:r>
        <w:rPr>
          <w:rFonts w:cs="Times New Roman" w:ascii="Times New Roman" w:hAnsi="Times New Roman"/>
        </w:rPr>
        <w:t xml:space="preserve">. A função </w:t>
      </w:r>
      <w:r>
        <w:rPr>
          <w:rFonts w:cs="Times New Roman" w:ascii="Times New Roman" w:hAnsi="Times New Roman"/>
          <w:i/>
          <w:iCs/>
        </w:rPr>
        <w:t>getage</w:t>
      </w:r>
      <w:r>
        <w:rPr>
          <w:rFonts w:cs="Times New Roman" w:ascii="Times New Roman" w:hAnsi="Times New Roman"/>
        </w:rPr>
        <w:t xml:space="preserve"> foi construída para receber um inteiro como argumento (data de nascimento do paciente) e filtra na tabela as linhas onde a idade fornecida está entre os valores de </w:t>
      </w:r>
      <w:r>
        <w:rPr>
          <w:rFonts w:cs="Times New Roman" w:ascii="Times New Roman" w:hAnsi="Times New Roman"/>
          <w:i/>
          <w:iCs/>
        </w:rPr>
        <w:t xml:space="preserve">min_age </w:t>
      </w:r>
      <w:r>
        <w:rPr>
          <w:rFonts w:cs="Times New Roman" w:ascii="Times New Roman" w:hAnsi="Times New Roman"/>
        </w:rPr>
        <w:t xml:space="preserve">e </w:t>
      </w:r>
      <w:r>
        <w:rPr>
          <w:rFonts w:cs="Times New Roman" w:ascii="Times New Roman" w:hAnsi="Times New Roman"/>
          <w:i/>
          <w:iCs/>
        </w:rPr>
        <w:t>max_age</w:t>
      </w:r>
      <w:r>
        <w:rPr>
          <w:rFonts w:cs="Times New Roman" w:ascii="Times New Roman" w:hAnsi="Times New Roman"/>
        </w:rPr>
        <w:t xml:space="preserve">, retornando o nome correspondente a essa idade. A função é chamada na view v1_data, para calcular a diferença de anos entre o ano atual e o ano de nascimento do paciente, </w:t>
      </w:r>
      <w:r>
        <w:drawing>
          <wp:anchor behindDoc="0" distT="0" distB="0" distL="114300" distR="114300" simplePos="0" locked="0" layoutInCell="0" allowOverlap="1" relativeHeight="6">
            <wp:simplePos x="0" y="0"/>
            <wp:positionH relativeFrom="margin">
              <wp:align>center</wp:align>
            </wp:positionH>
            <wp:positionV relativeFrom="paragraph">
              <wp:posOffset>586105</wp:posOffset>
            </wp:positionV>
            <wp:extent cx="3149600" cy="1442720"/>
            <wp:effectExtent l="0" t="0" r="0" b="0"/>
            <wp:wrapTight wrapText="bothSides">
              <wp:wrapPolygon edited="0">
                <wp:start x="-11" y="0"/>
                <wp:lineTo x="-11" y="21382"/>
                <wp:lineTo x="21414" y="21382"/>
                <wp:lineTo x="21414" y="0"/>
                <wp:lineTo x="-11" y="0"/>
              </wp:wrapPolygon>
            </wp:wrapTight>
            <wp:docPr id="4" name="Image2" descr="Uma imagem com texto, captura de ecrã, Tipo de letra, númer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Uma imagem com texto, captura de ecrã, Tipo de letra, número&#10;&#10;Os conteúdos gerados por IA podem estar incorretos."/>
                    <pic:cNvPicPr>
                      <a:picLocks noChangeAspect="1" noChangeArrowheads="1"/>
                    </pic:cNvPicPr>
                  </pic:nvPicPr>
                  <pic:blipFill>
                    <a:blip r:embed="rId5"/>
                    <a:stretch>
                      <a:fillRect/>
                    </a:stretch>
                  </pic:blipFill>
                  <pic:spPr bwMode="auto">
                    <a:xfrm>
                      <a:off x="0" y="0"/>
                      <a:ext cx="3149600" cy="1442720"/>
                    </a:xfrm>
                    <a:prstGeom prst="rect">
                      <a:avLst/>
                    </a:prstGeom>
                  </pic:spPr>
                </pic:pic>
              </a:graphicData>
            </a:graphic>
          </wp:anchor>
        </w:drawing>
      </w:r>
      <w:r>
        <w:rPr>
          <w:rFonts w:cs="Times New Roman" w:ascii="Times New Roman" w:hAnsi="Times New Roman"/>
        </w:rPr>
        <w:t>convertendo-o para inteiro.</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
          <w:bCs/>
          <w:sz w:val="24"/>
          <w:szCs w:val="24"/>
        </w:rPr>
      </w:pPr>
      <w:r>
        <w:rPr>
          <w:rFonts w:cs="Times New Roman" w:ascii="Times New Roman" w:hAnsi="Times New Roman"/>
          <w:b/>
          <w:bCs/>
          <w:sz w:val="24"/>
          <w:szCs w:val="24"/>
        </w:rPr>
      </w:r>
    </w:p>
    <w:p>
      <w:pPr>
        <w:pStyle w:val="Normal"/>
        <w:rPr>
          <w:rFonts w:ascii="Times New Roman" w:hAnsi="Times New Roman" w:cs="Times New Roman"/>
          <w:b/>
          <w:b/>
          <w:bCs/>
          <w:sz w:val="24"/>
          <w:szCs w:val="24"/>
        </w:rPr>
      </w:pPr>
      <w:r>
        <w:rPr>
          <w:rFonts w:cs="Times New Roman" w:ascii="Times New Roman" w:hAnsi="Times New Roman"/>
          <w:b/>
          <w:bCs/>
          <w:sz w:val="24"/>
          <w:szCs w:val="24"/>
        </w:rPr>
      </w:r>
    </w:p>
    <w:p>
      <w:pPr>
        <w:pStyle w:val="Normal"/>
        <w:rPr>
          <w:rFonts w:ascii="Times New Roman" w:hAnsi="Times New Roman" w:cs="Times New Roman"/>
          <w:b/>
          <w:b/>
          <w:bCs/>
          <w:sz w:val="24"/>
          <w:szCs w:val="24"/>
        </w:rPr>
      </w:pPr>
      <w:r>
        <w:rPr>
          <w:rFonts w:cs="Times New Roman" w:ascii="Times New Roman" w:hAnsi="Times New Roman"/>
          <w:b/>
          <w:bCs/>
          <w:sz w:val="24"/>
          <w:szCs w:val="24"/>
        </w:rPr>
      </w:r>
    </w:p>
    <w:p>
      <w:pPr>
        <w:pStyle w:val="Normal"/>
        <w:rPr>
          <w:rFonts w:ascii="Times New Roman" w:hAnsi="Times New Roman" w:cs="Times New Roman"/>
          <w:b/>
          <w:b/>
          <w:bCs/>
          <w:sz w:val="24"/>
          <w:szCs w:val="24"/>
        </w:rPr>
      </w:pPr>
      <w:r>
        <w:rPr>
          <w:rFonts w:cs="Times New Roman" w:ascii="Times New Roman" w:hAnsi="Times New Roman"/>
          <w:b/>
          <w:bCs/>
          <w:sz w:val="24"/>
          <w:szCs w:val="24"/>
        </w:rPr>
      </w:r>
    </w:p>
    <w:p>
      <w:pPr>
        <w:pStyle w:val="Normal"/>
        <w:jc w:val="center"/>
        <w:rPr>
          <w:rFonts w:ascii="Times New Roman" w:hAnsi="Times New Roman" w:cs="Times New Roman"/>
          <w:sz w:val="18"/>
          <w:szCs w:val="18"/>
        </w:rPr>
      </w:pPr>
      <w:r>
        <w:rPr>
          <w:rFonts w:cs="Times New Roman" w:ascii="Times New Roman" w:hAnsi="Times New Roman"/>
          <w:sz w:val="18"/>
          <w:szCs w:val="18"/>
        </w:rPr>
        <w:t xml:space="preserve">Figura 4. View </w:t>
      </w:r>
      <w:r>
        <w:rPr>
          <w:rFonts w:cs="Times New Roman" w:ascii="Times New Roman" w:hAnsi="Times New Roman"/>
          <w:i/>
          <w:iCs/>
          <w:sz w:val="18"/>
          <w:szCs w:val="18"/>
        </w:rPr>
        <w:t>v1_dataset</w:t>
      </w:r>
      <w:r>
        <w:rPr>
          <w:rFonts w:cs="Times New Roman" w:ascii="Times New Roman" w:hAnsi="Times New Roman"/>
          <w:sz w:val="18"/>
          <w:szCs w:val="18"/>
        </w:rPr>
        <w:t xml:space="preserve"> após criação.</w:t>
      </w:r>
    </w:p>
    <w:p>
      <w:pPr>
        <w:pStyle w:val="Normal"/>
        <w:rPr>
          <w:rFonts w:ascii="Times New Roman" w:hAnsi="Times New Roman" w:cs="Times New Roman"/>
          <w:b/>
          <w:b/>
          <w:bCs/>
          <w:sz w:val="24"/>
          <w:szCs w:val="24"/>
        </w:rPr>
      </w:pPr>
      <w:r>
        <w:rPr>
          <w:rFonts w:cs="Times New Roman" w:ascii="Times New Roman" w:hAnsi="Times New Roman"/>
          <w:b/>
          <w:bCs/>
          <w:sz w:val="24"/>
          <w:szCs w:val="24"/>
        </w:rPr>
      </w:r>
    </w:p>
    <w:p>
      <w:pPr>
        <w:pStyle w:val="Normal"/>
        <w:widowControl/>
        <w:spacing w:lineRule="auto" w:line="259" w:before="0" w:after="160"/>
        <w:ind w:left="0" w:right="0" w:hanging="0"/>
        <w:jc w:val="left"/>
        <w:rPr/>
      </w:pPr>
      <w:r>
        <w:rPr>
          <w:rFonts w:eastAsia="TimesNewRomanPS-BoldMT" w:cs="TimesNewRomanPS-BoldMT" w:ascii="TimesNewRomanPS-BoldMT" w:hAnsi="TimesNewRomanPS-BoldMT"/>
          <w:b/>
          <w:bCs/>
          <w:color w:val="000000"/>
          <w:sz w:val="24"/>
          <w:szCs w:val="24"/>
          <w:shd w:fill="FFFF00" w:val="clear"/>
        </w:rPr>
        <w:t>2.4. Exportação</w:t>
      </w:r>
    </w:p>
    <w:p>
      <w:pPr>
        <w:pStyle w:val="Normal"/>
        <w:widowControl/>
        <w:spacing w:lineRule="auto" w:line="259" w:before="0" w:after="160"/>
        <w:ind w:left="0" w:right="0" w:hanging="0"/>
        <w:jc w:val="left"/>
        <w:rPr/>
      </w:pPr>
      <w:r>
        <w:rPr>
          <w:rFonts w:eastAsia="TimesNewRomanPSMT" w:cs="TimesNewRomanPSMT" w:ascii="TimesNewRomanPSMT" w:hAnsi="TimesNewRomanPSMT"/>
          <w:color w:val="000000"/>
          <w:sz w:val="22"/>
          <w:szCs w:val="22"/>
          <w:shd w:fill="FFFF00" w:val="clear"/>
        </w:rPr>
        <w:t xml:space="preserve">Após a criação das views, segue-se a exportação dos dados formatados para o Orange, isto é, exportar os dados da view </w:t>
      </w:r>
      <w:r>
        <w:rPr>
          <w:rFonts w:eastAsia="TimesNewRomanPS-ItalicMT" w:cs="TimesNewRomanPS-ItalicMT" w:ascii="TimesNewRomanPS-ItalicMT" w:hAnsi="TimesNewRomanPS-ItalicMT"/>
          <w:i/>
          <w:iCs/>
          <w:color w:val="000000"/>
          <w:sz w:val="22"/>
          <w:szCs w:val="22"/>
          <w:shd w:fill="FFFF00" w:val="clear"/>
        </w:rPr>
        <w:t xml:space="preserve">v1_dataset </w:t>
      </w:r>
      <w:r>
        <w:rPr>
          <w:rFonts w:eastAsia="TimesNewRomanPSMT" w:cs="TimesNewRomanPSMT" w:ascii="TimesNewRomanPSMT" w:hAnsi="TimesNewRomanPSMT"/>
          <w:color w:val="000000"/>
          <w:sz w:val="22"/>
          <w:szCs w:val="22"/>
          <w:shd w:fill="FFFF00" w:val="clear"/>
        </w:rPr>
        <w:t>para um ficheiro que o Orange consiga importar. O script está em anexo, como 04_script_EXPORT_DATA.txt, e dele resulta a exportação de um ficheiro .tab para o o diretório do projeto, com os dados delimitados por tabulações e contendo os cabeçalhos das colunas.</w:t>
      </w:r>
    </w:p>
    <w:p>
      <w:pPr>
        <w:pStyle w:val="Normal"/>
        <w:widowControl/>
        <w:spacing w:lineRule="auto" w:line="259" w:before="0" w:after="160"/>
        <w:ind w:left="0" w:right="0" w:hanging="0"/>
        <w:jc w:val="left"/>
        <w:rPr/>
      </w:pPr>
      <w:r>
        <w:rPr/>
      </w:r>
    </w:p>
    <w:p>
      <w:pPr>
        <w:pStyle w:val="Normal"/>
        <w:widowControl/>
        <w:spacing w:lineRule="auto" w:line="259" w:before="0" w:after="160"/>
        <w:ind w:left="0" w:right="0" w:hanging="0"/>
        <w:jc w:val="left"/>
        <w:rPr>
          <w:rFonts w:ascii="TimesNewRomanPS-BoldMT" w:hAnsi="TimesNewRomanPS-BoldMT" w:eastAsia="TimesNewRomanPS-BoldMT" w:cs="TimesNewRomanPS-BoldMT"/>
          <w:b/>
          <w:b/>
          <w:bCs/>
          <w:color w:val="000000"/>
          <w:sz w:val="24"/>
          <w:szCs w:val="24"/>
          <w:shd w:fill="FFFF00" w:val="clear"/>
        </w:rPr>
      </w:pPr>
      <w:r>
        <w:rPr>
          <w:rFonts w:eastAsia="TimesNewRomanPS-BoldMT" w:cs="TimesNewRomanPS-BoldMT" w:ascii="TimesNewRomanPS-BoldMT" w:hAnsi="TimesNewRomanPS-BoldMT"/>
          <w:b/>
          <w:bCs/>
          <w:color w:val="000000"/>
          <w:sz w:val="24"/>
          <w:szCs w:val="24"/>
          <w:shd w:fill="FFFF00" w:val="clear"/>
        </w:rPr>
        <w:t>2.5. Algoritmo 1R</w:t>
      </w:r>
    </w:p>
    <w:p>
      <w:pPr>
        <w:pStyle w:val="Normal"/>
        <w:widowControl/>
        <w:spacing w:lineRule="auto" w:line="259" w:before="0" w:after="160"/>
        <w:ind w:left="0" w:right="0" w:hanging="0"/>
        <w:jc w:val="left"/>
        <w:rPr>
          <w:rFonts w:ascii="TimesNewRomanPSMT" w:hAnsi="TimesNewRomanPSMT" w:eastAsia="TimesNewRomanPSMT" w:cs="TimesNewRomanPSMT"/>
          <w:color w:val="000000"/>
          <w:sz w:val="22"/>
          <w:szCs w:val="22"/>
          <w:shd w:fill="FFFF00" w:val="clear"/>
        </w:rPr>
      </w:pPr>
      <w:r>
        <w:rPr>
          <w:rFonts w:eastAsia="TimesNewRomanPSMT" w:cs="TimesNewRomanPSMT" w:ascii="TimesNewRomanPSMT" w:hAnsi="TimesNewRomanPSMT"/>
          <w:color w:val="000000"/>
          <w:sz w:val="22"/>
          <w:szCs w:val="22"/>
          <w:shd w:fill="FFFF00" w:val="clear"/>
        </w:rPr>
        <w:t xml:space="preserve">O classificador 1 Rule (1R) </w:t>
      </w:r>
      <w:r>
        <w:rPr>
          <w:rFonts w:eastAsia="TimesNewRomanPSMT" w:cs="TimesNewRomanPSMT" w:ascii="TimesNewRomanPSMT" w:hAnsi="TimesNewRomanPSMT"/>
          <w:color w:val="000000"/>
          <w:kern w:val="2"/>
          <w:sz w:val="22"/>
          <w:szCs w:val="22"/>
          <w:shd w:fill="FFFF00" w:val="clear"/>
          <w:lang w:val="pt-PT" w:eastAsia="en-US" w:bidi="ar-SA"/>
          <w14:ligatures w14:val="standardContextual"/>
        </w:rPr>
        <w:t>é o algoritmo mais básico dentro da matéria de aprendizagem automática para prever a classe esperada da instância de uma dataset. O seu conceito é  comparar a taxa de erro de todos os valores para cada atributo (coluna da tabela) da dataset e descobrir qual o atributo que tem menos taxa de erro para depois ser usado essa única feature para prever a classe da instância de uma dataset, é por isso que o algoritmo é chamado 1 Rule por usar um único atributo para prever classes, fazer com que todos os outros atributos de uma dataset sejam redundantes.</w:t>
      </w:r>
    </w:p>
    <w:p>
      <w:pPr>
        <w:pStyle w:val="Normal"/>
        <w:widowControl/>
        <w:spacing w:lineRule="auto" w:line="259" w:before="0" w:after="160"/>
        <w:ind w:left="0" w:right="0" w:hanging="0"/>
        <w:jc w:val="left"/>
        <w:rPr>
          <w:rFonts w:ascii="TimesNewRomanPSMT" w:hAnsi="TimesNewRomanPSMT" w:eastAsia="TimesNewRomanPSMT" w:cs="TimesNewRomanPSMT"/>
          <w:color w:val="000000"/>
          <w:sz w:val="22"/>
          <w:szCs w:val="22"/>
          <w:shd w:fill="FFFF00" w:val="clear"/>
        </w:rPr>
      </w:pPr>
      <w:r>
        <w:rPr>
          <w:rFonts w:eastAsia="TimesNewRomanPSMT" w:cs="TimesNewRomanPSMT" w:ascii="TimesNewRomanPSMT" w:hAnsi="TimesNewRomanPSMT"/>
          <w:color w:val="000000"/>
          <w:kern w:val="2"/>
          <w:sz w:val="22"/>
          <w:szCs w:val="22"/>
          <w:shd w:fill="FFFF00" w:val="clear"/>
          <w:lang w:val="pt-PT" w:eastAsia="en-US" w:bidi="ar-SA"/>
          <w14:ligatures w14:val="standardContextual"/>
        </w:rPr>
        <w:t>Para descobrir a taxa de erro para cada atributo, especialmente com valores discretos, de uma dataset é necessário calcular a partir da seguinte fórmul</w:t>
      </w:r>
      <w:r>
        <w:rPr>
          <w:rFonts w:eastAsia="TimesNewRomanPSMT" w:cs="TimesNewRomanPSMT" w:ascii="TimesNewRomanPSMT" w:hAnsi="TimesNewRomanPSMT"/>
          <w:color w:val="000000"/>
          <w:kern w:val="2"/>
          <w:sz w:val="22"/>
          <w:szCs w:val="22"/>
          <w:shd w:fill="FFFF00" w:val="clear"/>
          <w:lang w:val="pt-PT" w:eastAsia="en-US" w:bidi="ar-SA"/>
          <w14:ligatures w14:val="standardContextual"/>
        </w:rPr>
        <w:t>a matemática:</w:t>
      </w:r>
    </w:p>
    <w:p>
      <w:pPr>
        <w:pStyle w:val="Normal"/>
        <w:widowControl/>
        <w:spacing w:lineRule="auto" w:line="259" w:before="0" w:after="160"/>
        <w:ind w:left="0" w:right="0" w:hanging="0"/>
        <w:jc w:val="left"/>
        <w:rPr>
          <w:rFonts w:ascii="TimesNewRomanPSMT" w:hAnsi="TimesNewRomanPSMT" w:eastAsia="TimesNewRomanPSMT" w:cs="TimesNewRomanPSMT"/>
          <w:color w:val="000000"/>
          <w:sz w:val="22"/>
          <w:szCs w:val="22"/>
          <w:shd w:fill="FFFF00" w:val="clear"/>
        </w:rPr>
      </w:pPr>
      <w:r>
        <w:rPr>
          <w:rFonts w:eastAsia="TimesNewRomanPSMT" w:cs="TimesNewRomanPSMT" w:ascii="TimesNewRomanPSMT" w:hAnsi="TimesNewRomanPSMT"/>
          <w:color w:val="000000"/>
          <w:kern w:val="2"/>
          <w:sz w:val="22"/>
          <w:szCs w:val="22"/>
          <w:shd w:fill="FFFF00" w:val="clear"/>
          <w:lang w:val="pt-PT" w:eastAsia="en-US" w:bidi="ar-SA"/>
          <w14:ligatures w14:val="standardContextual"/>
        </w:rPr>
        <w:t>D</w:t>
      </w:r>
      <w:r>
        <w:rPr>
          <w:rFonts w:eastAsia="TimesNewRomanPSMT" w:cs="TimesNewRomanPSMT" w:ascii="TimesNewRomanPSMT" w:hAnsi="TimesNewRomanPSMT"/>
          <w:color w:val="000000"/>
          <w:kern w:val="2"/>
          <w:sz w:val="22"/>
          <w:szCs w:val="22"/>
          <w:shd w:fill="FFFF00" w:val="clear"/>
          <w:lang w:val="pt-PT" w:eastAsia="en-US" w:bidi="ar-SA"/>
          <w14:ligatures w14:val="standardContextual"/>
        </w:rPr>
        <w:t>ados:</w:t>
      </w:r>
    </w:p>
    <w:p>
      <w:pPr>
        <w:pStyle w:val="Normal"/>
        <w:widowControl/>
        <w:numPr>
          <w:ilvl w:val="0"/>
          <w:numId w:val="1"/>
        </w:numPr>
        <w:spacing w:lineRule="auto" w:line="259" w:before="0" w:after="160"/>
        <w:jc w:val="left"/>
        <w:rPr>
          <w:rFonts w:ascii="TimesNewRomanPSMT" w:hAnsi="TimesNewRomanPSMT" w:eastAsia="TimesNewRomanPSMT" w:cs="TimesNewRomanPSMT"/>
          <w:color w:val="000000"/>
          <w:sz w:val="22"/>
          <w:szCs w:val="22"/>
          <w:shd w:fill="FFFF00" w:val="clear"/>
        </w:rPr>
      </w:pPr>
      <w:r>
        <w:rPr>
          <w:rFonts w:eastAsia="TimesNewRomanPSMT" w:cs="TimesNewRomanPSMT" w:ascii="TimesNewRomanPSMT" w:hAnsi="TimesNewRomanPSMT"/>
          <w:color w:val="000000"/>
          <w:kern w:val="2"/>
          <w:sz w:val="22"/>
          <w:szCs w:val="22"/>
          <w:shd w:fill="FFFF00" w:val="clear"/>
          <w:lang w:val="pt-PT" w:eastAsia="en-US" w:bidi="ar-SA"/>
          <w14:ligatures w14:val="standardContextual"/>
        </w:rPr>
        <w:t>D: dataset</w:t>
      </w:r>
    </w:p>
    <w:p>
      <w:pPr>
        <w:pStyle w:val="Normal"/>
        <w:widowControl/>
        <w:numPr>
          <w:ilvl w:val="0"/>
          <w:numId w:val="1"/>
        </w:numPr>
        <w:spacing w:lineRule="auto" w:line="259" w:before="0" w:after="160"/>
        <w:jc w:val="left"/>
        <w:rPr>
          <w:rFonts w:ascii="TimesNewRomanPSMT" w:hAnsi="TimesNewRomanPSMT" w:eastAsia="TimesNewRomanPSMT" w:cs="TimesNewRomanPSMT"/>
          <w:color w:val="000000"/>
          <w:sz w:val="22"/>
          <w:szCs w:val="22"/>
          <w:shd w:fill="FFFF00" w:val="clear"/>
        </w:rPr>
      </w:pPr>
      <w:r>
        <w:rPr/>
        <w:t>F: a feature (</w:t>
      </w:r>
      <w:r>
        <w:rPr/>
        <w:t>atributo</w:t>
      </w:r>
      <w:r>
        <w:rPr/>
        <w:t>)</w:t>
      </w:r>
      <w:r>
        <w:rPr/>
        <w:t>na dataset</w:t>
      </w:r>
    </w:p>
    <w:p>
      <w:pPr>
        <w:pStyle w:val="Normal"/>
        <w:widowControl/>
        <w:numPr>
          <w:ilvl w:val="0"/>
          <w:numId w:val="1"/>
        </w:numPr>
        <w:spacing w:lineRule="auto" w:line="259" w:before="0" w:after="160"/>
        <w:jc w:val="left"/>
        <w:rPr>
          <w:rFonts w:ascii="TimesNewRomanPSMT" w:hAnsi="TimesNewRomanPSMT" w:eastAsia="TimesNewRomanPSMT" w:cs="TimesNewRomanPSMT"/>
          <w:color w:val="000000"/>
          <w:sz w:val="22"/>
          <w:szCs w:val="22"/>
          <w:shd w:fill="FFFF00" w:val="clear"/>
        </w:rPr>
      </w:pPr>
      <w:r>
        <w:rPr/>
        <w:t xml:space="preserve">VF​={v1​,v2​,...,vk​}:  </w:t>
      </w:r>
      <w:r>
        <w:rPr/>
        <w:t>todos os poss</w:t>
      </w:r>
      <w:r>
        <w:rPr>
          <w:rFonts w:eastAsia="Aptos" w:cs="" w:cstheme="minorBidi" w:eastAsiaTheme="minorHAnsi"/>
          <w:color w:val="auto"/>
          <w:kern w:val="2"/>
          <w:sz w:val="22"/>
          <w:szCs w:val="22"/>
          <w:lang w:val="pt-PT" w:eastAsia="en-US" w:bidi="ar-SA"/>
          <w14:ligatures w14:val="standardContextual"/>
        </w:rPr>
        <w:t>ívies valores</w:t>
      </w:r>
      <w:r>
        <w:rPr/>
        <w:t xml:space="preserve"> </w:t>
      </w:r>
      <w:r>
        <w:rPr/>
        <w:t>de</w:t>
      </w:r>
      <w:r>
        <w:rPr/>
        <w:t xml:space="preserve"> F</w:t>
      </w:r>
    </w:p>
    <w:p>
      <w:pPr>
        <w:pStyle w:val="Normal"/>
        <w:widowControl/>
        <w:numPr>
          <w:ilvl w:val="0"/>
          <w:numId w:val="1"/>
        </w:numPr>
        <w:spacing w:lineRule="auto" w:line="259" w:before="0" w:after="160"/>
        <w:jc w:val="left"/>
        <w:rPr>
          <w:rFonts w:ascii="TimesNewRomanPSMT" w:hAnsi="TimesNewRomanPSMT" w:eastAsia="TimesNewRomanPSMT" w:cs="TimesNewRomanPSMT"/>
          <w:color w:val="000000"/>
          <w:sz w:val="22"/>
          <w:szCs w:val="22"/>
          <w:shd w:fill="FFFF00" w:val="clear"/>
        </w:rPr>
      </w:pPr>
      <w:r>
        <w:rPr/>
        <w:t>C:</w:t>
      </w:r>
      <w:r>
        <w:rPr/>
        <w:t>vari</w:t>
      </w:r>
      <w:r>
        <w:rPr>
          <w:rFonts w:eastAsia="Aptos" w:cs="" w:cstheme="minorBidi" w:eastAsiaTheme="minorHAnsi"/>
          <w:color w:val="auto"/>
          <w:kern w:val="2"/>
          <w:sz w:val="22"/>
          <w:szCs w:val="22"/>
          <w:lang w:val="pt-PT" w:eastAsia="en-US" w:bidi="ar-SA"/>
          <w14:ligatures w14:val="standardContextual"/>
        </w:rPr>
        <w:t>ável de classe</w:t>
      </w:r>
    </w:p>
    <w:p>
      <w:pPr>
        <w:pStyle w:val="Normal"/>
        <w:widowControl/>
        <w:numPr>
          <w:ilvl w:val="0"/>
          <w:numId w:val="1"/>
        </w:numPr>
        <w:spacing w:lineRule="auto" w:line="259" w:before="0" w:after="160"/>
        <w:jc w:val="left"/>
        <w:rPr>
          <w:rFonts w:ascii="TimesNewRomanPSMT" w:hAnsi="TimesNewRomanPSMT" w:eastAsia="TimesNewRomanPSMT" w:cs="TimesNewRomanPSMT"/>
          <w:color w:val="000000"/>
          <w:sz w:val="22"/>
          <w:szCs w:val="22"/>
          <w:shd w:fill="FFFF00" w:val="clear"/>
        </w:rPr>
      </w:pPr>
      <w:r>
        <w:rPr/>
        <w:t xml:space="preserve">DF=vi​​⊆D: </w:t>
      </w:r>
      <w:r>
        <w:rPr/>
        <w:t>subconjunto de amostras onde a feature</w:t>
      </w:r>
      <w:r>
        <w:rPr/>
        <w:t xml:space="preserve"> F=vi​</w:t>
      </w:r>
    </w:p>
    <w:p>
      <w:pPr>
        <w:pStyle w:val="Normal"/>
        <w:widowControl/>
        <w:numPr>
          <w:ilvl w:val="0"/>
          <w:numId w:val="1"/>
        </w:numPr>
        <w:spacing w:lineRule="auto" w:line="259" w:before="0" w:after="160"/>
        <w:jc w:val="left"/>
        <w:rPr>
          <w:rFonts w:ascii="TimesNewRomanPSMT" w:hAnsi="TimesNewRomanPSMT" w:eastAsia="TimesNewRomanPSMT" w:cs="TimesNewRomanPSMT"/>
          <w:color w:val="000000"/>
          <w:sz w:val="22"/>
          <w:szCs w:val="22"/>
          <w:shd w:fill="FFFF00" w:val="clear"/>
        </w:rPr>
      </w:pPr>
      <w:r>
        <w:rPr/>
        <w:t>c∗(vi​): most frequent class in subset DF=vi​​</w:t>
      </w:r>
    </w:p>
    <w:p>
      <w:pPr>
        <w:pStyle w:val="Normal"/>
        <w:widowControl/>
        <w:spacing w:lineRule="auto" w:line="259" w:before="0" w:after="160"/>
        <w:ind w:left="0" w:right="0" w:hanging="0"/>
        <w:jc w:val="left"/>
        <w:rPr>
          <w:rFonts w:ascii="TimesNewRomanPSMT" w:hAnsi="TimesNewRomanPSMT" w:eastAsia="TimesNewRomanPSMT" w:cs="TimesNewRomanPSMT"/>
          <w:color w:val="000000"/>
          <w:sz w:val="22"/>
          <w:szCs w:val="22"/>
          <w:shd w:fill="FFFF00" w:val="clear"/>
        </w:rPr>
      </w:pPr>
      <w:r>
        <w:rPr/>
      </w:r>
    </w:p>
    <w:p>
      <w:pPr>
        <w:pStyle w:val="Normal"/>
        <w:widowControl/>
        <w:spacing w:lineRule="auto" w:line="259" w:before="0" w:after="160"/>
        <w:ind w:left="0" w:right="0" w:hanging="0"/>
        <w:jc w:val="left"/>
        <w:rPr>
          <w:rFonts w:ascii="TimesNewRomanPSMT" w:hAnsi="TimesNewRomanPSMT" w:eastAsia="TimesNewRomanPSMT" w:cs="TimesNewRomanPSMT"/>
          <w:color w:val="000000"/>
          <w:sz w:val="22"/>
          <w:szCs w:val="22"/>
          <w:shd w:fill="FFFF00" w:val="clear"/>
        </w:rPr>
      </w:pPr>
      <w:r>
        <w:rPr>
          <w:rFonts w:eastAsia="TimesNewRomanPSMT" w:cs="TimesNewRomanPSMT" w:ascii="TimesNewRomanPSMT" w:hAnsi="TimesNewRomanPSMT"/>
          <w:color w:val="000000"/>
          <w:kern w:val="2"/>
          <w:sz w:val="22"/>
          <w:szCs w:val="22"/>
          <w:shd w:fill="FFFF00" w:val="clear"/>
          <w:lang w:val="pt-PT" w:eastAsia="en-US" w:bidi="ar-SA"/>
          <w14:ligatures w14:val="standardContextual"/>
        </w:rPr>
        <w:t>Fórmula:</w:t>
      </w:r>
    </w:p>
    <w:p>
      <w:pPr>
        <w:pStyle w:val="Normal"/>
        <w:widowControl/>
        <w:spacing w:lineRule="auto" w:line="259" w:before="0" w:after="160"/>
        <w:ind w:left="0" w:right="0" w:hanging="0"/>
        <w:jc w:val="left"/>
        <w:rPr>
          <w:rFonts w:ascii="TimesNewRomanPSMT" w:hAnsi="TimesNewRomanPSMT" w:eastAsia="TimesNewRomanPSMT" w:cs="TimesNewRomanPSMT"/>
          <w:color w:val="000000"/>
          <w:sz w:val="22"/>
          <w:szCs w:val="22"/>
          <w:shd w:fill="FFFF00" w:val="clear"/>
        </w:rPr>
      </w:pPr>
      <w:r>
        <w:rPr>
          <w:rFonts w:eastAsia="TimesNewRomanPSMT" w:cs="TimesNewRomanPSMT" w:ascii="TimesNewRomanPSMT" w:hAnsi="TimesNewRomanPSMT"/>
          <w:color w:val="000000"/>
          <w:kern w:val="2"/>
          <w:sz w:val="22"/>
          <w:szCs w:val="22"/>
          <w:shd w:fill="FFFF00" w:val="clear"/>
          <w:lang w:val="pt-PT" w:eastAsia="en-US" w:bidi="ar-SA"/>
          <w14:ligatures w14:val="standardContextual"/>
        </w:rPr>
        <w:tab/>
        <w:t>Taxa de erro dom atributo:</w:t>
      </w:r>
    </w:p>
    <w:p>
      <w:pPr>
        <w:pStyle w:val="Normal"/>
        <w:widowControl/>
        <w:spacing w:lineRule="auto" w:line="259" w:before="0" w:after="160"/>
        <w:ind w:left="0" w:right="0" w:hanging="0"/>
        <w:jc w:val="left"/>
        <w:rPr>
          <w:rFonts w:ascii="TimesNewRomanPSMT" w:hAnsi="TimesNewRomanPSMT" w:eastAsia="TimesNewRomanPSMT" w:cs="TimesNewRomanPSMT"/>
          <w:color w:val="000000"/>
          <w:sz w:val="22"/>
          <w:szCs w:val="22"/>
          <w:shd w:fill="FFFF00" w:val="clear"/>
        </w:rPr>
      </w:pPr>
      <w:r>
        <w:rPr>
          <w:rFonts w:eastAsia="TimesNewRomanPSMT" w:cs="TimesNewRomanPSMT" w:ascii="TimesNewRomanPSMT" w:hAnsi="TimesNewRomanPSMT"/>
          <w:color w:val="000000"/>
          <w:kern w:val="2"/>
          <w:sz w:val="22"/>
          <w:szCs w:val="22"/>
          <w:shd w:fill="FFFF00" w:val="clear"/>
          <w:lang w:val="pt-PT" w:eastAsia="en-US" w:bidi="ar-SA"/>
          <w14:ligatures w14:val="standardContextual"/>
        </w:rPr>
        <w:tab/>
        <w:tab/>
      </w:r>
      <w:r>
        <w:rPr>
          <w:rFonts w:eastAsia="TimesNewRomanPSMT" w:cs="TimesNewRomanPSMT" w:ascii="TimesNewRomanPSMT" w:hAnsi="TimesNewRomanPSMT"/>
          <w:color w:val="000000"/>
          <w:kern w:val="2"/>
          <w:sz w:val="22"/>
          <w:szCs w:val="22"/>
          <w:shd w:fill="FFFF00" w:val="clear"/>
          <w:lang w:val="pt-PT" w:eastAsia="en-US" w:bidi="ar-SA"/>
          <w14:ligatures w14:val="standardContextual"/>
        </w:rPr>
        <w:t>For each value vi​:</w:t>
      </w:r>
    </w:p>
    <w:p>
      <w:pPr>
        <w:pStyle w:val="TextBody"/>
        <w:rPr>
          <w:rFonts w:ascii="TimesNewRomanPSMT" w:hAnsi="TimesNewRomanPSMT" w:eastAsia="TimesNewRomanPSMT" w:cs="TimesNewRomanPSMT"/>
          <w:color w:val="000000"/>
          <w:sz w:val="22"/>
          <w:szCs w:val="22"/>
          <w:shd w:fill="FFFF00" w:val="clear"/>
        </w:rPr>
      </w:pPr>
      <w:r>
        <w:rPr/>
        <w:tab/>
        <w:tab/>
        <w:tab/>
        <w:t xml:space="preserve">error(vi​)=∣DF=vi​​∣−c∈Cmax​(count(DF=vi​​,c)) </w:t>
      </w:r>
    </w:p>
    <w:p>
      <w:pPr>
        <w:pStyle w:val="TextBody"/>
        <w:rPr>
          <w:rFonts w:ascii="TimesNewRomanPSMT" w:hAnsi="TimesNewRomanPSMT" w:eastAsia="TimesNewRomanPSMT" w:cs="TimesNewRomanPSMT"/>
          <w:color w:val="000000"/>
          <w:sz w:val="22"/>
          <w:szCs w:val="22"/>
          <w:shd w:fill="FFFF00" w:val="clear"/>
        </w:rPr>
      </w:pPr>
      <w:r>
        <w:rPr/>
        <w:tab/>
        <w:tab/>
        <w:t>Total error for feature F:</w:t>
      </w:r>
    </w:p>
    <w:p>
      <w:pPr>
        <w:pStyle w:val="TextBody"/>
        <w:rPr>
          <w:rFonts w:ascii="TimesNewRomanPSMT" w:hAnsi="TimesNewRomanPSMT" w:eastAsia="TimesNewRomanPSMT" w:cs="TimesNewRomanPSMT"/>
          <w:color w:val="000000"/>
          <w:sz w:val="22"/>
          <w:szCs w:val="22"/>
          <w:shd w:fill="FFFF00" w:val="clear"/>
        </w:rPr>
      </w:pPr>
      <w:r>
        <w:rPr/>
        <w:tab/>
        <w:tab/>
        <w:tab/>
        <w:t>Error(F)=vi​∈VF​∑​error(vi​)</w:t>
      </w:r>
    </w:p>
    <w:p>
      <w:pPr>
        <w:pStyle w:val="TextBody"/>
        <w:rPr>
          <w:rFonts w:ascii="TimesNewRomanPSMT" w:hAnsi="TimesNewRomanPSMT" w:eastAsia="TimesNewRomanPSMT" w:cs="TimesNewRomanPSMT"/>
          <w:color w:val="000000"/>
          <w:sz w:val="22"/>
          <w:szCs w:val="22"/>
          <w:shd w:fill="FFFF00" w:val="clear"/>
        </w:rPr>
      </w:pPr>
      <w:r>
        <w:rPr/>
        <w:tab/>
      </w:r>
      <w:r>
        <w:rPr/>
        <w:t>Regra de classificaç</w:t>
      </w:r>
      <w:r>
        <w:rPr>
          <w:rFonts w:eastAsia="Aptos" w:cs="" w:cstheme="minorBidi" w:eastAsiaTheme="minorHAnsi"/>
          <w:color w:val="auto"/>
          <w:kern w:val="2"/>
          <w:sz w:val="22"/>
          <w:szCs w:val="22"/>
          <w:lang w:val="pt-PT" w:eastAsia="en-US" w:bidi="ar-SA"/>
          <w14:ligatures w14:val="standardContextual"/>
        </w:rPr>
        <w:t>ão:</w:t>
      </w:r>
    </w:p>
    <w:p>
      <w:pPr>
        <w:pStyle w:val="TextBody"/>
        <w:rPr>
          <w:rFonts w:ascii="TimesNewRomanPSMT" w:hAnsi="TimesNewRomanPSMT" w:eastAsia="TimesNewRomanPSMT" w:cs="TimesNewRomanPSMT"/>
          <w:color w:val="000000"/>
          <w:sz w:val="22"/>
          <w:szCs w:val="22"/>
          <w:shd w:fill="FFFF00" w:val="clear"/>
        </w:rPr>
      </w:pPr>
      <w:r>
        <w:rPr>
          <w:rFonts w:eastAsia="Aptos" w:cs="" w:cstheme="minorBidi" w:eastAsiaTheme="minorHAnsi"/>
          <w:color w:val="auto"/>
          <w:kern w:val="2"/>
          <w:sz w:val="22"/>
          <w:szCs w:val="22"/>
          <w:lang w:val="pt-PT" w:eastAsia="en-US" w:bidi="ar-SA"/>
          <w14:ligatures w14:val="standardContextual"/>
        </w:rPr>
        <w:tab/>
        <w:tab/>
        <w:t>classe prevista = regra[instância[melhor_F]]</w:t>
      </w:r>
    </w:p>
    <w:p>
      <w:pPr>
        <w:pStyle w:val="TextBody"/>
        <w:rPr>
          <w:rFonts w:ascii="TimesNewRomanPSMT" w:hAnsi="TimesNewRomanPSMT" w:eastAsia="TimesNewRomanPSMT" w:cs="TimesNewRomanPSMT"/>
          <w:color w:val="000000"/>
          <w:sz w:val="22"/>
          <w:szCs w:val="22"/>
          <w:shd w:fill="FFFF00" w:val="clear"/>
        </w:rPr>
      </w:pPr>
      <w:r>
        <w:rPr/>
      </w:r>
    </w:p>
    <w:p>
      <w:pPr>
        <w:pStyle w:val="TextBody"/>
        <w:rPr>
          <w:rFonts w:ascii="TimesNewRomanPSMT" w:hAnsi="TimesNewRomanPSMT" w:eastAsia="TimesNewRomanPSMT" w:cs="TimesNewRomanPSMT"/>
          <w:color w:val="000000"/>
          <w:sz w:val="22"/>
          <w:szCs w:val="22"/>
          <w:shd w:fill="FFFF00" w:val="clear"/>
        </w:rPr>
      </w:pPr>
      <w:r>
        <w:rPr/>
      </w:r>
    </w:p>
    <w:p>
      <w:pPr>
        <w:pStyle w:val="Normal"/>
        <w:widowControl/>
        <w:spacing w:lineRule="auto" w:line="259" w:before="0" w:after="160"/>
        <w:ind w:left="0" w:right="0" w:hanging="0"/>
        <w:jc w:val="left"/>
        <w:rPr/>
      </w:pPr>
      <w:r>
        <w:rPr/>
      </w:r>
    </w:p>
    <w:p>
      <w:pPr>
        <w:pStyle w:val="Normal"/>
        <w:widowControl/>
        <w:spacing w:lineRule="auto" w:line="259" w:before="0" w:after="160"/>
        <w:ind w:left="0" w:right="0" w:hanging="0"/>
        <w:jc w:val="left"/>
        <w:rPr/>
      </w:pPr>
      <w:r>
        <w:rPr>
          <w:rFonts w:eastAsia="TimesNewRomanPS-BoldMT" w:cs="TimesNewRomanPS-BoldMT" w:ascii="TimesNewRomanPS-BoldMT" w:hAnsi="TimesNewRomanPS-BoldMT"/>
          <w:b/>
          <w:bCs/>
          <w:color w:val="000000"/>
          <w:sz w:val="24"/>
          <w:szCs w:val="24"/>
          <w:shd w:fill="FFFF00" w:val="clear"/>
        </w:rPr>
        <w:t>2.6. Algoritmo ID3 e Naïve Bayes</w:t>
      </w:r>
    </w:p>
    <w:p>
      <w:pPr>
        <w:pStyle w:val="Normal"/>
        <w:widowControl/>
        <w:spacing w:lineRule="auto" w:line="259" w:before="0" w:after="160"/>
        <w:ind w:left="0" w:right="0" w:hanging="0"/>
        <w:jc w:val="left"/>
        <w:rPr/>
      </w:pPr>
      <w:r>
        <w:rPr>
          <w:rFonts w:eastAsia="TimesNewRomanPS-BoldMT" w:cs="TimesNewRomanPS-BoldMT" w:ascii="TimesNewRomanPS-BoldMT" w:hAnsi="TimesNewRomanPS-BoldMT"/>
          <w:b/>
          <w:bCs/>
          <w:color w:val="000000"/>
          <w:sz w:val="24"/>
          <w:szCs w:val="24"/>
          <w:shd w:fill="FFFF00" w:val="clear"/>
          <w:lang w:val="en-US"/>
        </w:rPr>
        <w:t xml:space="preserve">The classifiers of induction tree and naive bases are models that are giving better accuracy compared to one Rule that uses a unique variable but for this case where we have a small dataset we observed that One Rule is sufficient for the case we have. Since one rule chooses the best category and creates simple rules its highly interpretable, fast and its good as a baseline. Naive bayes estimates probabilities assuming that there is conditional independence between atributes. Naive bayes its more efficient and more robust in big data sets. </w:t>
      </w:r>
      <w:r>
        <w:rPr>
          <w:rFonts w:eastAsia="TimesNewRomanPS-BoldMT" w:cs="TimesNewRomanPS-BoldMT" w:ascii="TimesNewRomanPS-BoldMT" w:hAnsi="TimesNewRomanPS-BoldMT"/>
          <w:b/>
          <w:bCs/>
          <w:color w:val="000000"/>
          <w:sz w:val="24"/>
          <w:szCs w:val="24"/>
          <w:shd w:fill="FFFF00" w:val="clear"/>
        </w:rPr>
        <w:t xml:space="preserve">Decision trees recursively partition the attribute, capture interactions, and handle continuous and </w:t>
      </w:r>
      <w:r>
        <w:rPr>
          <w:rFonts w:eastAsia="TimesNewRomanPS-BoldMT" w:cs="TimesNewRomanPS-BoldMT" w:ascii="TimesNewRomanPS-BoldMT" w:hAnsi="TimesNewRomanPS-BoldMT"/>
          <w:b/>
          <w:bCs/>
          <w:color w:val="000000"/>
          <w:sz w:val="24"/>
          <w:szCs w:val="24"/>
          <w:shd w:fill="FFFF00" w:val="clear"/>
          <w:lang w:val="en-US"/>
        </w:rPr>
        <w:t>variables</w:t>
      </w:r>
      <w:r>
        <w:rPr>
          <w:rFonts w:eastAsia="TimesNewRomanPS-BoldMT" w:cs="TimesNewRomanPS-BoldMT" w:ascii="TimesNewRomanPS-BoldMT" w:hAnsi="TimesNewRomanPS-BoldMT"/>
          <w:b/>
          <w:bCs/>
          <w:color w:val="000000"/>
          <w:sz w:val="24"/>
          <w:szCs w:val="24"/>
          <w:shd w:fill="FFFF00" w:val="clear"/>
        </w:rPr>
        <w:t xml:space="preserve"> however, they tend to overfit without </w:t>
      </w:r>
      <w:r>
        <w:rPr>
          <w:rFonts w:eastAsia="TimesNewRomanPS-BoldMT" w:cs="TimesNewRomanPS-BoldMT" w:ascii="TimesNewRomanPS-BoldMT" w:hAnsi="TimesNewRomanPS-BoldMT"/>
          <w:b/>
          <w:bCs/>
          <w:color w:val="000000"/>
          <w:sz w:val="24"/>
          <w:szCs w:val="24"/>
          <w:shd w:fill="FFFF00" w:val="clear"/>
          <w:lang w:val="en-US"/>
        </w:rPr>
        <w:t>extraction</w:t>
      </w:r>
      <w:r>
        <w:rPr>
          <w:rFonts w:eastAsia="TimesNewRomanPS-BoldMT" w:cs="TimesNewRomanPS-BoldMT" w:ascii="TimesNewRomanPS-BoldMT" w:hAnsi="TimesNewRomanPS-BoldMT"/>
          <w:b/>
          <w:bCs/>
          <w:color w:val="000000"/>
          <w:sz w:val="24"/>
          <w:szCs w:val="24"/>
          <w:shd w:fill="FFFF00" w:val="clear"/>
        </w:rPr>
        <w:t xml:space="preserve"> or regularization. In terms of computational cost, One Rule is trivial, Naive Bayes is linear and very fast, and trees can be more expensive to train depending on the depth and size of the data. In terms of interpretability, One Rule is the simplest, the tree provides understandable local rules, and Naive Bayes gives probabilities whose justification is less intuitive. In practice, using One Rule as a baseline is useful; choose between Naive Bayes and a tree depending on the presence of complex interactions (tree) or the need for speed and probabilistic simplicity (Naive Bayes).</w:t>
      </w:r>
    </w:p>
    <w:p>
      <w:pPr>
        <w:pStyle w:val="Normal"/>
        <w:widowControl/>
        <w:spacing w:lineRule="auto" w:line="259" w:before="0" w:after="160"/>
        <w:ind w:left="0" w:right="0" w:hanging="0"/>
        <w:jc w:val="left"/>
        <w:rPr/>
      </w:pPr>
      <w:r>
        <w:rPr/>
      </w:r>
    </w:p>
    <w:p>
      <w:pPr>
        <w:pStyle w:val="Normal"/>
        <w:widowControl/>
        <w:spacing w:lineRule="auto" w:line="259" w:before="0" w:after="160"/>
        <w:ind w:left="0" w:right="0" w:hanging="0"/>
        <w:jc w:val="left"/>
        <w:rPr/>
      </w:pPr>
      <w:r>
        <w:rPr>
          <w:rFonts w:eastAsia="TimesNewRomanPS-BoldMT" w:cs="TimesNewRomanPS-BoldMT" w:ascii="TimesNewRomanPS-BoldMT" w:hAnsi="TimesNewRomanPS-BoldMT"/>
          <w:b/>
          <w:bCs/>
          <w:color w:val="000000"/>
          <w:sz w:val="28"/>
          <w:szCs w:val="28"/>
          <w:shd w:fill="FFFF00" w:val="clear"/>
        </w:rPr>
        <w:t>3. Conclusão</w:t>
      </w:r>
    </w:p>
    <w:p>
      <w:pPr>
        <w:pStyle w:val="Normal"/>
        <w:widowControl/>
        <w:spacing w:lineRule="auto" w:line="259" w:before="0" w:after="160"/>
        <w:ind w:left="0" w:right="0" w:hanging="0"/>
        <w:jc w:val="left"/>
        <w:rPr>
          <w:rFonts w:ascii="Times New Roman" w:hAnsi="Times New Roman" w:cs="Times New Roman"/>
          <w:b/>
          <w:b/>
          <w:bCs/>
          <w:sz w:val="24"/>
          <w:szCs w:val="24"/>
          <w:highlight w:val="yellow"/>
        </w:rPr>
      </w:pPr>
      <w:r>
        <w:rPr>
          <w:rFonts w:eastAsia="TimesNewRomanPSMT" w:cs="Times New Roman" w:ascii="Times New Roman" w:hAnsi="Times New Roman"/>
          <w:b/>
          <w:bCs/>
          <w:color w:val="000000"/>
          <w:sz w:val="24"/>
          <w:szCs w:val="24"/>
          <w:highlight w:val="yellow"/>
          <w:shd w:fill="FFFF00" w:val="clear"/>
        </w:rPr>
        <w:t>X</w:t>
      </w:r>
    </w:p>
    <w:p>
      <w:pPr>
        <w:pStyle w:val="Normal"/>
        <w:rPr>
          <w:rFonts w:ascii="Times New Roman" w:hAnsi="Times New Roman" w:cs="Times New Roman"/>
        </w:rPr>
      </w:pPr>
      <w:r>
        <w:rPr>
          <w:rFonts w:cs="Times New Roman" w:ascii="Times New Roman" w:hAnsi="Times New Roman"/>
        </w:rPr>
      </w:r>
    </w:p>
    <w:p>
      <w:pPr>
        <w:pStyle w:val="Normal"/>
        <w:spacing w:before="0" w:after="160"/>
        <w:rPr>
          <w:rFonts w:ascii="Times New Roman" w:hAnsi="Times New Roman" w:cs="Times New Roman"/>
        </w:rPr>
      </w:pPr>
      <w:r>
        <w:rPr/>
      </w:r>
    </w:p>
    <w:sectPr>
      <w:headerReference w:type="default" r:id="rId6"/>
      <w:headerReference w:type="first" r:id="rId7"/>
      <w:footerReference w:type="default" r:id="rId8"/>
      <w:footerReference w:type="first" r:id="rId9"/>
      <w:type w:val="nextPage"/>
      <w:pgSz w:w="11906" w:h="16838"/>
      <w:pgMar w:left="1701" w:right="1701" w:gutter="0" w:header="708" w:top="1417" w:footer="708" w:bottom="1417"/>
      <w:pgNumType w:start="0" w:fmt="decimal"/>
      <w:formProt w:val="false"/>
      <w:titlePg/>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OpenSymbol">
    <w:altName w:val="Arial Unicode MS"/>
    <w:charset w:val="02"/>
    <w:family w:val="auto"/>
    <w:pitch w:val="default"/>
  </w:font>
  <w:font w:name="Liberation Sans">
    <w:altName w:val="Arial"/>
    <w:charset w:val="01"/>
    <w:family w:val="roman"/>
    <w:pitch w:val="variable"/>
  </w:font>
  <w:font w:name="Liberation Mono">
    <w:altName w:val="Courier New"/>
    <w:charset w:val="01"/>
    <w:family w:val="modern"/>
    <w:pitch w:val="fixed"/>
  </w:font>
  <w:font w:name="Times New Roman">
    <w:charset w:val="01"/>
    <w:family w:val="roman"/>
    <w:pitch w:val="variable"/>
  </w:font>
  <w:font w:name="TimesNewRomanPS-BoldMT">
    <w:charset w:val="01"/>
    <w:family w:val="roman"/>
    <w:pitch w:val="variable"/>
  </w:font>
  <w:font w:name="TimesNewRomanPSMT">
    <w:charset w:val="01"/>
    <w:family w:val="roman"/>
    <w:pitch w:val="variable"/>
  </w:font>
  <w:font w:name="TimesNewRomanPS-ItalicMT">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863171528"/>
    </w:sdtPr>
    <w:sdtContent>
      <w:p>
        <w:pPr>
          <w:pStyle w:val="Footer"/>
          <w:jc w:val="right"/>
          <w:rPr>
            <w:rFonts w:ascii="Times New Roman" w:hAnsi="Times New Roman" w:cs="Times New Roman"/>
          </w:rPr>
        </w:pPr>
        <w:r>
          <w:rPr>
            <w:rFonts w:cs="Times New Roman" w:ascii="Times New Roman" w:hAnsi="Times New Roman"/>
          </w:rPr>
          <w:fldChar w:fldCharType="begin"/>
        </w:r>
        <w:r>
          <w:rPr>
            <w:rFonts w:cs="Times New Roman" w:ascii="Times New Roman" w:hAnsi="Times New Roman"/>
          </w:rPr>
          <w:instrText xml:space="preserve"> PAGE </w:instrText>
        </w:r>
        <w:r>
          <w:rPr>
            <w:rFonts w:cs="Times New Roman" w:ascii="Times New Roman" w:hAnsi="Times New Roman"/>
          </w:rPr>
          <w:fldChar w:fldCharType="separate"/>
        </w:r>
        <w:r>
          <w:rPr>
            <w:rFonts w:cs="Times New Roman" w:ascii="Times New Roman" w:hAnsi="Times New Roman"/>
          </w:rPr>
          <w:t>6</w:t>
        </w:r>
        <w:r>
          <w:rPr>
            <w:rFonts w:cs="Times New Roman" w:ascii="Times New Roman" w:hAnsi="Times New Roman"/>
          </w:rPr>
          <w:fldChar w:fldCharType="end"/>
        </w:r>
      </w:p>
    </w:sdtContent>
  </w:sdt>
  <w:p>
    <w:pPr>
      <w:pStyle w:val="Footer"/>
      <w:jc w:val="center"/>
      <w:rPr>
        <w:rFonts w:ascii="Times New Roman" w:hAnsi="Times New Roman" w:cs="Times New Roman"/>
      </w:rPr>
    </w:pPr>
    <w:r>
      <w:rPr>
        <w:rFonts w:cs="Times New Roman" w:ascii="Times New Roman" w:hAnsi="Times New Roman"/>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rPr>
    </w:pPr>
    <w:r>
      <w:rPr>
        <w:rFonts w:cs="Times New Roman" w:ascii="Times New Roman" w:hAnsi="Times New Roman"/>
      </w:rPr>
      <w:t>Segunda-feira, 27 de outubro de 2025</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Times New Roman" w:hAnsi="Times New Roman" w:cs="Times New Roman"/>
      </w:rPr>
    </w:pPr>
    <w:r>
      <w:rPr>
        <w:rFonts w:cs="Times New Roman" w:ascii="Times New Roman" w:hAnsi="Times New Roman"/>
      </w:rPr>
      <w:t>Aprendizagem e Mineração de Dados (AMD) – FINAL PROJECT A</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0" distT="0" distB="0" distL="114300" distR="114300" simplePos="0" locked="0" layoutInCell="0" allowOverlap="1" relativeHeight="2">
          <wp:simplePos x="0" y="0"/>
          <wp:positionH relativeFrom="column">
            <wp:posOffset>-638175</wp:posOffset>
          </wp:positionH>
          <wp:positionV relativeFrom="paragraph">
            <wp:posOffset>-60960</wp:posOffset>
          </wp:positionV>
          <wp:extent cx="998220" cy="231775"/>
          <wp:effectExtent l="0" t="0" r="0" b="0"/>
          <wp:wrapTight wrapText="bothSides">
            <wp:wrapPolygon edited="0">
              <wp:start x="-14" y="0"/>
              <wp:lineTo x="-14" y="19517"/>
              <wp:lineTo x="21015" y="19517"/>
              <wp:lineTo x="21015" y="15964"/>
              <wp:lineTo x="18125" y="0"/>
              <wp:lineTo x="-14" y="0"/>
            </wp:wrapPolygon>
          </wp:wrapTight>
          <wp:docPr id="5" name="Image3" descr="Uma imagem com Tipo de letra, Gráficos, logótipo, design&#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Uma imagem com Tipo de letra, Gráficos, logótipo, design&#10;&#10;Os conteúdos gerados por IA podem estar incorretos."/>
                  <pic:cNvPicPr>
                    <a:picLocks noChangeAspect="1" noChangeArrowheads="1"/>
                  </pic:cNvPicPr>
                </pic:nvPicPr>
                <pic:blipFill>
                  <a:blip r:embed="rId1"/>
                  <a:srcRect l="15384" t="32675" r="15340" b="32844"/>
                  <a:stretch>
                    <a:fillRect/>
                  </a:stretch>
                </pic:blipFill>
                <pic:spPr bwMode="auto">
                  <a:xfrm>
                    <a:off x="0" y="0"/>
                    <a:ext cx="998220" cy="231775"/>
                  </a:xfrm>
                  <a:prstGeom prst="rect">
                    <a:avLst/>
                  </a:prstGeom>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8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pt-P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pt-PT"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Aptos" w:hAnsi="Aptos" w:eastAsia="Aptos" w:cs="" w:asciiTheme="minorHAnsi" w:cstheme="minorBidi" w:eastAsiaTheme="minorHAnsi" w:hAnsiTheme="minorHAnsi"/>
      <w:color w:val="auto"/>
      <w:kern w:val="2"/>
      <w:sz w:val="22"/>
      <w:szCs w:val="22"/>
      <w:lang w:val="pt-PT" w:eastAsia="en-US" w:bidi="ar-SA"/>
      <w14:ligatures w14:val="standardContextual"/>
    </w:rPr>
  </w:style>
  <w:style w:type="paragraph" w:styleId="Heading1">
    <w:name w:val="Heading 1"/>
    <w:basedOn w:val="Normal"/>
    <w:next w:val="Normal"/>
    <w:link w:val="Ttulo1Carter"/>
    <w:uiPriority w:val="9"/>
    <w:qFormat/>
    <w:rsid w:val="004c441a"/>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Ttulo2Carter"/>
    <w:uiPriority w:val="9"/>
    <w:semiHidden/>
    <w:unhideWhenUsed/>
    <w:qFormat/>
    <w:rsid w:val="004c441a"/>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Ttulo3Carter"/>
    <w:uiPriority w:val="9"/>
    <w:semiHidden/>
    <w:unhideWhenUsed/>
    <w:qFormat/>
    <w:rsid w:val="004c441a"/>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Normal"/>
    <w:link w:val="Ttulo4Carter"/>
    <w:uiPriority w:val="9"/>
    <w:semiHidden/>
    <w:unhideWhenUsed/>
    <w:qFormat/>
    <w:rsid w:val="004c441a"/>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Normal"/>
    <w:link w:val="Ttulo5Carter"/>
    <w:uiPriority w:val="9"/>
    <w:semiHidden/>
    <w:unhideWhenUsed/>
    <w:qFormat/>
    <w:rsid w:val="004c441a"/>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Normal"/>
    <w:link w:val="Ttulo6Carter"/>
    <w:uiPriority w:val="9"/>
    <w:semiHidden/>
    <w:unhideWhenUsed/>
    <w:qFormat/>
    <w:rsid w:val="004c441a"/>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Ttulo7Carter"/>
    <w:uiPriority w:val="9"/>
    <w:semiHidden/>
    <w:unhideWhenUsed/>
    <w:qFormat/>
    <w:rsid w:val="004c441a"/>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Ttulo8Carter"/>
    <w:uiPriority w:val="9"/>
    <w:semiHidden/>
    <w:unhideWhenUsed/>
    <w:qFormat/>
    <w:rsid w:val="004c441a"/>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Ttulo9Carter"/>
    <w:uiPriority w:val="9"/>
    <w:semiHidden/>
    <w:unhideWhenUsed/>
    <w:qFormat/>
    <w:rsid w:val="004c441a"/>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unhideWhenUsed/>
    <w:qFormat/>
    <w:rPr/>
  </w:style>
  <w:style w:type="character" w:styleId="Ttulo1Carter" w:customStyle="1">
    <w:name w:val="Título 1 Caráter"/>
    <w:basedOn w:val="DefaultParagraphFont"/>
    <w:link w:val="Heading1"/>
    <w:uiPriority w:val="9"/>
    <w:qFormat/>
    <w:rsid w:val="004c441a"/>
    <w:rPr>
      <w:rFonts w:ascii="Aptos Display" w:hAnsi="Aptos Display" w:eastAsia="" w:cs="" w:asciiTheme="majorHAnsi" w:cstheme="majorBidi" w:eastAsiaTheme="majorEastAsia" w:hAnsiTheme="majorHAnsi"/>
      <w:color w:val="0F4761" w:themeColor="accent1" w:themeShade="bf"/>
      <w:sz w:val="40"/>
      <w:szCs w:val="40"/>
    </w:rPr>
  </w:style>
  <w:style w:type="character" w:styleId="Ttulo2Carter" w:customStyle="1">
    <w:name w:val="Título 2 Caráter"/>
    <w:basedOn w:val="DefaultParagraphFont"/>
    <w:link w:val="Heading2"/>
    <w:uiPriority w:val="9"/>
    <w:semiHidden/>
    <w:qFormat/>
    <w:rsid w:val="004c441a"/>
    <w:rPr>
      <w:rFonts w:ascii="Aptos Display" w:hAnsi="Aptos Display" w:eastAsia="" w:cs="" w:asciiTheme="majorHAnsi" w:cstheme="majorBidi" w:eastAsiaTheme="majorEastAsia" w:hAnsiTheme="majorHAnsi"/>
      <w:color w:val="0F4761" w:themeColor="accent1" w:themeShade="bf"/>
      <w:sz w:val="32"/>
      <w:szCs w:val="32"/>
    </w:rPr>
  </w:style>
  <w:style w:type="character" w:styleId="Ttulo3Carter" w:customStyle="1">
    <w:name w:val="Título 3 Caráter"/>
    <w:basedOn w:val="DefaultParagraphFont"/>
    <w:link w:val="Heading3"/>
    <w:uiPriority w:val="9"/>
    <w:semiHidden/>
    <w:qFormat/>
    <w:rsid w:val="004c441a"/>
    <w:rPr>
      <w:rFonts w:eastAsia="" w:cs="" w:cstheme="majorBidi" w:eastAsiaTheme="majorEastAsia"/>
      <w:color w:val="0F4761" w:themeColor="accent1" w:themeShade="bf"/>
      <w:sz w:val="28"/>
      <w:szCs w:val="28"/>
    </w:rPr>
  </w:style>
  <w:style w:type="character" w:styleId="Ttulo4Carter" w:customStyle="1">
    <w:name w:val="Título 4 Caráter"/>
    <w:basedOn w:val="DefaultParagraphFont"/>
    <w:link w:val="Heading4"/>
    <w:uiPriority w:val="9"/>
    <w:semiHidden/>
    <w:qFormat/>
    <w:rsid w:val="004c441a"/>
    <w:rPr>
      <w:rFonts w:eastAsia="" w:cs="" w:cstheme="majorBidi" w:eastAsiaTheme="majorEastAsia"/>
      <w:i/>
      <w:iCs/>
      <w:color w:val="0F4761" w:themeColor="accent1" w:themeShade="bf"/>
    </w:rPr>
  </w:style>
  <w:style w:type="character" w:styleId="Ttulo5Carter" w:customStyle="1">
    <w:name w:val="Título 5 Caráter"/>
    <w:basedOn w:val="DefaultParagraphFont"/>
    <w:link w:val="Heading5"/>
    <w:uiPriority w:val="9"/>
    <w:semiHidden/>
    <w:qFormat/>
    <w:rsid w:val="004c441a"/>
    <w:rPr>
      <w:rFonts w:eastAsia="" w:cs="" w:cstheme="majorBidi" w:eastAsiaTheme="majorEastAsia"/>
      <w:color w:val="0F4761" w:themeColor="accent1" w:themeShade="bf"/>
    </w:rPr>
  </w:style>
  <w:style w:type="character" w:styleId="Ttulo6Carter" w:customStyle="1">
    <w:name w:val="Título 6 Caráter"/>
    <w:basedOn w:val="DefaultParagraphFont"/>
    <w:link w:val="Heading6"/>
    <w:uiPriority w:val="9"/>
    <w:semiHidden/>
    <w:qFormat/>
    <w:rsid w:val="004c441a"/>
    <w:rPr>
      <w:rFonts w:eastAsia="" w:cs="" w:cstheme="majorBidi" w:eastAsiaTheme="majorEastAsia"/>
      <w:i/>
      <w:iCs/>
      <w:color w:val="595959" w:themeColor="text1" w:themeTint="a6"/>
    </w:rPr>
  </w:style>
  <w:style w:type="character" w:styleId="Ttulo7Carter" w:customStyle="1">
    <w:name w:val="Título 7 Caráter"/>
    <w:basedOn w:val="DefaultParagraphFont"/>
    <w:link w:val="Heading7"/>
    <w:uiPriority w:val="9"/>
    <w:semiHidden/>
    <w:qFormat/>
    <w:rsid w:val="004c441a"/>
    <w:rPr>
      <w:rFonts w:eastAsia="" w:cs="" w:cstheme="majorBidi" w:eastAsiaTheme="majorEastAsia"/>
      <w:color w:val="595959" w:themeColor="text1" w:themeTint="a6"/>
    </w:rPr>
  </w:style>
  <w:style w:type="character" w:styleId="Ttulo8Carter" w:customStyle="1">
    <w:name w:val="Título 8 Caráter"/>
    <w:basedOn w:val="DefaultParagraphFont"/>
    <w:link w:val="Heading8"/>
    <w:uiPriority w:val="9"/>
    <w:semiHidden/>
    <w:qFormat/>
    <w:rsid w:val="004c441a"/>
    <w:rPr>
      <w:rFonts w:eastAsia="" w:cs="" w:cstheme="majorBidi" w:eastAsiaTheme="majorEastAsia"/>
      <w:i/>
      <w:iCs/>
      <w:color w:val="272727" w:themeColor="text1" w:themeTint="d8"/>
    </w:rPr>
  </w:style>
  <w:style w:type="character" w:styleId="Ttulo9Carter" w:customStyle="1">
    <w:name w:val="Título 9 Caráter"/>
    <w:basedOn w:val="DefaultParagraphFont"/>
    <w:link w:val="Heading9"/>
    <w:uiPriority w:val="9"/>
    <w:semiHidden/>
    <w:qFormat/>
    <w:rsid w:val="004c441a"/>
    <w:rPr>
      <w:rFonts w:eastAsia="" w:cs="" w:cstheme="majorBidi" w:eastAsiaTheme="majorEastAsia"/>
      <w:color w:val="272727" w:themeColor="text1" w:themeTint="d8"/>
    </w:rPr>
  </w:style>
  <w:style w:type="character" w:styleId="TtuloCarter" w:customStyle="1">
    <w:name w:val="Título Caráter"/>
    <w:basedOn w:val="DefaultParagraphFont"/>
    <w:link w:val="Title"/>
    <w:uiPriority w:val="10"/>
    <w:qFormat/>
    <w:rsid w:val="004c441a"/>
    <w:rPr>
      <w:rFonts w:ascii="Aptos Display" w:hAnsi="Aptos Display" w:eastAsia="" w:cs="" w:asciiTheme="majorHAnsi" w:cstheme="majorBidi" w:eastAsiaTheme="majorEastAsia" w:hAnsiTheme="majorHAnsi"/>
      <w:spacing w:val="-10"/>
      <w:kern w:val="2"/>
      <w:sz w:val="56"/>
      <w:szCs w:val="56"/>
    </w:rPr>
  </w:style>
  <w:style w:type="character" w:styleId="SubttuloCarter" w:customStyle="1">
    <w:name w:val="Subtítulo Caráter"/>
    <w:basedOn w:val="DefaultParagraphFont"/>
    <w:link w:val="Subtitle"/>
    <w:uiPriority w:val="11"/>
    <w:qFormat/>
    <w:rsid w:val="004c441a"/>
    <w:rPr>
      <w:rFonts w:eastAsia="" w:cs="" w:cstheme="majorBidi" w:eastAsiaTheme="majorEastAsia"/>
      <w:color w:val="595959" w:themeColor="text1" w:themeTint="a6"/>
      <w:spacing w:val="15"/>
      <w:sz w:val="28"/>
      <w:szCs w:val="28"/>
    </w:rPr>
  </w:style>
  <w:style w:type="character" w:styleId="CitaoCarter" w:customStyle="1">
    <w:name w:val="Citação Caráter"/>
    <w:basedOn w:val="DefaultParagraphFont"/>
    <w:link w:val="Quote"/>
    <w:uiPriority w:val="29"/>
    <w:qFormat/>
    <w:rsid w:val="004c441a"/>
    <w:rPr>
      <w:i/>
      <w:iCs/>
      <w:color w:val="404040" w:themeColor="text1" w:themeTint="bf"/>
    </w:rPr>
  </w:style>
  <w:style w:type="character" w:styleId="IntenseEmphasis">
    <w:name w:val="Intense Emphasis"/>
    <w:basedOn w:val="DefaultParagraphFont"/>
    <w:uiPriority w:val="21"/>
    <w:qFormat/>
    <w:rsid w:val="004c441a"/>
    <w:rPr>
      <w:i/>
      <w:iCs/>
      <w:color w:val="0F4761" w:themeColor="accent1" w:themeShade="bf"/>
    </w:rPr>
  </w:style>
  <w:style w:type="character" w:styleId="CitaoIntensaCarter" w:customStyle="1">
    <w:name w:val="Citação Intensa Caráter"/>
    <w:basedOn w:val="DefaultParagraphFont"/>
    <w:link w:val="IntenseQuote"/>
    <w:uiPriority w:val="30"/>
    <w:qFormat/>
    <w:rsid w:val="004c441a"/>
    <w:rPr>
      <w:i/>
      <w:iCs/>
      <w:color w:val="0F4761" w:themeColor="accent1" w:themeShade="bf"/>
    </w:rPr>
  </w:style>
  <w:style w:type="character" w:styleId="IntenseReference">
    <w:name w:val="Intense Reference"/>
    <w:basedOn w:val="DefaultParagraphFont"/>
    <w:uiPriority w:val="32"/>
    <w:qFormat/>
    <w:rsid w:val="004c441a"/>
    <w:rPr>
      <w:b/>
      <w:bCs/>
      <w:smallCaps/>
      <w:color w:val="0F4761" w:themeColor="accent1" w:themeShade="bf"/>
      <w:spacing w:val="5"/>
    </w:rPr>
  </w:style>
  <w:style w:type="character" w:styleId="InternetLink">
    <w:name w:val="Hyperlink"/>
    <w:basedOn w:val="DefaultParagraphFont"/>
    <w:uiPriority w:val="99"/>
    <w:unhideWhenUsed/>
    <w:rsid w:val="004c441a"/>
    <w:rPr>
      <w:color w:val="467886" w:themeColor="hyperlink"/>
      <w:u w:val="single"/>
    </w:rPr>
  </w:style>
  <w:style w:type="character" w:styleId="UnresolvedMention">
    <w:name w:val="Unresolved Mention"/>
    <w:basedOn w:val="DefaultParagraphFont"/>
    <w:uiPriority w:val="99"/>
    <w:semiHidden/>
    <w:unhideWhenUsed/>
    <w:qFormat/>
    <w:rsid w:val="004c441a"/>
    <w:rPr>
      <w:color w:val="605E5C"/>
      <w:shd w:fill="E1DFDD" w:val="clear"/>
    </w:rPr>
  </w:style>
  <w:style w:type="character" w:styleId="CabealhoCarter" w:customStyle="1">
    <w:name w:val="Cabeçalho Caráter"/>
    <w:basedOn w:val="DefaultParagraphFont"/>
    <w:link w:val="Header"/>
    <w:uiPriority w:val="99"/>
    <w:qFormat/>
    <w:rsid w:val="004c441a"/>
    <w:rPr/>
  </w:style>
  <w:style w:type="character" w:styleId="RodapCarter" w:customStyle="1">
    <w:name w:val="Rodapé Caráter"/>
    <w:basedOn w:val="DefaultParagraphFont"/>
    <w:link w:val="Footer"/>
    <w:uiPriority w:val="99"/>
    <w:qFormat/>
    <w:rsid w:val="004c441a"/>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TtuloCarter"/>
    <w:uiPriority w:val="10"/>
    <w:qFormat/>
    <w:rsid w:val="004c441a"/>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ter"/>
    <w:uiPriority w:val="11"/>
    <w:qFormat/>
    <w:rsid w:val="004c441a"/>
    <w:pPr/>
    <w:rPr>
      <w:rFonts w:eastAsia="" w:cs="" w:cstheme="majorBidi" w:eastAsiaTheme="majorEastAsia"/>
      <w:color w:val="595959" w:themeColor="text1" w:themeTint="a6"/>
      <w:spacing w:val="15"/>
      <w:sz w:val="28"/>
      <w:szCs w:val="28"/>
    </w:rPr>
  </w:style>
  <w:style w:type="paragraph" w:styleId="Quote">
    <w:name w:val="Quote"/>
    <w:basedOn w:val="Normal"/>
    <w:next w:val="Normal"/>
    <w:link w:val="CitaoCarter"/>
    <w:uiPriority w:val="29"/>
    <w:qFormat/>
    <w:rsid w:val="004c441a"/>
    <w:pPr>
      <w:spacing w:before="160" w:after="160"/>
      <w:jc w:val="center"/>
    </w:pPr>
    <w:rPr>
      <w:i/>
      <w:iCs/>
      <w:color w:val="404040" w:themeColor="text1" w:themeTint="bf"/>
    </w:rPr>
  </w:style>
  <w:style w:type="paragraph" w:styleId="ListParagraph">
    <w:name w:val="List Paragraph"/>
    <w:basedOn w:val="Normal"/>
    <w:uiPriority w:val="34"/>
    <w:qFormat/>
    <w:rsid w:val="004c441a"/>
    <w:pPr>
      <w:spacing w:before="0" w:after="160"/>
      <w:ind w:left="720" w:hanging="0"/>
      <w:contextualSpacing/>
    </w:pPr>
    <w:rPr/>
  </w:style>
  <w:style w:type="paragraph" w:styleId="IntenseQuote">
    <w:name w:val="Intense Quote"/>
    <w:basedOn w:val="Normal"/>
    <w:next w:val="Normal"/>
    <w:link w:val="CitaoIntensaCarter"/>
    <w:uiPriority w:val="30"/>
    <w:qFormat/>
    <w:rsid w:val="004c441a"/>
    <w:pPr>
      <w:pBdr>
        <w:top w:val="single" w:sz="4" w:space="10" w:color="0F4761"/>
        <w:bottom w:val="single" w:sz="4" w:space="10" w:color="0F4761"/>
      </w:pBdr>
      <w:spacing w:before="360" w:after="360"/>
      <w:ind w:left="864" w:right="864" w:hanging="0"/>
      <w:jc w:val="center"/>
    </w:pPr>
    <w:rPr>
      <w:i/>
      <w:iCs/>
      <w:color w:val="0F4761" w:themeColor="accent1" w:themeShade="bf"/>
    </w:rPr>
  </w:style>
  <w:style w:type="paragraph" w:styleId="HeaderandFooter">
    <w:name w:val="Header and Footer"/>
    <w:basedOn w:val="Normal"/>
    <w:qFormat/>
    <w:pPr/>
    <w:rPr/>
  </w:style>
  <w:style w:type="paragraph" w:styleId="Header">
    <w:name w:val="Header"/>
    <w:basedOn w:val="Normal"/>
    <w:link w:val="CabealhoCarter"/>
    <w:uiPriority w:val="99"/>
    <w:unhideWhenUsed/>
    <w:rsid w:val="004c441a"/>
    <w:pPr>
      <w:tabs>
        <w:tab w:val="clear" w:pos="708"/>
        <w:tab w:val="center" w:pos="4252" w:leader="none"/>
        <w:tab w:val="right" w:pos="8504" w:leader="none"/>
      </w:tabs>
      <w:spacing w:lineRule="auto" w:line="240" w:before="0" w:after="0"/>
    </w:pPr>
    <w:rPr/>
  </w:style>
  <w:style w:type="paragraph" w:styleId="Footer">
    <w:name w:val="Footer"/>
    <w:basedOn w:val="Normal"/>
    <w:link w:val="RodapCarter"/>
    <w:uiPriority w:val="99"/>
    <w:unhideWhenUsed/>
    <w:rsid w:val="004c441a"/>
    <w:pPr>
      <w:tabs>
        <w:tab w:val="clear" w:pos="708"/>
        <w:tab w:val="center" w:pos="4252" w:leader="none"/>
        <w:tab w:val="right" w:pos="8504" w:leader="none"/>
      </w:tabs>
      <w:spacing w:lineRule="auto" w:line="240" w:before="0" w:after="0"/>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numbering" w:styleId="NoList" w:default="1">
    <w:name w:val="No List"/>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5.png"/>
</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787</TotalTime>
  <Application>LibreOffice/7.3.7.2$Linux_X86_64 LibreOffice_project/30$Build-2</Application>
  <AppVersion>15.0000</AppVersion>
  <Pages>7</Pages>
  <Words>1195</Words>
  <Characters>6336</Characters>
  <CharactersWithSpaces>7692</CharactersWithSpaces>
  <Paragraphs>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2025-10-22T13:47:00Z</dcterms:created>
  <dc:creator>Nuno Silva</dc:creator>
  <dc:description/>
  <dc:language>en-US</dc:language>
  <cp:lastModifiedBy/>
  <dcterms:modified xsi:type="dcterms:W3CDTF">2025-11-05T16:50:44Z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