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C441A" w:rsidR="00576675" w:rsidP="004C441A" w:rsidRDefault="004C441A" w14:paraId="5AF9D1EB" w14:textId="74D39D2F">
      <w:pPr>
        <w:jc w:val="center"/>
        <w:rPr>
          <w:rFonts w:ascii="Times New Roman" w:hAnsi="Times New Roman" w:cs="Times New Roman"/>
          <w:sz w:val="28"/>
          <w:szCs w:val="28"/>
        </w:rPr>
      </w:pPr>
      <w:r w:rsidRPr="004C441A">
        <w:rPr>
          <w:rFonts w:ascii="Times New Roman" w:hAnsi="Times New Roman" w:cs="Times New Roman"/>
          <w:sz w:val="28"/>
          <w:szCs w:val="28"/>
        </w:rPr>
        <w:t>Instituto Superior de Engenharia de Lisboa</w:t>
      </w:r>
    </w:p>
    <w:p w:rsidR="004C441A" w:rsidP="004C441A" w:rsidRDefault="004C441A" w14:paraId="130D60AD" w14:textId="77777777">
      <w:pPr>
        <w:jc w:val="center"/>
        <w:rPr>
          <w:rFonts w:ascii="Times New Roman" w:hAnsi="Times New Roman" w:cs="Times New Roman"/>
        </w:rPr>
      </w:pPr>
    </w:p>
    <w:p w:rsidR="004C441A" w:rsidP="004C441A" w:rsidRDefault="004C441A" w14:paraId="2B6C88DE" w14:textId="77777777">
      <w:pPr>
        <w:jc w:val="center"/>
        <w:rPr>
          <w:rFonts w:ascii="Times New Roman" w:hAnsi="Times New Roman" w:cs="Times New Roman"/>
        </w:rPr>
      </w:pPr>
    </w:p>
    <w:p w:rsidRPr="004C441A" w:rsidR="004C441A" w:rsidP="004C441A" w:rsidRDefault="004C441A" w14:paraId="746D63C5" w14:textId="03428ECA">
      <w:pPr>
        <w:jc w:val="center"/>
        <w:rPr>
          <w:rFonts w:ascii="Times New Roman" w:hAnsi="Times New Roman" w:cs="Times New Roman"/>
          <w:sz w:val="24"/>
          <w:szCs w:val="24"/>
        </w:rPr>
      </w:pPr>
      <w:r w:rsidRPr="004C441A">
        <w:rPr>
          <w:rFonts w:ascii="Times New Roman" w:hAnsi="Times New Roman" w:cs="Times New Roman"/>
          <w:sz w:val="24"/>
          <w:szCs w:val="24"/>
        </w:rPr>
        <w:t>Departamento de Engenharia Eletrónica e Telecomunicações e de Computadores (DEETC)</w:t>
      </w:r>
    </w:p>
    <w:p w:rsidR="004C441A" w:rsidP="004C441A" w:rsidRDefault="004C441A" w14:paraId="6430E8B8" w14:textId="77777777">
      <w:pPr>
        <w:jc w:val="center"/>
        <w:rPr>
          <w:rFonts w:ascii="Times New Roman" w:hAnsi="Times New Roman" w:cs="Times New Roman"/>
        </w:rPr>
      </w:pPr>
    </w:p>
    <w:p w:rsidR="004C441A" w:rsidP="0073661C" w:rsidRDefault="004C441A" w14:paraId="7FAC235B" w14:textId="77777777">
      <w:pPr>
        <w:rPr>
          <w:rFonts w:ascii="Times New Roman" w:hAnsi="Times New Roman" w:cs="Times New Roman"/>
        </w:rPr>
      </w:pPr>
    </w:p>
    <w:p w:rsidRPr="004C441A" w:rsidR="004C441A" w:rsidP="004C441A" w:rsidRDefault="004C441A" w14:paraId="566804C5" w14:textId="7DCB69F0">
      <w:pPr>
        <w:jc w:val="center"/>
        <w:rPr>
          <w:rFonts w:ascii="Times New Roman" w:hAnsi="Times New Roman" w:cs="Times New Roman"/>
          <w:sz w:val="24"/>
          <w:szCs w:val="24"/>
        </w:rPr>
      </w:pPr>
      <w:r w:rsidRPr="004C441A">
        <w:rPr>
          <w:rFonts w:ascii="Times New Roman" w:hAnsi="Times New Roman" w:cs="Times New Roman"/>
          <w:sz w:val="24"/>
          <w:szCs w:val="24"/>
        </w:rPr>
        <w:t>Mestrado em Engenharia Informática e de Computadores</w:t>
      </w:r>
    </w:p>
    <w:p w:rsidR="004C441A" w:rsidP="004C441A" w:rsidRDefault="004C441A" w14:paraId="54FCB559" w14:textId="77777777">
      <w:pPr>
        <w:jc w:val="center"/>
        <w:rPr>
          <w:rFonts w:ascii="Times New Roman" w:hAnsi="Times New Roman" w:cs="Times New Roman"/>
        </w:rPr>
      </w:pPr>
    </w:p>
    <w:p w:rsidR="004C441A" w:rsidP="004C441A" w:rsidRDefault="004C441A" w14:paraId="2C776588" w14:textId="77777777">
      <w:pPr>
        <w:jc w:val="center"/>
        <w:rPr>
          <w:rFonts w:ascii="Times New Roman" w:hAnsi="Times New Roman" w:cs="Times New Roman"/>
        </w:rPr>
      </w:pPr>
    </w:p>
    <w:p w:rsidR="004C441A" w:rsidP="004C441A" w:rsidRDefault="004C441A" w14:paraId="4B742A03" w14:textId="77777777">
      <w:pPr>
        <w:jc w:val="center"/>
        <w:rPr>
          <w:rFonts w:ascii="Times New Roman" w:hAnsi="Times New Roman" w:cs="Times New Roman"/>
        </w:rPr>
      </w:pPr>
    </w:p>
    <w:p w:rsidR="0073661C" w:rsidP="004C441A" w:rsidRDefault="0073661C" w14:paraId="1192EE91" w14:textId="77777777">
      <w:pPr>
        <w:jc w:val="center"/>
        <w:rPr>
          <w:rFonts w:ascii="Times New Roman" w:hAnsi="Times New Roman" w:cs="Times New Roman"/>
        </w:rPr>
      </w:pPr>
    </w:p>
    <w:p w:rsidR="004C441A" w:rsidP="004C441A" w:rsidRDefault="004C441A" w14:paraId="571D234C" w14:textId="77777777">
      <w:pPr>
        <w:jc w:val="center"/>
        <w:rPr>
          <w:rFonts w:ascii="Times New Roman" w:hAnsi="Times New Roman" w:cs="Times New Roman"/>
        </w:rPr>
      </w:pPr>
    </w:p>
    <w:p w:rsidRPr="000869D7" w:rsidR="0073661C" w:rsidP="004C441A" w:rsidRDefault="007121E5" w14:paraId="7F2D0EC6" w14:textId="6140009A">
      <w:pPr>
        <w:jc w:val="center"/>
        <w:rPr>
          <w:rFonts w:ascii="Times New Roman" w:hAnsi="Times New Roman" w:cs="Times New Roman"/>
          <w:b w:val="1"/>
          <w:bCs w:val="1"/>
          <w:sz w:val="40"/>
          <w:szCs w:val="40"/>
          <w:lang w:val="en-US"/>
        </w:rPr>
      </w:pPr>
      <w:r w:rsidRPr="51FE8EC4" w:rsidR="007121E5">
        <w:rPr>
          <w:rFonts w:ascii="Times New Roman" w:hAnsi="Times New Roman" w:cs="Times New Roman"/>
          <w:b w:val="1"/>
          <w:bCs w:val="1"/>
          <w:sz w:val="40"/>
          <w:szCs w:val="40"/>
          <w:lang w:val="en-US"/>
        </w:rPr>
        <w:t>Module of Practice #0</w:t>
      </w:r>
      <w:r w:rsidRPr="51FE8EC4" w:rsidR="3EEF59CE">
        <w:rPr>
          <w:rFonts w:ascii="Times New Roman" w:hAnsi="Times New Roman" w:cs="Times New Roman"/>
          <w:b w:val="1"/>
          <w:bCs w:val="1"/>
          <w:sz w:val="40"/>
          <w:szCs w:val="40"/>
          <w:lang w:val="en-US"/>
        </w:rPr>
        <w:t>8</w:t>
      </w:r>
    </w:p>
    <w:p w:rsidRPr="000869D7" w:rsidR="007121E5" w:rsidP="004C441A" w:rsidRDefault="00A803F3" w14:paraId="6FB27D6F" w14:textId="560A6DA8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Python</w:t>
      </w:r>
    </w:p>
    <w:p w:rsidRPr="000869D7" w:rsidR="007121E5" w:rsidP="004C441A" w:rsidRDefault="007121E5" w14:paraId="18BDD73D" w14:textId="7777777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Pr="000869D7" w:rsidR="0073661C" w:rsidP="004C441A" w:rsidRDefault="0073661C" w14:paraId="5FF876DA" w14:textId="77777777">
      <w:pPr>
        <w:jc w:val="center"/>
        <w:rPr>
          <w:rFonts w:ascii="Times New Roman" w:hAnsi="Times New Roman" w:cs="Times New Roman"/>
          <w:lang w:val="en-US"/>
        </w:rPr>
      </w:pPr>
    </w:p>
    <w:p w:rsidRPr="000869D7" w:rsidR="0073661C" w:rsidP="004C441A" w:rsidRDefault="0073661C" w14:paraId="11318ECE" w14:textId="77777777">
      <w:pPr>
        <w:jc w:val="center"/>
        <w:rPr>
          <w:rFonts w:ascii="Times New Roman" w:hAnsi="Times New Roman" w:cs="Times New Roman"/>
          <w:lang w:val="en-US"/>
        </w:rPr>
      </w:pPr>
    </w:p>
    <w:p w:rsidRPr="0073661C" w:rsidR="004C441A" w:rsidP="004C441A" w:rsidRDefault="004C441A" w14:paraId="40028C71" w14:textId="59F46E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3661C">
        <w:rPr>
          <w:rFonts w:ascii="Times New Roman" w:hAnsi="Times New Roman" w:cs="Times New Roman"/>
          <w:sz w:val="28"/>
          <w:szCs w:val="28"/>
        </w:rPr>
        <w:t>Aprendizagem e Mineração de Dados (AMD)</w:t>
      </w:r>
    </w:p>
    <w:p w:rsidR="004C441A" w:rsidP="004C441A" w:rsidRDefault="004C441A" w14:paraId="10785F8D" w14:textId="77777777">
      <w:pPr>
        <w:jc w:val="center"/>
        <w:rPr>
          <w:rFonts w:ascii="Times New Roman" w:hAnsi="Times New Roman" w:cs="Times New Roman"/>
        </w:rPr>
      </w:pPr>
    </w:p>
    <w:p w:rsidR="0073661C" w:rsidP="0073661C" w:rsidRDefault="004C441A" w14:paraId="6E655686" w14:textId="40B53942">
      <w:pPr>
        <w:jc w:val="center"/>
        <w:rPr>
          <w:rFonts w:ascii="Times New Roman" w:hAnsi="Times New Roman" w:cs="Times New Roman"/>
          <w:sz w:val="24"/>
          <w:szCs w:val="24"/>
        </w:rPr>
      </w:pPr>
      <w:r w:rsidRPr="0073661C">
        <w:rPr>
          <w:rFonts w:ascii="Times New Roman" w:hAnsi="Times New Roman" w:cs="Times New Roman"/>
          <w:sz w:val="24"/>
          <w:szCs w:val="24"/>
        </w:rPr>
        <w:t>1º Semestre – 2025/2026</w:t>
      </w:r>
    </w:p>
    <w:p w:rsidRPr="0073661C" w:rsidR="0073661C" w:rsidP="0073661C" w:rsidRDefault="0073661C" w14:paraId="70F2E395" w14:textId="77777777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C441A" w:rsidP="004C441A" w:rsidRDefault="004C441A" w14:paraId="352100E6" w14:textId="77777777">
      <w:pPr>
        <w:jc w:val="right"/>
        <w:rPr>
          <w:rFonts w:ascii="Times New Roman" w:hAnsi="Times New Roman" w:cs="Times New Roman"/>
        </w:rPr>
      </w:pPr>
    </w:p>
    <w:p w:rsidR="004C441A" w:rsidP="004C441A" w:rsidRDefault="004C441A" w14:paraId="169171FA" w14:textId="77777777">
      <w:pPr>
        <w:jc w:val="right"/>
        <w:rPr>
          <w:rFonts w:ascii="Times New Roman" w:hAnsi="Times New Roman" w:cs="Times New Roman"/>
        </w:rPr>
      </w:pPr>
    </w:p>
    <w:p w:rsidR="004C441A" w:rsidP="004C441A" w:rsidRDefault="004C441A" w14:paraId="575A02B3" w14:textId="77777777">
      <w:pPr>
        <w:jc w:val="right"/>
        <w:rPr>
          <w:rFonts w:ascii="Times New Roman" w:hAnsi="Times New Roman" w:cs="Times New Roman"/>
        </w:rPr>
      </w:pPr>
    </w:p>
    <w:p w:rsidR="004E09D0" w:rsidP="004C441A" w:rsidRDefault="004E09D0" w14:paraId="35D7D16F" w14:textId="77777777">
      <w:pPr>
        <w:jc w:val="right"/>
        <w:rPr>
          <w:rFonts w:ascii="Times New Roman" w:hAnsi="Times New Roman" w:cs="Times New Roman"/>
        </w:rPr>
      </w:pPr>
    </w:p>
    <w:p w:rsidR="004C441A" w:rsidP="004C441A" w:rsidRDefault="004C441A" w14:paraId="347A678B" w14:textId="77777777">
      <w:pPr>
        <w:jc w:val="right"/>
        <w:rPr>
          <w:rFonts w:ascii="Times New Roman" w:hAnsi="Times New Roman" w:cs="Times New Roman"/>
        </w:rPr>
      </w:pPr>
    </w:p>
    <w:p w:rsidR="004C441A" w:rsidP="004C441A" w:rsidRDefault="004C441A" w14:paraId="59EC3DAA" w14:textId="081D55B0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Autores:</w:t>
      </w:r>
    </w:p>
    <w:p w:rsidR="004C441A" w:rsidP="004C441A" w:rsidRDefault="004C441A" w14:paraId="1C515D6E" w14:textId="13B41CB2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Florin Sofinet (A46608)</w:t>
      </w:r>
    </w:p>
    <w:p w:rsidR="004C441A" w:rsidP="004C441A" w:rsidRDefault="004C441A" w14:paraId="799330FD" w14:textId="0102DED6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Diogo Guerra (A49149)</w:t>
      </w:r>
    </w:p>
    <w:p w:rsidR="004C441A" w:rsidP="004C441A" w:rsidRDefault="004C441A" w14:paraId="354DA484" w14:textId="4FE79AFB">
      <w:pPr>
        <w:jc w:val="right"/>
        <w:rPr>
          <w:rFonts w:ascii="Times New Roman" w:hAnsi="Times New Roman" w:cs="Times New Roman"/>
        </w:rPr>
      </w:pPr>
      <w:r w:rsidRPr="51FE8EC4" w:rsidR="004C441A">
        <w:rPr>
          <w:rFonts w:ascii="Times New Roman" w:hAnsi="Times New Roman" w:cs="Times New Roman"/>
        </w:rPr>
        <w:t>Nuno Silva (</w:t>
      </w:r>
      <w:r w:rsidRPr="51FE8EC4" w:rsidR="004C441A">
        <w:rPr>
          <w:rFonts w:ascii="Times New Roman" w:hAnsi="Times New Roman" w:cs="Times New Roman"/>
        </w:rPr>
        <w:t>A53976</w:t>
      </w:r>
      <w:r w:rsidRPr="51FE8EC4" w:rsidR="004C441A">
        <w:rPr>
          <w:rFonts w:ascii="Times New Roman" w:hAnsi="Times New Roman" w:cs="Times New Roman"/>
        </w:rPr>
        <w:t>)</w:t>
      </w:r>
    </w:p>
    <w:p w:rsidRPr="00D12DFF" w:rsidR="00B85583" w:rsidP="51FE8EC4" w:rsidRDefault="006715E4" w14:paraId="5B0F093F" w14:textId="555572B7">
      <w:pPr>
        <w:pStyle w:val="Normal"/>
      </w:pPr>
      <w:r w:rsidR="18539830">
        <w:rPr/>
        <w:t>5. b)</w:t>
      </w:r>
    </w:p>
    <w:p w:rsidRPr="00D12DFF" w:rsidR="00B85583" w:rsidP="51FE8EC4" w:rsidRDefault="006715E4" w14:paraId="63C7344F" w14:textId="5FAF460F">
      <w:pPr>
        <w:pStyle w:val="Normal"/>
      </w:pPr>
      <w:r w:rsidR="18539830">
        <w:rPr/>
        <w:t>The choice of alpha impacts how LVQ adjusts prototypes across epochs. A lower learning rate (0.3), in this specific case, led to a slightly lower total error compared to a higher learning rate (0.9).</w:t>
      </w:r>
    </w:p>
    <w:p w:rsidRPr="00D12DFF" w:rsidR="00B85583" w:rsidP="51FE8EC4" w:rsidRDefault="006715E4" w14:paraId="65A632F1" w14:textId="1E6B56EC">
      <w:pPr>
        <w:pStyle w:val="Normal"/>
      </w:pPr>
    </w:p>
    <w:p w:rsidR="2FBC831E" w:rsidP="51FE8EC4" w:rsidRDefault="2FBC831E" w14:paraId="6ACAD972" w14:textId="2B78B751">
      <w:pPr>
        <w:pStyle w:val="Normal"/>
      </w:pPr>
      <w:r w:rsidR="2FBC831E">
        <w:drawing>
          <wp:inline wp14:editId="5592CF1A" wp14:anchorId="37BA9058">
            <wp:extent cx="5019675" cy="5400675"/>
            <wp:effectExtent l="0" t="0" r="0" b="0"/>
            <wp:docPr id="7797852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9785223" name="Picture 779785223"/>
                    <pic:cNvPicPr/>
                  </pic:nvPicPr>
                  <pic:blipFill>
                    <a:blip xmlns:r="http://schemas.openxmlformats.org/officeDocument/2006/relationships" r:embed="rId11732397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8539830" w:rsidP="51FE8EC4" w:rsidRDefault="18539830" w14:paraId="2FF186DC" w14:textId="46699817">
      <w:pPr>
        <w:pStyle w:val="Normal"/>
      </w:pPr>
      <w:r w:rsidR="18539830">
        <w:rPr/>
        <w:t>Figure 1</w:t>
      </w:r>
      <w:r w:rsidR="2C7C7F3E">
        <w:rPr/>
        <w:t xml:space="preserve"> - </w:t>
      </w:r>
      <w:r w:rsidR="18539830">
        <w:rPr/>
        <w:t xml:space="preserve">100 </w:t>
      </w:r>
      <w:r w:rsidR="18539830">
        <w:rPr/>
        <w:t>epoch</w:t>
      </w:r>
      <w:r w:rsidR="18539830">
        <w:rPr/>
        <w:t xml:space="preserve"> </w:t>
      </w:r>
      <w:r w:rsidR="18539830">
        <w:rPr/>
        <w:t>with</w:t>
      </w:r>
      <w:r w:rsidR="18539830">
        <w:rPr/>
        <w:t xml:space="preserve"> </w:t>
      </w:r>
      <w:r w:rsidR="18539830">
        <w:rPr/>
        <w:t>learning</w:t>
      </w:r>
      <w:r w:rsidR="18539830">
        <w:rPr/>
        <w:t xml:space="preserve"> rate </w:t>
      </w:r>
      <w:r w:rsidR="18539830">
        <w:rPr/>
        <w:t>of</w:t>
      </w:r>
      <w:r w:rsidR="18539830">
        <w:rPr/>
        <w:t xml:space="preserve"> 0</w:t>
      </w:r>
      <w:r w:rsidR="3B15A940">
        <w:rPr/>
        <w:t>.</w:t>
      </w:r>
      <w:r w:rsidR="18539830">
        <w:rPr/>
        <w:t>3</w:t>
      </w:r>
    </w:p>
    <w:p w:rsidR="51FE8EC4" w:rsidP="51FE8EC4" w:rsidRDefault="51FE8EC4" w14:paraId="6B2527ED" w14:textId="763DB8D2">
      <w:pPr>
        <w:pStyle w:val="Normal"/>
      </w:pPr>
    </w:p>
    <w:p w:rsidR="2F80350B" w:rsidP="51FE8EC4" w:rsidRDefault="2F80350B" w14:paraId="18DC8C13" w14:textId="06C71F35">
      <w:pPr>
        <w:pStyle w:val="Normal"/>
      </w:pPr>
      <w:r w:rsidR="2F80350B">
        <w:drawing>
          <wp:inline wp14:editId="006D8309" wp14:anchorId="012D73C5">
            <wp:extent cx="5048250" cy="5400675"/>
            <wp:effectExtent l="0" t="0" r="0" b="0"/>
            <wp:docPr id="45651812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6518120" name="Picture 456518120"/>
                    <pic:cNvPicPr/>
                  </pic:nvPicPr>
                  <pic:blipFill>
                    <a:blip xmlns:r="http://schemas.openxmlformats.org/officeDocument/2006/relationships" r:embed="rId13134334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9213F04" w:rsidP="51FE8EC4" w:rsidRDefault="19213F04" w14:paraId="357E9C34" w14:textId="2CF82E5D">
      <w:pPr>
        <w:pStyle w:val="Normal"/>
      </w:pPr>
      <w:r w:rsidR="19213F04">
        <w:rPr/>
        <w:t xml:space="preserve">Figure </w:t>
      </w:r>
      <w:r w:rsidR="45219057">
        <w:rPr/>
        <w:t>2</w:t>
      </w:r>
      <w:r w:rsidR="1C99CAF7">
        <w:rPr/>
        <w:t xml:space="preserve"> - </w:t>
      </w:r>
      <w:r w:rsidR="19213F04">
        <w:rPr/>
        <w:t xml:space="preserve">100 </w:t>
      </w:r>
      <w:r w:rsidR="19213F04">
        <w:rPr/>
        <w:t>epoch</w:t>
      </w:r>
      <w:r w:rsidR="19213F04">
        <w:rPr/>
        <w:t xml:space="preserve"> </w:t>
      </w:r>
      <w:r w:rsidR="19213F04">
        <w:rPr/>
        <w:t>with</w:t>
      </w:r>
      <w:r w:rsidR="19213F04">
        <w:rPr/>
        <w:t xml:space="preserve"> </w:t>
      </w:r>
      <w:r w:rsidR="19213F04">
        <w:rPr/>
        <w:t>learning</w:t>
      </w:r>
      <w:r w:rsidR="19213F04">
        <w:rPr/>
        <w:t xml:space="preserve"> rate </w:t>
      </w:r>
      <w:r w:rsidR="19213F04">
        <w:rPr/>
        <w:t>of</w:t>
      </w:r>
      <w:r w:rsidR="19213F04">
        <w:rPr/>
        <w:t xml:space="preserve"> 0.9</w:t>
      </w:r>
    </w:p>
    <w:p w:rsidR="51FE8EC4" w:rsidP="51FE8EC4" w:rsidRDefault="51FE8EC4" w14:paraId="58B3AE82" w14:textId="7D60C933">
      <w:pPr>
        <w:pStyle w:val="Normal"/>
      </w:pPr>
    </w:p>
    <w:p w:rsidR="51FE8EC4" w:rsidP="51FE8EC4" w:rsidRDefault="51FE8EC4" w14:paraId="12640E5B" w14:textId="7762291C">
      <w:pPr>
        <w:pStyle w:val="Normal"/>
      </w:pPr>
    </w:p>
    <w:p w:rsidR="51FE8EC4" w:rsidP="51FE8EC4" w:rsidRDefault="51FE8EC4" w14:paraId="33E4F703" w14:textId="2A7EEE16">
      <w:pPr>
        <w:pStyle w:val="Normal"/>
      </w:pPr>
    </w:p>
    <w:p w:rsidR="51FE8EC4" w:rsidP="51FE8EC4" w:rsidRDefault="51FE8EC4" w14:paraId="06270B8E" w14:textId="79D16D8B">
      <w:pPr>
        <w:pStyle w:val="Normal"/>
      </w:pPr>
    </w:p>
    <w:p w:rsidR="51FE8EC4" w:rsidP="51FE8EC4" w:rsidRDefault="51FE8EC4" w14:paraId="263E2B80" w14:textId="4D5A2A88">
      <w:pPr>
        <w:pStyle w:val="Normal"/>
      </w:pPr>
    </w:p>
    <w:p w:rsidR="51FE8EC4" w:rsidP="51FE8EC4" w:rsidRDefault="51FE8EC4" w14:paraId="7E6A1F13" w14:textId="234D917B">
      <w:pPr>
        <w:pStyle w:val="Normal"/>
      </w:pPr>
    </w:p>
    <w:p w:rsidR="51FE8EC4" w:rsidP="51FE8EC4" w:rsidRDefault="51FE8EC4" w14:paraId="39993CB7" w14:textId="26DEF753">
      <w:pPr>
        <w:pStyle w:val="Normal"/>
      </w:pPr>
    </w:p>
    <w:p w:rsidR="51FE8EC4" w:rsidP="51FE8EC4" w:rsidRDefault="51FE8EC4" w14:paraId="661E907D" w14:textId="5321EA51">
      <w:pPr>
        <w:pStyle w:val="Normal"/>
      </w:pPr>
    </w:p>
    <w:p w:rsidR="51FE8EC4" w:rsidP="51FE8EC4" w:rsidRDefault="51FE8EC4" w14:paraId="0B266B27" w14:textId="00B7D397">
      <w:pPr>
        <w:pStyle w:val="Normal"/>
      </w:pPr>
    </w:p>
    <w:p w:rsidR="51FE8EC4" w:rsidP="51FE8EC4" w:rsidRDefault="51FE8EC4" w14:paraId="2908B0BF" w14:textId="1938F6FC">
      <w:pPr>
        <w:pStyle w:val="Normal"/>
      </w:pPr>
    </w:p>
    <w:p w:rsidR="51FE8EC4" w:rsidP="51FE8EC4" w:rsidRDefault="51FE8EC4" w14:paraId="110A491A" w14:textId="2BB515CA">
      <w:pPr>
        <w:pStyle w:val="Normal"/>
      </w:pPr>
    </w:p>
    <w:p w:rsidR="02456EBE" w:rsidP="51FE8EC4" w:rsidRDefault="02456EBE" w14:paraId="5D6956D0" w14:textId="1B60BE4B">
      <w:pPr>
        <w:pStyle w:val="Normal"/>
      </w:pPr>
      <w:r w:rsidR="02456EBE">
        <w:rPr/>
        <w:t>b)</w:t>
      </w:r>
      <w:r w:rsidR="7E78358D">
        <w:rPr/>
        <w:t xml:space="preserve"> </w:t>
      </w:r>
      <w:r w:rsidRPr="51FE8EC4" w:rsidR="7E78358D">
        <w:rPr>
          <w:rFonts w:ascii="Aptos" w:hAnsi="Aptos" w:eastAsia="Aptos" w:cs="Aptos"/>
          <w:noProof w:val="0"/>
          <w:sz w:val="22"/>
          <w:szCs w:val="22"/>
          <w:lang w:val="pt-PT"/>
        </w:rPr>
        <w:t>Increasing the number of epochs reduces the total error quickly at first, and then the improvement slows as the algorithm approaches convergence.</w:t>
      </w:r>
    </w:p>
    <w:p w:rsidR="02456EBE" w:rsidP="51FE8EC4" w:rsidRDefault="02456EBE" w14:paraId="1A776713" w14:textId="3DDDAA12">
      <w:pPr>
        <w:pStyle w:val="Normal"/>
      </w:pPr>
      <w:r w:rsidR="02456EBE">
        <w:drawing>
          <wp:inline wp14:editId="76F5AEB3" wp14:anchorId="6E75BE03">
            <wp:extent cx="4953000" cy="5400675"/>
            <wp:effectExtent l="0" t="0" r="0" b="0"/>
            <wp:docPr id="5108970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0897083" name="Picture 510897083"/>
                    <pic:cNvPicPr/>
                  </pic:nvPicPr>
                  <pic:blipFill>
                    <a:blip xmlns:r="http://schemas.openxmlformats.org/officeDocument/2006/relationships" r:embed="rId6572506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456EBE" w:rsidP="51FE8EC4" w:rsidRDefault="02456EBE" w14:paraId="58EDA543" w14:textId="160895D2">
      <w:pPr>
        <w:pStyle w:val="Normal"/>
      </w:pPr>
      <w:r w:rsidR="02456EBE">
        <w:rPr/>
        <w:t>Figure 3</w:t>
      </w:r>
      <w:r w:rsidR="2A8CF64D">
        <w:rPr/>
        <w:t xml:space="preserve"> - </w:t>
      </w:r>
      <w:r w:rsidR="02456EBE">
        <w:rPr/>
        <w:t>dimCodebook</w:t>
      </w:r>
      <w:r w:rsidR="02456EBE">
        <w:rPr/>
        <w:t xml:space="preserve"> </w:t>
      </w:r>
      <w:r w:rsidR="02456EBE">
        <w:rPr/>
        <w:t>value</w:t>
      </w:r>
      <w:r w:rsidR="02456EBE">
        <w:rPr/>
        <w:t xml:space="preserve"> 1</w:t>
      </w:r>
    </w:p>
    <w:p w:rsidR="51FE8EC4" w:rsidP="51FE8EC4" w:rsidRDefault="51FE8EC4" w14:paraId="048F26FE" w14:textId="31D138C0">
      <w:pPr>
        <w:pStyle w:val="Normal"/>
      </w:pPr>
    </w:p>
    <w:p w:rsidR="02456EBE" w:rsidP="51FE8EC4" w:rsidRDefault="02456EBE" w14:paraId="2A214189" w14:textId="767F28F0">
      <w:pPr>
        <w:pStyle w:val="Normal"/>
      </w:pPr>
      <w:r w:rsidR="02456EBE">
        <w:drawing>
          <wp:inline wp14:editId="468D2DCF" wp14:anchorId="0965527B">
            <wp:extent cx="4762500" cy="5400675"/>
            <wp:effectExtent l="0" t="0" r="0" b="0"/>
            <wp:docPr id="16761857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6185790" name="Picture 1676185790"/>
                    <pic:cNvPicPr/>
                  </pic:nvPicPr>
                  <pic:blipFill>
                    <a:blip xmlns:r="http://schemas.openxmlformats.org/officeDocument/2006/relationships" r:embed="rId19642058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456EBE" w:rsidP="51FE8EC4" w:rsidRDefault="02456EBE" w14:paraId="6B746702" w14:textId="0725C46F">
      <w:pPr>
        <w:pStyle w:val="Normal"/>
      </w:pPr>
      <w:r w:rsidR="02456EBE">
        <w:rPr/>
        <w:t>Figure 4</w:t>
      </w:r>
      <w:r w:rsidR="5CD9E5A3">
        <w:rPr/>
        <w:t xml:space="preserve"> - </w:t>
      </w:r>
      <w:r w:rsidR="02456EBE">
        <w:rPr/>
        <w:t>dimCodebook</w:t>
      </w:r>
      <w:r w:rsidR="02456EBE">
        <w:rPr/>
        <w:t xml:space="preserve"> </w:t>
      </w:r>
      <w:r w:rsidR="02456EBE">
        <w:rPr/>
        <w:t>value</w:t>
      </w:r>
      <w:r w:rsidR="02456EBE">
        <w:rPr/>
        <w:t xml:space="preserve"> 5</w:t>
      </w:r>
    </w:p>
    <w:p w:rsidR="51FE8EC4" w:rsidP="51FE8EC4" w:rsidRDefault="51FE8EC4" w14:paraId="67CA8925" w14:textId="5212550A">
      <w:pPr>
        <w:pStyle w:val="Normal"/>
      </w:pPr>
    </w:p>
    <w:p w:rsidR="02456EBE" w:rsidP="51FE8EC4" w:rsidRDefault="02456EBE" w14:paraId="19723EBF" w14:textId="34BF48A6">
      <w:pPr>
        <w:pStyle w:val="Normal"/>
      </w:pPr>
      <w:r w:rsidR="02456EBE">
        <w:drawing>
          <wp:inline wp14:editId="2A96CA5C" wp14:anchorId="40C83796">
            <wp:extent cx="4800600" cy="5400675"/>
            <wp:effectExtent l="0" t="0" r="0" b="0"/>
            <wp:docPr id="372967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72967684" name="Picture 372967684"/>
                    <pic:cNvPicPr/>
                  </pic:nvPicPr>
                  <pic:blipFill>
                    <a:blip xmlns:r="http://schemas.openxmlformats.org/officeDocument/2006/relationships" r:embed="rId14449709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2456EBE" w:rsidP="51FE8EC4" w:rsidRDefault="02456EBE" w14:paraId="4F7D62F4" w14:textId="593F6328">
      <w:pPr>
        <w:pStyle w:val="Normal"/>
      </w:pPr>
      <w:r w:rsidR="02456EBE">
        <w:rPr/>
        <w:t>Figure 5</w:t>
      </w:r>
      <w:r w:rsidR="7ED5B53D">
        <w:rPr/>
        <w:t xml:space="preserve"> - </w:t>
      </w:r>
      <w:r w:rsidR="02456EBE">
        <w:rPr/>
        <w:t>dim</w:t>
      </w:r>
      <w:r w:rsidR="02456EBE">
        <w:rPr/>
        <w:t>Codebook</w:t>
      </w:r>
      <w:r w:rsidR="02456EBE">
        <w:rPr/>
        <w:t xml:space="preserve"> </w:t>
      </w:r>
      <w:r w:rsidR="02456EBE">
        <w:rPr/>
        <w:t>value</w:t>
      </w:r>
      <w:r w:rsidR="02456EBE">
        <w:rPr/>
        <w:t xml:space="preserve"> 10</w:t>
      </w:r>
    </w:p>
    <w:p w:rsidR="51FE8EC4" w:rsidP="51FE8EC4" w:rsidRDefault="51FE8EC4" w14:paraId="1D84EE39" w14:textId="5019044A">
      <w:pPr>
        <w:pStyle w:val="Normal"/>
      </w:pPr>
    </w:p>
    <w:p w:rsidR="51FE8EC4" w:rsidP="51FE8EC4" w:rsidRDefault="51FE8EC4" w14:paraId="56648495" w14:textId="2303AD09">
      <w:pPr>
        <w:pStyle w:val="Normal"/>
      </w:pPr>
    </w:p>
    <w:p w:rsidR="51FE8EC4" w:rsidP="51FE8EC4" w:rsidRDefault="51FE8EC4" w14:paraId="4BF01E8C" w14:textId="6B0AE65F">
      <w:pPr>
        <w:pStyle w:val="Normal"/>
      </w:pPr>
    </w:p>
    <w:p w:rsidR="51FE8EC4" w:rsidP="51FE8EC4" w:rsidRDefault="51FE8EC4" w14:paraId="2658FE87" w14:textId="08AF8BAC">
      <w:pPr>
        <w:pStyle w:val="Normal"/>
      </w:pPr>
    </w:p>
    <w:p w:rsidR="51FE8EC4" w:rsidP="51FE8EC4" w:rsidRDefault="51FE8EC4" w14:paraId="5F170357" w14:textId="651183FE">
      <w:pPr>
        <w:pStyle w:val="Normal"/>
      </w:pPr>
    </w:p>
    <w:p w:rsidR="51FE8EC4" w:rsidP="51FE8EC4" w:rsidRDefault="51FE8EC4" w14:paraId="6160E3E4" w14:textId="7B081A08">
      <w:pPr>
        <w:pStyle w:val="Normal"/>
      </w:pPr>
    </w:p>
    <w:p w:rsidR="51FE8EC4" w:rsidP="51FE8EC4" w:rsidRDefault="51FE8EC4" w14:paraId="4B95C2DB" w14:textId="1A414611">
      <w:pPr>
        <w:pStyle w:val="Normal"/>
      </w:pPr>
    </w:p>
    <w:p w:rsidR="51FE8EC4" w:rsidP="51FE8EC4" w:rsidRDefault="51FE8EC4" w14:paraId="587962C6" w14:textId="0E3ED236">
      <w:pPr>
        <w:pStyle w:val="Normal"/>
      </w:pPr>
    </w:p>
    <w:p w:rsidR="51FE8EC4" w:rsidP="51FE8EC4" w:rsidRDefault="51FE8EC4" w14:paraId="48CAF527" w14:textId="0D9F524E">
      <w:pPr>
        <w:pStyle w:val="Normal"/>
      </w:pPr>
    </w:p>
    <w:p w:rsidR="51FE8EC4" w:rsidP="51FE8EC4" w:rsidRDefault="51FE8EC4" w14:paraId="797022EC" w14:textId="797ABF71">
      <w:pPr>
        <w:pStyle w:val="Normal"/>
      </w:pPr>
    </w:p>
    <w:p w:rsidR="51FE8EC4" w:rsidP="51FE8EC4" w:rsidRDefault="51FE8EC4" w14:paraId="2D248188" w14:textId="5FF99CB8">
      <w:pPr>
        <w:pStyle w:val="Normal"/>
      </w:pPr>
    </w:p>
    <w:p w:rsidR="4C5FE68A" w:rsidP="51FE8EC4" w:rsidRDefault="4C5FE68A" w14:paraId="5320C1CE" w14:textId="7DAE0322">
      <w:pPr>
        <w:pStyle w:val="Normal"/>
      </w:pPr>
      <w:r w:rsidR="4C5FE68A">
        <w:rPr/>
        <w:t xml:space="preserve">c) </w:t>
      </w:r>
      <w:r w:rsidRPr="51FE8EC4" w:rsidR="7A43D712">
        <w:rPr>
          <w:rFonts w:ascii="Aptos" w:hAnsi="Aptos" w:eastAsia="Aptos" w:cs="Aptos"/>
          <w:noProof w:val="0"/>
          <w:sz w:val="22"/>
          <w:szCs w:val="22"/>
          <w:lang w:val="pt-PT"/>
        </w:rPr>
        <w:t xml:space="preserve">More epochs reduce the total error, with faster reductions at the beginning. </w:t>
      </w:r>
    </w:p>
    <w:p w:rsidR="510A7EEF" w:rsidP="51FE8EC4" w:rsidRDefault="510A7EEF" w14:paraId="7B1B85D8" w14:textId="3307CC0E">
      <w:pPr>
        <w:pStyle w:val="Normal"/>
      </w:pPr>
      <w:r w:rsidR="510A7EEF">
        <w:drawing>
          <wp:inline wp14:editId="4743CB0A" wp14:anchorId="607A7909">
            <wp:extent cx="4838700" cy="5400675"/>
            <wp:effectExtent l="0" t="0" r="0" b="0"/>
            <wp:docPr id="4689679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8967978" name="Picture 468967978"/>
                    <pic:cNvPicPr/>
                  </pic:nvPicPr>
                  <pic:blipFill>
                    <a:blip xmlns:r="http://schemas.openxmlformats.org/officeDocument/2006/relationships" r:embed="rId953319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8AE13A6" w:rsidP="51FE8EC4" w:rsidRDefault="78AE13A6" w14:paraId="4B2EC199" w14:textId="284CDFC7">
      <w:pPr>
        <w:pStyle w:val="Normal"/>
      </w:pPr>
      <w:r w:rsidR="78AE13A6">
        <w:rPr/>
        <w:t>Figure 6</w:t>
      </w:r>
      <w:r w:rsidR="4B340B05">
        <w:rPr/>
        <w:t xml:space="preserve"> - l</w:t>
      </w:r>
      <w:r w:rsidR="78AE13A6">
        <w:rPr/>
        <w:t xml:space="preserve">ow rate </w:t>
      </w:r>
      <w:r w:rsidR="78AE13A6">
        <w:rPr/>
        <w:t>of</w:t>
      </w:r>
      <w:r w:rsidR="78AE13A6">
        <w:rPr/>
        <w:t xml:space="preserve"> </w:t>
      </w:r>
      <w:r w:rsidR="78AE13A6">
        <w:rPr/>
        <w:t>epochs</w:t>
      </w:r>
    </w:p>
    <w:p w:rsidR="51FE8EC4" w:rsidP="51FE8EC4" w:rsidRDefault="51FE8EC4" w14:paraId="538D7159" w14:textId="59D70FFF">
      <w:pPr>
        <w:pStyle w:val="Normal"/>
      </w:pPr>
    </w:p>
    <w:p w:rsidR="51FE8EC4" w:rsidP="51FE8EC4" w:rsidRDefault="51FE8EC4" w14:paraId="452C11BC" w14:textId="404171D8">
      <w:pPr>
        <w:pStyle w:val="Normal"/>
      </w:pPr>
    </w:p>
    <w:p w:rsidR="51FE8EC4" w:rsidP="51FE8EC4" w:rsidRDefault="51FE8EC4" w14:paraId="4BE05893" w14:textId="187D2CD0">
      <w:pPr>
        <w:pStyle w:val="Normal"/>
      </w:pPr>
    </w:p>
    <w:p w:rsidR="51FE8EC4" w:rsidP="51FE8EC4" w:rsidRDefault="51FE8EC4" w14:paraId="1EF14B05" w14:textId="7B1DAAE4">
      <w:pPr>
        <w:pStyle w:val="Normal"/>
      </w:pPr>
    </w:p>
    <w:p w:rsidR="51FE8EC4" w:rsidP="51FE8EC4" w:rsidRDefault="51FE8EC4" w14:paraId="69654F50" w14:textId="69634579">
      <w:pPr>
        <w:pStyle w:val="Normal"/>
      </w:pPr>
    </w:p>
    <w:p w:rsidR="51FE8EC4" w:rsidP="51FE8EC4" w:rsidRDefault="51FE8EC4" w14:paraId="63B106D2" w14:textId="3812C20B">
      <w:pPr>
        <w:pStyle w:val="Normal"/>
      </w:pPr>
    </w:p>
    <w:p w:rsidR="51FE8EC4" w:rsidP="51FE8EC4" w:rsidRDefault="51FE8EC4" w14:paraId="6CF6E415" w14:textId="76BB5CFD">
      <w:pPr>
        <w:pStyle w:val="Normal"/>
      </w:pPr>
    </w:p>
    <w:p w:rsidR="51FE8EC4" w:rsidP="51FE8EC4" w:rsidRDefault="51FE8EC4" w14:paraId="50DD8C94" w14:textId="2E13305E">
      <w:pPr>
        <w:pStyle w:val="Normal"/>
      </w:pPr>
    </w:p>
    <w:p w:rsidR="51FE8EC4" w:rsidP="51FE8EC4" w:rsidRDefault="51FE8EC4" w14:paraId="72B9D46E" w14:textId="559E6698">
      <w:pPr>
        <w:pStyle w:val="Normal"/>
      </w:pPr>
    </w:p>
    <w:p w:rsidR="51FE8EC4" w:rsidP="51FE8EC4" w:rsidRDefault="51FE8EC4" w14:paraId="0528092C" w14:textId="48CC4B1E">
      <w:pPr>
        <w:pStyle w:val="Normal"/>
      </w:pPr>
    </w:p>
    <w:p w:rsidR="51FE8EC4" w:rsidP="51FE8EC4" w:rsidRDefault="51FE8EC4" w14:paraId="57D3E33E" w14:textId="10887331">
      <w:pPr>
        <w:pStyle w:val="Normal"/>
      </w:pPr>
    </w:p>
    <w:p w:rsidR="3077A782" w:rsidP="51FE8EC4" w:rsidRDefault="3077A782" w14:paraId="49659E81" w14:textId="25140329">
      <w:pPr>
        <w:pStyle w:val="Normal"/>
      </w:pP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Increasing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 xml:space="preserve"> 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the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 xml:space="preserve"> 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codebook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 xml:space="preserve"> 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size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 xml:space="preserve"> 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lowers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 xml:space="preserve"> error, 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but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 xml:space="preserve"> 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gains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 xml:space="preserve"> 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diminish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 xml:space="preserve"> 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with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 xml:space="preserve"> more 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prototypes</w:t>
      </w:r>
      <w:r w:rsidRPr="51FE8EC4" w:rsidR="3077A782">
        <w:rPr>
          <w:rFonts w:ascii="Aptos" w:hAnsi="Aptos" w:eastAsia="Aptos" w:cs="Aptos"/>
          <w:noProof w:val="0"/>
          <w:sz w:val="22"/>
          <w:szCs w:val="22"/>
          <w:lang w:val="pt-PT"/>
        </w:rPr>
        <w:t>.</w:t>
      </w:r>
    </w:p>
    <w:p w:rsidR="61960AA7" w:rsidP="51FE8EC4" w:rsidRDefault="61960AA7" w14:paraId="00C1CBED" w14:textId="63922E69">
      <w:pPr>
        <w:pStyle w:val="Normal"/>
      </w:pPr>
      <w:r w:rsidR="61960AA7">
        <w:drawing>
          <wp:inline wp14:editId="1AAF2CCE" wp14:anchorId="6975338A">
            <wp:extent cx="4781550" cy="5400675"/>
            <wp:effectExtent l="0" t="0" r="0" b="0"/>
            <wp:docPr id="73689828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6898289" name="Picture 736898289"/>
                    <pic:cNvPicPr/>
                  </pic:nvPicPr>
                  <pic:blipFill>
                    <a:blip xmlns:r="http://schemas.openxmlformats.org/officeDocument/2006/relationships" r:embed="rId2332966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7DF192" w:rsidP="51FE8EC4" w:rsidRDefault="727DF192" w14:paraId="2F601B60" w14:textId="50BFC88A">
      <w:pPr>
        <w:pStyle w:val="Normal"/>
        <w:rPr>
          <w:lang w:val="en-US"/>
        </w:rPr>
      </w:pPr>
      <w:r w:rsidRPr="51FE8EC4" w:rsidR="727DF192">
        <w:rPr>
          <w:lang w:val="en-US"/>
        </w:rPr>
        <w:t>Figure 7</w:t>
      </w:r>
      <w:r w:rsidRPr="51FE8EC4" w:rsidR="40785E54">
        <w:rPr>
          <w:lang w:val="en-US"/>
        </w:rPr>
        <w:t xml:space="preserve"> - l</w:t>
      </w:r>
      <w:r w:rsidRPr="51FE8EC4" w:rsidR="727DF192">
        <w:rPr>
          <w:lang w:val="en-US"/>
        </w:rPr>
        <w:t xml:space="preserve">ower error rate with </w:t>
      </w:r>
      <w:r w:rsidRPr="51FE8EC4" w:rsidR="727DF192">
        <w:rPr>
          <w:lang w:val="en-US"/>
        </w:rPr>
        <w:t>dimCodebook</w:t>
      </w:r>
      <w:r w:rsidRPr="51FE8EC4" w:rsidR="727DF192">
        <w:rPr>
          <w:lang w:val="en-US"/>
        </w:rPr>
        <w:t xml:space="preserve"> increased</w:t>
      </w:r>
    </w:p>
    <w:sectPr w:rsidRPr="004C441A" w:rsidR="00D31AF3" w:rsidSect="0073661C">
      <w:headerReference w:type="default" r:id="rId20"/>
      <w:footerReference w:type="default" r:id="rId21"/>
      <w:headerReference w:type="first" r:id="rId22"/>
      <w:footerReference w:type="first" r:id="rId23"/>
      <w:pgSz w:w="11906" w:h="16838" w:orient="portrait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7781" w:rsidP="004C441A" w:rsidRDefault="004F7781" w14:paraId="037D26D4" w14:textId="77777777">
      <w:pPr>
        <w:spacing w:after="0" w:line="240" w:lineRule="auto"/>
      </w:pPr>
      <w:r>
        <w:separator/>
      </w:r>
    </w:p>
  </w:endnote>
  <w:endnote w:type="continuationSeparator" w:id="0">
    <w:p w:rsidR="004F7781" w:rsidP="004C441A" w:rsidRDefault="004F7781" w14:paraId="130BA30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43801594"/>
      <w:docPartObj>
        <w:docPartGallery w:val="Page Numbers (Bottom of Page)"/>
        <w:docPartUnique/>
      </w:docPartObj>
    </w:sdtPr>
    <w:sdtContent>
      <w:p w:rsidRPr="0073661C" w:rsidR="0073661C" w:rsidRDefault="0073661C" w14:paraId="3309C70B" w14:textId="575F6262">
        <w:pPr>
          <w:pStyle w:val="Rodap"/>
          <w:jc w:val="right"/>
          <w:rPr>
            <w:rFonts w:ascii="Times New Roman" w:hAnsi="Times New Roman" w:cs="Times New Roman"/>
          </w:rPr>
        </w:pPr>
        <w:r w:rsidRPr="0073661C">
          <w:rPr>
            <w:rFonts w:ascii="Times New Roman" w:hAnsi="Times New Roman" w:cs="Times New Roman"/>
          </w:rPr>
          <w:fldChar w:fldCharType="begin"/>
        </w:r>
        <w:r w:rsidRPr="0073661C">
          <w:rPr>
            <w:rFonts w:ascii="Times New Roman" w:hAnsi="Times New Roman" w:cs="Times New Roman"/>
          </w:rPr>
          <w:instrText>PAGE   \* MERGEFORMAT</w:instrText>
        </w:r>
        <w:r w:rsidRPr="0073661C">
          <w:rPr>
            <w:rFonts w:ascii="Times New Roman" w:hAnsi="Times New Roman" w:cs="Times New Roman"/>
          </w:rPr>
          <w:fldChar w:fldCharType="separate"/>
        </w:r>
        <w:r w:rsidRPr="0073661C">
          <w:rPr>
            <w:rFonts w:ascii="Times New Roman" w:hAnsi="Times New Roman" w:cs="Times New Roman"/>
          </w:rPr>
          <w:t>2</w:t>
        </w:r>
        <w:r w:rsidRPr="0073661C">
          <w:rPr>
            <w:rFonts w:ascii="Times New Roman" w:hAnsi="Times New Roman" w:cs="Times New Roman"/>
          </w:rPr>
          <w:fldChar w:fldCharType="end"/>
        </w:r>
      </w:p>
    </w:sdtContent>
    <w:sdtEndPr>
      <w:rPr>
        <w:rFonts w:ascii="Times New Roman" w:hAnsi="Times New Roman" w:cs="Times New Roman"/>
      </w:rPr>
    </w:sdtEndPr>
  </w:sdt>
  <w:p w:rsidRPr="0073661C" w:rsidR="004C441A" w:rsidP="0073661C" w:rsidRDefault="004C441A" w14:paraId="230D2D59" w14:textId="58B1AB69">
    <w:pPr>
      <w:pStyle w:val="Rodap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4C441A" w:rsidR="004C441A" w:rsidP="004C441A" w:rsidRDefault="004C441A" w14:paraId="2A02931A" w14:textId="4DE95400">
    <w:pPr>
      <w:pStyle w:val="Rodap"/>
      <w:jc w:val="center"/>
      <w:rPr>
        <w:rFonts w:ascii="Times New Roman" w:hAnsi="Times New Roman" w:cs="Times New Roman"/>
      </w:rPr>
    </w:pPr>
    <w:r w:rsidRPr="004C441A">
      <w:rPr>
        <w:rFonts w:ascii="Times New Roman" w:hAnsi="Times New Roman" w:cs="Times New Roman"/>
      </w:rPr>
      <w:t xml:space="preserve">Segunda-feira, </w:t>
    </w:r>
    <w:r w:rsidR="00A803F3">
      <w:rPr>
        <w:rFonts w:ascii="Times New Roman" w:hAnsi="Times New Roman" w:cs="Times New Roman"/>
      </w:rPr>
      <w:t>08</w:t>
    </w:r>
    <w:r w:rsidR="007121E5">
      <w:rPr>
        <w:rFonts w:ascii="Times New Roman" w:hAnsi="Times New Roman" w:cs="Times New Roman"/>
      </w:rPr>
      <w:t xml:space="preserve"> </w:t>
    </w:r>
    <w:r w:rsidRPr="004C441A">
      <w:rPr>
        <w:rFonts w:ascii="Times New Roman" w:hAnsi="Times New Roman" w:cs="Times New Roman"/>
      </w:rPr>
      <w:t xml:space="preserve">de </w:t>
    </w:r>
    <w:r w:rsidR="00A803F3">
      <w:rPr>
        <w:rFonts w:ascii="Times New Roman" w:hAnsi="Times New Roman" w:cs="Times New Roman"/>
      </w:rPr>
      <w:t>dezembro</w:t>
    </w:r>
    <w:r w:rsidRPr="004C441A">
      <w:rPr>
        <w:rFonts w:ascii="Times New Roman" w:hAnsi="Times New Roman" w:cs="Times New Roman"/>
      </w:rPr>
      <w:t xml:space="preserve"> de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7781" w:rsidP="004C441A" w:rsidRDefault="004F7781" w14:paraId="6F3E45CA" w14:textId="77777777">
      <w:pPr>
        <w:spacing w:after="0" w:line="240" w:lineRule="auto"/>
      </w:pPr>
      <w:r>
        <w:separator/>
      </w:r>
    </w:p>
  </w:footnote>
  <w:footnote w:type="continuationSeparator" w:id="0">
    <w:p w:rsidR="004F7781" w:rsidP="004C441A" w:rsidRDefault="004F7781" w14:paraId="31F449F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3661C" w:rsidR="0073661C" w:rsidP="0073661C" w:rsidRDefault="0073661C" w14:paraId="3B465B10" w14:textId="75303126">
    <w:pPr>
      <w:pStyle w:val="Cabealho"/>
      <w:jc w:val="center"/>
      <w:rPr>
        <w:rFonts w:ascii="Times New Roman" w:hAnsi="Times New Roman" w:cs="Times New Roman"/>
      </w:rPr>
    </w:pPr>
    <w:r w:rsidRPr="0073661C">
      <w:rPr>
        <w:rFonts w:ascii="Times New Roman" w:hAnsi="Times New Roman" w:cs="Times New Roman"/>
      </w:rPr>
      <w:t xml:space="preserve">Aprendizagem e Mineração de Dados (AMD) – </w:t>
    </w:r>
    <w:r w:rsidR="007121E5">
      <w:rPr>
        <w:rFonts w:ascii="Times New Roman" w:hAnsi="Times New Roman" w:cs="Times New Roman"/>
      </w:rPr>
      <w:t>Module of Pratice #0</w:t>
    </w:r>
    <w:r w:rsidR="00A803F3">
      <w:rPr>
        <w:rFonts w:ascii="Times New Roman" w:hAnsi="Times New Roman" w:cs="Times New Roman"/>
      </w:rPr>
      <w:t>4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73661C" w:rsidRDefault="0073661C" w14:paraId="288BB492" w14:textId="129B063B">
    <w:pPr>
      <w:pStyle w:val="Cabealho"/>
    </w:pPr>
    <w:r>
      <w:rPr>
        <w:rFonts w:ascii="Times New Roman" w:hAnsi="Times New Roman" w:cs="Times New Roman"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4AB9F5" wp14:editId="0C200AAC">
          <wp:simplePos x="0" y="0"/>
          <wp:positionH relativeFrom="column">
            <wp:posOffset>-638175</wp:posOffset>
          </wp:positionH>
          <wp:positionV relativeFrom="paragraph">
            <wp:posOffset>-60960</wp:posOffset>
          </wp:positionV>
          <wp:extent cx="998220" cy="231775"/>
          <wp:effectExtent l="0" t="0" r="0" b="0"/>
          <wp:wrapTight wrapText="bothSides">
            <wp:wrapPolygon edited="0">
              <wp:start x="0" y="0"/>
              <wp:lineTo x="0" y="19529"/>
              <wp:lineTo x="21023" y="19529"/>
              <wp:lineTo x="21023" y="15978"/>
              <wp:lineTo x="18137" y="0"/>
              <wp:lineTo x="0" y="0"/>
            </wp:wrapPolygon>
          </wp:wrapTight>
          <wp:docPr id="838197491" name="Imagem 1" descr="Uma imagem com Tipo de letra, Gráficos, logótipo, design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8197491" name="Imagem 1" descr="Uma imagem com Tipo de letra, Gráficos, logótipo, design&#10;&#10;Os conteúdos gerados por IA podem estar incorretos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380" t="32678" r="15335" b="32829"/>
                  <a:stretch>
                    <a:fillRect/>
                  </a:stretch>
                </pic:blipFill>
                <pic:spPr bwMode="auto">
                  <a:xfrm>
                    <a:off x="0" y="0"/>
                    <a:ext cx="998220" cy="2317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60E74"/>
    <w:multiLevelType w:val="multilevel"/>
    <w:tmpl w:val="70421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0602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41A"/>
    <w:rsid w:val="00006122"/>
    <w:rsid w:val="00040770"/>
    <w:rsid w:val="00060D9B"/>
    <w:rsid w:val="000633D3"/>
    <w:rsid w:val="00072EBD"/>
    <w:rsid w:val="000869D7"/>
    <w:rsid w:val="000B09E5"/>
    <w:rsid w:val="000C3DEC"/>
    <w:rsid w:val="00107C47"/>
    <w:rsid w:val="001D6525"/>
    <w:rsid w:val="002E08A8"/>
    <w:rsid w:val="0033293B"/>
    <w:rsid w:val="00356D72"/>
    <w:rsid w:val="003A5E14"/>
    <w:rsid w:val="003F3B3F"/>
    <w:rsid w:val="00417DB1"/>
    <w:rsid w:val="004968BC"/>
    <w:rsid w:val="004B1751"/>
    <w:rsid w:val="004C441A"/>
    <w:rsid w:val="004C4BC8"/>
    <w:rsid w:val="004E09D0"/>
    <w:rsid w:val="004F7781"/>
    <w:rsid w:val="005348D0"/>
    <w:rsid w:val="00545BC6"/>
    <w:rsid w:val="00552BFF"/>
    <w:rsid w:val="00576675"/>
    <w:rsid w:val="00587C6C"/>
    <w:rsid w:val="005B61D7"/>
    <w:rsid w:val="005D795E"/>
    <w:rsid w:val="006001EF"/>
    <w:rsid w:val="006715E4"/>
    <w:rsid w:val="006A1A87"/>
    <w:rsid w:val="006B7AF7"/>
    <w:rsid w:val="006E6B61"/>
    <w:rsid w:val="00705F3A"/>
    <w:rsid w:val="007121E5"/>
    <w:rsid w:val="0073661C"/>
    <w:rsid w:val="00740055"/>
    <w:rsid w:val="007417F7"/>
    <w:rsid w:val="00745EBD"/>
    <w:rsid w:val="007571B1"/>
    <w:rsid w:val="007915D3"/>
    <w:rsid w:val="007D1B58"/>
    <w:rsid w:val="007D401E"/>
    <w:rsid w:val="0084577D"/>
    <w:rsid w:val="00866D20"/>
    <w:rsid w:val="0089791A"/>
    <w:rsid w:val="008E7F34"/>
    <w:rsid w:val="008F76BC"/>
    <w:rsid w:val="009041AB"/>
    <w:rsid w:val="009335A2"/>
    <w:rsid w:val="00966E0C"/>
    <w:rsid w:val="009775EC"/>
    <w:rsid w:val="009B4BFD"/>
    <w:rsid w:val="009D250A"/>
    <w:rsid w:val="009D6B14"/>
    <w:rsid w:val="00A350C2"/>
    <w:rsid w:val="00A35325"/>
    <w:rsid w:val="00A63C01"/>
    <w:rsid w:val="00A73987"/>
    <w:rsid w:val="00A7428A"/>
    <w:rsid w:val="00A803F3"/>
    <w:rsid w:val="00A80919"/>
    <w:rsid w:val="00A80976"/>
    <w:rsid w:val="00AC43F7"/>
    <w:rsid w:val="00B2711A"/>
    <w:rsid w:val="00B336B8"/>
    <w:rsid w:val="00B346B2"/>
    <w:rsid w:val="00B85583"/>
    <w:rsid w:val="00BD1FE4"/>
    <w:rsid w:val="00BE20C8"/>
    <w:rsid w:val="00C05912"/>
    <w:rsid w:val="00C05B54"/>
    <w:rsid w:val="00C05BE1"/>
    <w:rsid w:val="00C22809"/>
    <w:rsid w:val="00C46365"/>
    <w:rsid w:val="00CE073C"/>
    <w:rsid w:val="00D12DFF"/>
    <w:rsid w:val="00D24409"/>
    <w:rsid w:val="00D31AF3"/>
    <w:rsid w:val="00DA693C"/>
    <w:rsid w:val="00DB1E5C"/>
    <w:rsid w:val="00DB5318"/>
    <w:rsid w:val="00DE3B00"/>
    <w:rsid w:val="00DF45F2"/>
    <w:rsid w:val="00F01719"/>
    <w:rsid w:val="00F7435E"/>
    <w:rsid w:val="00F755B0"/>
    <w:rsid w:val="00F87199"/>
    <w:rsid w:val="00FA49B4"/>
    <w:rsid w:val="00FC6907"/>
    <w:rsid w:val="02456EBE"/>
    <w:rsid w:val="03B776EE"/>
    <w:rsid w:val="06B2356D"/>
    <w:rsid w:val="0754F7E9"/>
    <w:rsid w:val="07DDFC99"/>
    <w:rsid w:val="0E5FCA8D"/>
    <w:rsid w:val="144D0566"/>
    <w:rsid w:val="18539830"/>
    <w:rsid w:val="19213F04"/>
    <w:rsid w:val="1B2FF100"/>
    <w:rsid w:val="1C99CAF7"/>
    <w:rsid w:val="267CBAA0"/>
    <w:rsid w:val="27D5AD6D"/>
    <w:rsid w:val="28949AFC"/>
    <w:rsid w:val="29971BA3"/>
    <w:rsid w:val="2A8CF64D"/>
    <w:rsid w:val="2BAD04F0"/>
    <w:rsid w:val="2C028F72"/>
    <w:rsid w:val="2C7C7F3E"/>
    <w:rsid w:val="2F80350B"/>
    <w:rsid w:val="2FBC831E"/>
    <w:rsid w:val="3077A782"/>
    <w:rsid w:val="37FDB2D0"/>
    <w:rsid w:val="38A5083E"/>
    <w:rsid w:val="3B15A940"/>
    <w:rsid w:val="3EEF59CE"/>
    <w:rsid w:val="3F93EB21"/>
    <w:rsid w:val="40785E54"/>
    <w:rsid w:val="42F6ABAB"/>
    <w:rsid w:val="433B2A5C"/>
    <w:rsid w:val="45219057"/>
    <w:rsid w:val="459C0D89"/>
    <w:rsid w:val="477155F8"/>
    <w:rsid w:val="47E22CDB"/>
    <w:rsid w:val="47E4547F"/>
    <w:rsid w:val="4B340B05"/>
    <w:rsid w:val="4C5FE68A"/>
    <w:rsid w:val="510A7EEF"/>
    <w:rsid w:val="51FE8EC4"/>
    <w:rsid w:val="5280FD38"/>
    <w:rsid w:val="56E1B3D1"/>
    <w:rsid w:val="573E43B2"/>
    <w:rsid w:val="5CD37B0C"/>
    <w:rsid w:val="5CD9E5A3"/>
    <w:rsid w:val="61960AA7"/>
    <w:rsid w:val="727DF192"/>
    <w:rsid w:val="7506474F"/>
    <w:rsid w:val="75462732"/>
    <w:rsid w:val="78AE13A6"/>
    <w:rsid w:val="7A43D712"/>
    <w:rsid w:val="7E78358D"/>
    <w:rsid w:val="7ED5B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34B884"/>
  <w15:chartTrackingRefBased/>
  <w15:docId w15:val="{964F0AF3-52BF-40A0-B880-818023B2B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4C441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C441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C4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C4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C4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C4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C4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C4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C4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podeletrapredefinidodopargraf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arter" w:customStyle="1">
    <w:name w:val="Título 1 Caráter"/>
    <w:basedOn w:val="Tipodeletrapredefinidodopargrafo"/>
    <w:link w:val="Ttulo1"/>
    <w:uiPriority w:val="9"/>
    <w:rsid w:val="004C441A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ter" w:customStyle="1">
    <w:name w:val="Título 2 Caráter"/>
    <w:basedOn w:val="Tipodeletrapredefinidodopargrafo"/>
    <w:link w:val="Ttulo2"/>
    <w:uiPriority w:val="9"/>
    <w:semiHidden/>
    <w:rsid w:val="004C441A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ter" w:customStyle="1">
    <w:name w:val="Título 3 Caráter"/>
    <w:basedOn w:val="Tipodeletrapredefinidodopargrafo"/>
    <w:link w:val="Ttulo3"/>
    <w:uiPriority w:val="9"/>
    <w:semiHidden/>
    <w:rsid w:val="004C441A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ter" w:customStyle="1">
    <w:name w:val="Título 4 Caráter"/>
    <w:basedOn w:val="Tipodeletrapredefinidodopargrafo"/>
    <w:link w:val="Ttulo4"/>
    <w:uiPriority w:val="9"/>
    <w:semiHidden/>
    <w:rsid w:val="004C441A"/>
    <w:rPr>
      <w:rFonts w:eastAsiaTheme="majorEastAsia" w:cstheme="majorBidi"/>
      <w:i/>
      <w:iCs/>
      <w:color w:val="0F4761" w:themeColor="accent1" w:themeShade="BF"/>
    </w:rPr>
  </w:style>
  <w:style w:type="character" w:styleId="Ttulo5Carter" w:customStyle="1">
    <w:name w:val="Título 5 Caráter"/>
    <w:basedOn w:val="Tipodeletrapredefinidodopargrafo"/>
    <w:link w:val="Ttulo5"/>
    <w:uiPriority w:val="9"/>
    <w:semiHidden/>
    <w:rsid w:val="004C441A"/>
    <w:rPr>
      <w:rFonts w:eastAsiaTheme="majorEastAsia" w:cstheme="majorBidi"/>
      <w:color w:val="0F4761" w:themeColor="accent1" w:themeShade="BF"/>
    </w:rPr>
  </w:style>
  <w:style w:type="character" w:styleId="Ttulo6Carter" w:customStyle="1">
    <w:name w:val="Título 6 Caráter"/>
    <w:basedOn w:val="Tipodeletrapredefinidodopargrafo"/>
    <w:link w:val="Ttulo6"/>
    <w:uiPriority w:val="9"/>
    <w:semiHidden/>
    <w:rsid w:val="004C441A"/>
    <w:rPr>
      <w:rFonts w:eastAsiaTheme="majorEastAsia" w:cstheme="majorBidi"/>
      <w:i/>
      <w:iCs/>
      <w:color w:val="595959" w:themeColor="text1" w:themeTint="A6"/>
    </w:rPr>
  </w:style>
  <w:style w:type="character" w:styleId="Ttulo7Carter" w:customStyle="1">
    <w:name w:val="Título 7 Caráter"/>
    <w:basedOn w:val="Tipodeletrapredefinidodopargrafo"/>
    <w:link w:val="Ttulo7"/>
    <w:uiPriority w:val="9"/>
    <w:semiHidden/>
    <w:rsid w:val="004C441A"/>
    <w:rPr>
      <w:rFonts w:eastAsiaTheme="majorEastAsia" w:cstheme="majorBidi"/>
      <w:color w:val="595959" w:themeColor="text1" w:themeTint="A6"/>
    </w:rPr>
  </w:style>
  <w:style w:type="character" w:styleId="Ttulo8Carter" w:customStyle="1">
    <w:name w:val="Título 8 Caráter"/>
    <w:basedOn w:val="Tipodeletrapredefinidodopargrafo"/>
    <w:link w:val="Ttulo8"/>
    <w:uiPriority w:val="9"/>
    <w:semiHidden/>
    <w:rsid w:val="004C441A"/>
    <w:rPr>
      <w:rFonts w:eastAsiaTheme="majorEastAsia" w:cstheme="majorBidi"/>
      <w:i/>
      <w:iCs/>
      <w:color w:val="272727" w:themeColor="text1" w:themeTint="D8"/>
    </w:rPr>
  </w:style>
  <w:style w:type="character" w:styleId="Ttulo9Carter" w:customStyle="1">
    <w:name w:val="Título 9 Caráter"/>
    <w:basedOn w:val="Tipodeletrapredefinidodopargrafo"/>
    <w:link w:val="Ttulo9"/>
    <w:uiPriority w:val="9"/>
    <w:semiHidden/>
    <w:rsid w:val="004C44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C441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ter" w:customStyle="1">
    <w:name w:val="Título Caráter"/>
    <w:basedOn w:val="Tipodeletrapredefinidodopargrafo"/>
    <w:link w:val="Ttulo"/>
    <w:uiPriority w:val="10"/>
    <w:rsid w:val="004C441A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C4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ter" w:customStyle="1">
    <w:name w:val="Subtítulo Caráter"/>
    <w:basedOn w:val="Tipodeletrapredefinidodopargrafo"/>
    <w:link w:val="Subttulo"/>
    <w:uiPriority w:val="11"/>
    <w:rsid w:val="004C4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C441A"/>
    <w:pPr>
      <w:spacing w:before="160"/>
      <w:jc w:val="center"/>
    </w:pPr>
    <w:rPr>
      <w:i/>
      <w:iCs/>
      <w:color w:val="404040" w:themeColor="text1" w:themeTint="BF"/>
    </w:rPr>
  </w:style>
  <w:style w:type="character" w:styleId="CitaoCarter" w:customStyle="1">
    <w:name w:val="Citação Caráter"/>
    <w:basedOn w:val="Tipodeletrapredefinidodopargrafo"/>
    <w:link w:val="Citao"/>
    <w:uiPriority w:val="29"/>
    <w:rsid w:val="004C44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441A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C44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C441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arter" w:customStyle="1">
    <w:name w:val="Citação Intensa Caráter"/>
    <w:basedOn w:val="Tipodeletrapredefinidodopargrafo"/>
    <w:link w:val="CitaoIntensa"/>
    <w:uiPriority w:val="30"/>
    <w:rsid w:val="004C441A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C441A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4C441A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C441A"/>
    <w:rPr>
      <w:color w:val="605E5C"/>
      <w:shd w:val="clear" w:color="auto" w:fill="E1DFDD"/>
    </w:rPr>
  </w:style>
  <w:style w:type="paragraph" w:styleId="Cabealho">
    <w:name w:val="header"/>
    <w:basedOn w:val="Normal"/>
    <w:link w:val="CabealhoCarter"/>
    <w:uiPriority w:val="99"/>
    <w:unhideWhenUsed/>
    <w:rsid w:val="004C441A"/>
    <w:pPr>
      <w:tabs>
        <w:tab w:val="center" w:pos="4252"/>
        <w:tab w:val="right" w:pos="8504"/>
      </w:tabs>
      <w:spacing w:after="0" w:line="240" w:lineRule="auto"/>
    </w:pPr>
  </w:style>
  <w:style w:type="character" w:styleId="CabealhoCarter" w:customStyle="1">
    <w:name w:val="Cabeçalho Caráter"/>
    <w:basedOn w:val="Tipodeletrapredefinidodopargrafo"/>
    <w:link w:val="Cabealho"/>
    <w:uiPriority w:val="99"/>
    <w:rsid w:val="004C441A"/>
  </w:style>
  <w:style w:type="paragraph" w:styleId="Rodap">
    <w:name w:val="footer"/>
    <w:basedOn w:val="Normal"/>
    <w:link w:val="RodapCarter"/>
    <w:uiPriority w:val="99"/>
    <w:unhideWhenUsed/>
    <w:rsid w:val="004C441A"/>
    <w:pPr>
      <w:tabs>
        <w:tab w:val="center" w:pos="4252"/>
        <w:tab w:val="right" w:pos="8504"/>
      </w:tabs>
      <w:spacing w:after="0" w:line="240" w:lineRule="auto"/>
    </w:pPr>
  </w:style>
  <w:style w:type="character" w:styleId="RodapCarter" w:customStyle="1">
    <w:name w:val="Rodapé Caráter"/>
    <w:basedOn w:val="Tipodeletrapredefinidodopargrafo"/>
    <w:link w:val="Rodap"/>
    <w:uiPriority w:val="99"/>
    <w:rsid w:val="004C441A"/>
  </w:style>
  <w:style w:type="character" w:styleId="TextodoMarcadordePosio">
    <w:name w:val="Placeholder Text"/>
    <w:basedOn w:val="Tipodeletrapredefinidodopargrafo"/>
    <w:uiPriority w:val="99"/>
    <w:semiHidden/>
    <w:rsid w:val="000633D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FC690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footer" Target="footer1.xml" Id="rId21" /><Relationship Type="http://schemas.openxmlformats.org/officeDocument/2006/relationships/theme" Target="theme/theme1.xml" Id="rId25" /><Relationship Type="http://schemas.openxmlformats.org/officeDocument/2006/relationships/styles" Target="styles.xml" Id="rId2" /><Relationship Type="http://schemas.openxmlformats.org/officeDocument/2006/relationships/header" Target="header1.xml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ntTable" Target="fontTable.xml" Id="rId24" /><Relationship Type="http://schemas.openxmlformats.org/officeDocument/2006/relationships/footnotes" Target="footnotes.xml" Id="rId5" /><Relationship Type="http://schemas.openxmlformats.org/officeDocument/2006/relationships/footer" Target="footer2.xml" Id="rId23" /><Relationship Type="http://schemas.openxmlformats.org/officeDocument/2006/relationships/webSettings" Target="webSettings.xml" Id="rId4" /><Relationship Type="http://schemas.openxmlformats.org/officeDocument/2006/relationships/header" Target="header2.xml" Id="rId22" /><Relationship Type="http://schemas.openxmlformats.org/officeDocument/2006/relationships/image" Target="/media/imagef.png" Id="rId1173239711" /><Relationship Type="http://schemas.openxmlformats.org/officeDocument/2006/relationships/image" Target="/media/image10.png" Id="rId1313433430" /><Relationship Type="http://schemas.openxmlformats.org/officeDocument/2006/relationships/image" Target="/media/image11.png" Id="rId657250698" /><Relationship Type="http://schemas.openxmlformats.org/officeDocument/2006/relationships/image" Target="/media/image12.png" Id="rId1964205848" /><Relationship Type="http://schemas.openxmlformats.org/officeDocument/2006/relationships/image" Target="/media/image13.png" Id="rId1444970984" /><Relationship Type="http://schemas.openxmlformats.org/officeDocument/2006/relationships/image" Target="/media/image14.png" Id="rId95331904" /><Relationship Type="http://schemas.openxmlformats.org/officeDocument/2006/relationships/image" Target="/media/image15.png" Id="rId233296669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Nuno Silva</dc:creator>
  <keywords/>
  <dc:description/>
  <lastModifiedBy>SOFINET FLORIN</lastModifiedBy>
  <revision>11</revision>
  <dcterms:created xsi:type="dcterms:W3CDTF">2025-10-22T13:47:00.0000000Z</dcterms:created>
  <dcterms:modified xsi:type="dcterms:W3CDTF">2025-12-15T22:35:03.7674858Z</dcterms:modified>
</coreProperties>
</file>