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7CBB4867" w14:textId="5A26613D" w:rsidR="00CF0DE0" w:rsidRPr="000232F6" w:rsidRDefault="00CF0DE0" w:rsidP="00D15A76">
          <w:pPr>
            <w:jc w:val="both"/>
          </w:pPr>
        </w:p>
        <w:p w14:paraId="2E179662" w14:textId="451F0315" w:rsidR="00CF0DE0" w:rsidRPr="000232F6" w:rsidRDefault="00FF2175" w:rsidP="00D15A76">
          <w:pPr>
            <w:jc w:val="both"/>
          </w:pPr>
          <w:r>
            <w:rPr>
              <w:noProof/>
            </w:rPr>
            <mc:AlternateContent>
              <mc:Choice Requires="wps">
                <w:drawing>
                  <wp:anchor distT="0" distB="0" distL="114300" distR="114300" simplePos="0" relativeHeight="251664384" behindDoc="0" locked="0" layoutInCell="1" allowOverlap="1" wp14:anchorId="51C60F20" wp14:editId="0819FBA9">
                    <wp:simplePos x="0" y="0"/>
                    <wp:positionH relativeFrom="column">
                      <wp:posOffset>5040630</wp:posOffset>
                    </wp:positionH>
                    <wp:positionV relativeFrom="paragraph">
                      <wp:posOffset>6762115</wp:posOffset>
                    </wp:positionV>
                    <wp:extent cx="1394460" cy="289560"/>
                    <wp:effectExtent l="0" t="0" r="15240" b="15240"/>
                    <wp:wrapNone/>
                    <wp:docPr id="402651620" name="Casella di testo 6"/>
                    <wp:cNvGraphicFramePr/>
                    <a:graphic xmlns:a="http://schemas.openxmlformats.org/drawingml/2006/main">
                      <a:graphicData uri="http://schemas.microsoft.com/office/word/2010/wordprocessingShape">
                        <wps:wsp>
                          <wps:cNvSpPr txBox="1"/>
                          <wps:spPr>
                            <a:xfrm>
                              <a:off x="0" y="0"/>
                              <a:ext cx="1394460" cy="289560"/>
                            </a:xfrm>
                            <a:prstGeom prst="rect">
                              <a:avLst/>
                            </a:prstGeom>
                            <a:noFill/>
                            <a:ln w="6350">
                              <a:solidFill>
                                <a:schemeClr val="accent4"/>
                              </a:solidFill>
                            </a:ln>
                          </wps:spPr>
                          <wps:txbx>
                            <w:txbxContent>
                              <w:p w14:paraId="124AB813" w14:textId="5AC44A52" w:rsidR="00FF2175" w:rsidRDefault="00FF2175">
                                <w:r>
                                  <w:t>Versione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1C60F20" id="_x0000_t202" coordsize="21600,21600" o:spt="202" path="m,l,21600r21600,l21600,xe">
                    <v:stroke joinstyle="miter"/>
                    <v:path gradientshapeok="t" o:connecttype="rect"/>
                  </v:shapetype>
                  <v:shape id="Casella di testo 6" o:spid="_x0000_s1026" type="#_x0000_t202" style="position:absolute;left:0;text-align:left;margin-left:396.9pt;margin-top:532.45pt;width:109.8pt;height:22.8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" filled="f" strokecolor="#ffc000 [3207]" strokeweight=".5pt">
                    <v:textbox>
                      <w:txbxContent>
                        <w:p w14:paraId="124AB813" w14:textId="5AC44A52" w:rsidR="00FF2175" w:rsidRDefault="00FF2175">
                          <w:r>
                            <w:t>Versione</w:t>
                          </w:r>
                        </w:p>
                      </w:txbxContent>
                    </v:textbox>
                  </v:shape>
                </w:pict>
              </mc:Fallback>
            </mc:AlternateContent>
          </w:r>
          <w:r w:rsidR="0047258F" w:rsidRPr="000232F6">
            <w:rPr>
              <w:noProof/>
            </w:rPr>
            <mc:AlternateContent>
              <mc:Choice Requires="wps">
                <w:drawing>
                  <wp:anchor distT="0" distB="0" distL="114300" distR="114300" simplePos="0" relativeHeight="251662336" behindDoc="0" locked="0" layoutInCell="1" allowOverlap="1" wp14:anchorId="519EE8C7" wp14:editId="41E14823">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p w14:paraId="48F69D88" w14:textId="7EF6C4D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EE8C7" id="Casella di testo 128" o:spid="_x0000_s1027" type="#_x0000_t202" style="position:absolute;left:0;text-align:left;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" filled="f" strokecolor="#ffc000 [3207]" strokeweight=".5pt">
                    <v:textbox inset="1in,0,86.4pt,0">
                      <w:txbxContent>
                        <w:p w14:paraId="48F69D88" w14:textId="7EF6C4D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v:textbox>
                    <w10:wrap type="square" anchorx="margin" anchory="margin"/>
                  </v:shape>
                </w:pict>
              </mc:Fallback>
            </mc:AlternateContent>
          </w:r>
          <w:r w:rsidR="0047258F" w:rsidRPr="000232F6">
            <w:rPr>
              <w:noProof/>
            </w:rPr>
            <mc:AlternateContent>
              <mc:Choice Requires="wps">
                <w:drawing>
                  <wp:anchor distT="0" distB="0" distL="114300" distR="114300" simplePos="0" relativeHeight="251661312" behindDoc="0" locked="0" layoutInCell="1" allowOverlap="1" wp14:anchorId="52064168" wp14:editId="4A74D406">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Pr="000232F6" w:rsidRDefault="00CF0DE0">
                                    <w:pPr>
                                      <w:pStyle w:val="Nessunaspaziatura"/>
                                      <w:spacing w:before="40" w:after="40"/>
                                      <w:rPr>
                                        <w:caps/>
                                        <w:color w:val="000000" w:themeColor="text1"/>
                                        <w:sz w:val="56"/>
                                        <w:szCs w:val="56"/>
                                      </w:rPr>
                                    </w:pPr>
                                    <w:r w:rsidRPr="000232F6">
                                      <w:rPr>
                                        <w:caps/>
                                        <w:color w:val="000000" w:themeColor="text1"/>
                                        <w:sz w:val="56"/>
                                        <w:szCs w:val="56"/>
                                      </w:rPr>
                                      <w:t>Manuale UTENTE</w:t>
                                    </w:r>
                                  </w:p>
                                </w:sdtContent>
                              </w:sdt>
                              <w:p w14:paraId="0CE46700" w14:textId="77777777" w:rsidR="0047258F" w:rsidRPr="000232F6" w:rsidRDefault="0047258F">
                                <w:pPr>
                                  <w:pStyle w:val="Nessunaspaziatura"/>
                                  <w:spacing w:before="40" w:after="40"/>
                                  <w:rPr>
                                    <w:caps/>
                                    <w:color w:val="000000" w:themeColor="text1"/>
                                    <w:sz w:val="56"/>
                                    <w:szCs w:val="56"/>
                                  </w:rPr>
                                </w:pPr>
                              </w:p>
                              <w:p w14:paraId="6D98746F" w14:textId="2E62C555"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2DAE58C9" w14:textId="04C7FD9B"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79BAAF7E" w14:textId="176290E9"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3A0ADE5C" w14:textId="111E9B02"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 w14:anchorId="52064168" id="Casella di testo 129" o:spid="_x0000_s1028" type="#_x0000_t202" style="position:absolute;left:0;text-align:left;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" filled="f" strokecolor="#ffc000 [3207]"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Pr="000232F6" w:rsidRDefault="00CF0DE0">
                              <w:pPr>
                                <w:pStyle w:val="Nessunaspaziatura"/>
                                <w:spacing w:before="40" w:after="40"/>
                                <w:rPr>
                                  <w:caps/>
                                  <w:color w:val="000000" w:themeColor="text1"/>
                                  <w:sz w:val="56"/>
                                  <w:szCs w:val="56"/>
                                </w:rPr>
                              </w:pPr>
                              <w:r w:rsidRPr="000232F6">
                                <w:rPr>
                                  <w:caps/>
                                  <w:color w:val="000000" w:themeColor="text1"/>
                                  <w:sz w:val="56"/>
                                  <w:szCs w:val="56"/>
                                </w:rPr>
                                <w:t>Manuale UTENTE</w:t>
                              </w:r>
                            </w:p>
                          </w:sdtContent>
                        </w:sdt>
                        <w:p w14:paraId="0CE46700" w14:textId="77777777" w:rsidR="0047258F" w:rsidRPr="000232F6" w:rsidRDefault="0047258F">
                          <w:pPr>
                            <w:pStyle w:val="Nessunaspaziatura"/>
                            <w:spacing w:before="40" w:after="40"/>
                            <w:rPr>
                              <w:caps/>
                              <w:color w:val="000000" w:themeColor="text1"/>
                              <w:sz w:val="56"/>
                              <w:szCs w:val="56"/>
                            </w:rPr>
                          </w:pPr>
                        </w:p>
                        <w:p w14:paraId="6D98746F" w14:textId="2E62C555"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2DAE58C9" w14:textId="04C7FD9B"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79BAAF7E" w14:textId="176290E9"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3A0ADE5C" w14:textId="111E9B02"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v:textbox>
                    <w10:wrap type="square" anchorx="page" anchory="page"/>
                  </v:shape>
                </w:pict>
              </mc:Fallback>
            </mc:AlternateContent>
          </w:r>
          <w:r w:rsidR="00CF0DE0" w:rsidRPr="000232F6">
            <w:rPr>
              <w:noProof/>
            </w:rPr>
            <mc:AlternateContent>
              <mc:Choice Requires="wps">
                <w:drawing>
                  <wp:anchor distT="0" distB="0" distL="114300" distR="114300" simplePos="0" relativeHeight="251663360" behindDoc="0" locked="0" layoutInCell="1" allowOverlap="1" wp14:anchorId="6B1F7B35" wp14:editId="4CC64D27">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chemeClr val="accent4"/>
                              </a:solidFill>
                            </a:ln>
                          </wps:spPr>
                          <wps:txbx>
                            <w:txbxContent>
                              <w:p w14:paraId="29A235E0" w14:textId="0A03A312" w:rsidR="00CF0DE0" w:rsidRPr="000232F6" w:rsidRDefault="00CF0DE0">
                                <w:r w:rsidRPr="000232F6">
                                  <w:t>31/08/2026 — Versione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1F7B35" id="Casella di testo 1" o:spid="_x0000_s1029" type="#_x0000_t202" style="position:absolute;left:0;text-align:left;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" filled="f" strokecolor="#ffc000 [3207]" strokeweight=".5pt">
                    <v:textbox>
                      <w:txbxContent>
                        <w:p w14:paraId="29A235E0" w14:textId="0A03A312" w:rsidR="00CF0DE0" w:rsidRPr="000232F6" w:rsidRDefault="00CF0DE0">
                          <w:r w:rsidRPr="000232F6">
                            <w:t>31/08/2026 — Versione 1.0</w:t>
                          </w:r>
                        </w:p>
                      </w:txbxContent>
                    </v:textbox>
                  </v:shape>
                </w:pict>
              </mc:Fallback>
            </mc:AlternateContent>
          </w:r>
          <w:r w:rsidR="00CF0DE0" w:rsidRPr="000232F6">
            <w:rPr>
              <w:noProof/>
            </w:rPr>
            <mc:AlternateContent>
              <mc:Choice Requires="wpg">
                <w:drawing>
                  <wp:anchor distT="0" distB="0" distL="114300" distR="114300" simplePos="0" relativeHeight="251659264" behindDoc="1" locked="0" layoutInCell="1" allowOverlap="1" wp14:anchorId="1844AF1E" wp14:editId="0B45E092">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C00000"/>
                              </a:solidFill>
                              <a:ln>
                                <a:noFill/>
                              </a:ln>
                            </wps:spPr>
                            <wps:style>
                              <a:lnRef idx="0">
                                <a:scrgbClr r="0" g="0" b="0"/>
                              </a:lnRef>
                              <a:fillRef idx="1003">
                                <a:schemeClr val="dk2"/>
                              </a:fillRef>
                              <a:effectRef idx="0">
                                <a:scrgbClr r="0" g="0" b="0"/>
                              </a:effectRef>
                              <a:fontRef idx="major"/>
                            </wps:style>
                            <wps:txbx>
                              <w:txbxContent>
                                <w:p w14:paraId="1DAE9A7F" w14:textId="1B6AFCAC"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844AF1E" id="Gruppo 126" o:spid="_x0000_s1030"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">
                    <o:lock v:ext="edit" aspectratio="t"/>
                    <v:shape id="Figura a mano libera 10" o:spid="_x0000_s1031"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" adj="-11796480,,5400" path="m,c,644,,644,,644v23,6,62,14,113,21c250,685,476,700,720,644v,-27,,-27,,-27c720,,720,,720,,,,,,,e" fillcolor="#c00000" stroked="f">
                      <v:stroke joinstyle="miter"/>
                      <v:formulas/>
                      <v:path arrowok="t" o:connecttype="custom" o:connectlocs="0,0;0,4972126;872222,5134261;5557520,4972126;5557520,4763667;5557520,0;0,0" o:connectangles="0,0,0,0,0,0,0" textboxrect="0,0,720,700"/>
                      <v:textbox inset="1in,86.4pt,86.4pt,86.4pt">
                        <w:txbxContent>
                          <w:p w14:paraId="1DAE9A7F" w14:textId="1B6AFCAC"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v:textbox>
                    </v:shape>
                    <v:shape id="Figura a mano libera 11" o:spid="_x0000_s1032"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rsidRPr="000232F6">
            <w:br w:type="page"/>
          </w:r>
        </w:p>
      </w:sdtContent>
    </w:sdt>
    <w:p>
      <w:pPr>
        <w:rPr>
          <w:b/>
          <w:bCs/>
          <w:sz w:val="52"/>
          <w:szCs w:val="52"/>
        </w:rPr>
      </w:pPr>
      <w:r>
        <w:rPr>
          <w:b/>
          <w:bCs/>
          <w:sz w:val="52"/>
          <w:szCs w:val="52"/>
        </w:rPr>
        <w:t xml:space="preserve">Indice</w:t>
      </w:r>
    </w:p>
    <w:p>
      <w:pPr>
        <w:pStyle w:val="Paragrafoelenco"/>
        <w:numPr>
          <w:ilvl w:val="0"/>
          <w:numId w:val="7"/>
        </w:numPr>
        <w:jc w:val="both"/>
        <w:rPr>
          <w:sz w:val="28"/>
          <w:szCs w:val="28"/>
        </w:rPr>
      </w:pPr>
      <w:r>
        <w:rPr>
          <w:sz w:val="28"/>
          <w:szCs w:val="28"/>
        </w:rPr>
        <w:t xml:space="preserve">1. Introduzione</w:t>
      </w:r>
    </w:p>
    <w:p>
      <w:pPr>
        <w:pStyle w:val="Paragrafoelenco"/>
        <w:numPr>
          <w:ilvl w:val="0"/>
          <w:numId w:val="7"/>
        </w:numPr>
        <w:jc w:val="both"/>
        <w:rPr>
          <w:sz w:val="28"/>
          <w:szCs w:val="28"/>
        </w:rPr>
      </w:pPr>
      <w:r>
        <w:rPr>
          <w:sz w:val="28"/>
          <w:szCs w:val="28"/>
        </w:rPr>
        <w:t xml:space="preserve">2. Installazione</w:t>
      </w:r>
    </w:p>
    <w:p>
      <w:pPr>
        <w:pStyle w:val="Paragrafoelenco"/>
        <w:numPr>
          <w:ilvl w:val="0"/>
          <w:numId w:val="7"/>
        </w:numPr>
        <w:jc w:val="both"/>
        <w:rPr>
          <w:sz w:val="28"/>
          <w:szCs w:val="28"/>
        </w:rPr>
      </w:pPr>
      <w:r>
        <w:rPr>
          <w:sz w:val="28"/>
          <w:szCs w:val="28"/>
        </w:rPr>
        <w:t xml:space="preserve">2.1 Requisiti di sistema</w:t>
      </w:r>
    </w:p>
    <w:p>
      <w:pPr>
        <w:pStyle w:val="Paragrafoelenco"/>
        <w:numPr>
          <w:ilvl w:val="0"/>
          <w:numId w:val="7"/>
        </w:numPr>
        <w:jc w:val="both"/>
        <w:rPr>
          <w:sz w:val="28"/>
          <w:szCs w:val="28"/>
        </w:rPr>
      </w:pPr>
      <w:r>
        <w:rPr>
          <w:sz w:val="28"/>
          <w:szCs w:val="28"/>
        </w:rPr>
        <w:t xml:space="preserve">2.2 Setup dell'ambiente</w:t>
      </w:r>
    </w:p>
    <w:p>
      <w:pPr>
        <w:pStyle w:val="Paragrafoelenco"/>
        <w:numPr>
          <w:ilvl w:val="0"/>
          <w:numId w:val="7"/>
        </w:numPr>
        <w:jc w:val="both"/>
        <w:rPr>
          <w:sz w:val="28"/>
          <w:szCs w:val="28"/>
        </w:rPr>
      </w:pPr>
      <w:r>
        <w:rPr>
          <w:sz w:val="28"/>
          <w:szCs w:val="28"/>
        </w:rPr>
        <w:t xml:space="preserve">2.3 Installazione del programma</w:t>
      </w:r>
    </w:p>
    <w:p>
      <w:pPr>
        <w:pStyle w:val="Paragrafoelenco"/>
        <w:numPr>
          <w:ilvl w:val="0"/>
          <w:numId w:val="7"/>
        </w:numPr>
        <w:jc w:val="both"/>
        <w:rPr>
          <w:sz w:val="28"/>
          <w:szCs w:val="28"/>
        </w:rPr>
      </w:pPr>
      <w:r>
        <w:rPr>
          <w:sz w:val="28"/>
          <w:szCs w:val="28"/>
        </w:rPr>
        <w:t xml:space="preserve">3. Esecuzione e uso</w:t>
      </w:r>
    </w:p>
    <w:p>
      <w:pPr>
        <w:pStyle w:val="Paragrafoelenco"/>
        <w:numPr>
          <w:ilvl w:val="0"/>
          <w:numId w:val="7"/>
        </w:numPr>
        <w:jc w:val="both"/>
        <w:rPr>
          <w:sz w:val="28"/>
          <w:szCs w:val="28"/>
        </w:rPr>
      </w:pPr>
      <w:r>
        <w:rPr>
          <w:sz w:val="28"/>
          <w:szCs w:val="28"/>
        </w:rPr>
        <w:t xml:space="preserve">3.1 Setup e lancio del programma</w:t>
      </w:r>
    </w:p>
    <w:p>
      <w:pPr>
        <w:pStyle w:val="Paragrafoelenco"/>
        <w:numPr>
          <w:ilvl w:val="0"/>
          <w:numId w:val="7"/>
        </w:numPr>
        <w:jc w:val="both"/>
        <w:rPr>
          <w:sz w:val="28"/>
          <w:szCs w:val="28"/>
        </w:rPr>
      </w:pPr>
      <w:r>
        <w:rPr>
          <w:sz w:val="28"/>
          <w:szCs w:val="28"/>
        </w:rPr>
        <w:t xml:space="preserve">3.2 Uso delle funzionalità</w:t>
      </w:r>
    </w:p>
    <w:p>
      <w:pPr>
        <w:pStyle w:val="Paragrafoelenco"/>
        <w:numPr>
          <w:ilvl w:val="0"/>
          <w:numId w:val="7"/>
        </w:numPr>
        <w:jc w:val="both"/>
        <w:rPr>
          <w:sz w:val="28"/>
          <w:szCs w:val="28"/>
        </w:rPr>
      </w:pPr>
      <w:r>
        <w:rPr>
          <w:sz w:val="28"/>
          <w:szCs w:val="28"/>
        </w:rPr>
        <w:t xml:space="preserve">3.2.1 Ospite (senza registrazione)</w:t>
      </w:r>
    </w:p>
    <w:p>
      <w:pPr>
        <w:pStyle w:val="Paragrafoelenco"/>
        <w:numPr>
          <w:ilvl w:val="0"/>
          <w:numId w:val="7"/>
        </w:numPr>
        <w:jc w:val="both"/>
        <w:rPr>
          <w:sz w:val="28"/>
          <w:szCs w:val="28"/>
        </w:rPr>
      </w:pPr>
      <w:r>
        <w:rPr>
          <w:sz w:val="28"/>
          <w:szCs w:val="28"/>
        </w:rPr>
        <w:t xml:space="preserve">3.2.2 Cliente registrato</w:t>
      </w:r>
    </w:p>
    <w:p>
      <w:pPr>
        <w:pStyle w:val="Paragrafoelenco"/>
        <w:numPr>
          <w:ilvl w:val="0"/>
          <w:numId w:val="7"/>
        </w:numPr>
        <w:jc w:val="both"/>
        <w:rPr>
          <w:sz w:val="28"/>
          <w:szCs w:val="28"/>
        </w:rPr>
      </w:pPr>
      <w:r>
        <w:rPr>
          <w:sz w:val="28"/>
          <w:szCs w:val="28"/>
        </w:rPr>
        <w:t xml:space="preserve">3.2.3 Ristoratore registrato</w:t>
      </w:r>
    </w:p>
    <w:p>
      <w:pPr>
        <w:pStyle w:val="Paragrafoelenco"/>
        <w:numPr>
          <w:ilvl w:val="0"/>
          <w:numId w:val="7"/>
        </w:numPr>
        <w:jc w:val="both"/>
        <w:rPr>
          <w:sz w:val="28"/>
          <w:szCs w:val="28"/>
        </w:rPr>
      </w:pPr>
      <w:r>
        <w:rPr>
          <w:sz w:val="28"/>
          <w:szCs w:val="28"/>
        </w:rPr>
        <w:t xml:space="preserve">4. Data set di test</w:t>
      </w:r>
    </w:p>
    <w:p>
      <w:pPr>
        <w:pStyle w:val="Paragrafoelenco"/>
        <w:numPr>
          <w:ilvl w:val="0"/>
          <w:numId w:val="7"/>
        </w:numPr>
        <w:jc w:val="both"/>
        <w:rPr>
          <w:sz w:val="28"/>
          <w:szCs w:val="28"/>
        </w:rPr>
      </w:pPr>
      <w:r>
        <w:rPr>
          <w:sz w:val="28"/>
          <w:szCs w:val="28"/>
        </w:rPr>
        <w:t xml:space="preserve">4.1 Utenti di prova per l'accesso</w:t>
      </w:r>
    </w:p>
    <w:p>
      <w:pPr>
        <w:pStyle w:val="Paragrafoelenco"/>
        <w:numPr>
          <w:ilvl w:val="0"/>
          <w:numId w:val="7"/>
        </w:numPr>
        <w:jc w:val="both"/>
        <w:rPr>
          <w:sz w:val="28"/>
          <w:szCs w:val="28"/>
        </w:rPr>
      </w:pPr>
      <w:r>
        <w:rPr>
          <w:sz w:val="28"/>
          <w:szCs w:val="28"/>
        </w:rPr>
        <w:t xml:space="preserve">5. Limiti della soluzione sviluppata</w:t>
      </w:r>
    </w:p>
    <w:p>
      <w:pPr>
        <w:pStyle w:val="Paragrafoelenco"/>
        <w:numPr>
          <w:ilvl w:val="0"/>
          <w:numId w:val="7"/>
        </w:numPr>
        <w:jc w:val="both"/>
        <w:rPr>
          <w:sz w:val="28"/>
          <w:szCs w:val="28"/>
        </w:rPr>
      </w:pPr>
      <w:r>
        <w:rPr>
          <w:sz w:val="28"/>
          <w:szCs w:val="28"/>
        </w:rPr>
        <w:t xml:space="preserve">6. Sitografia / Bibliografia</w:t>
      </w:r>
    </w:p>
    <w:p>
      <w:pPr>
        <w:rPr>
          <w:b/>
          <w:bCs/>
          <w:sz w:val="52"/>
          <w:szCs w:val="52"/>
        </w:rPr>
      </w:pPr>
      <w:r>
        <w:rPr>
          <w:b/>
          <w:bCs/>
          <w:sz w:val="52"/>
          <w:szCs w:val="52"/>
        </w:rPr>
        <w:t xml:space="preserve">1. Introduzione</w:t>
      </w:r>
    </w:p>
    <w:p>
      <w:pPr>
        <w:jc w:val="both"/>
        <w:rPr>
          <w:sz w:val="28"/>
          <w:szCs w:val="28"/>
        </w:rPr>
      </w:pPr>
      <w:r>
        <w:rPr>
          <w:sz w:val="28"/>
          <w:szCs w:val="28"/>
        </w:rPr>
        <w:t xml:space="preserve">The Knife è un'applicazione che permette di trovare e scoprire ristoranti in tutto il mondo, consultarne le recensioni e gestire ristoranti propri, in modo simile alla nota piattaforma TheFork. Il programma è stato sviluppato nell'ambito del Laboratorio Interdisciplinare B del corso di laurea in Informatica dell'Università degli Studi dell'Insubria ed è disponibile per i sistemi operativi Windows 10/11 e macOS.</w:t>
      </w:r>
    </w:p>
    <w:p>
      <w:pPr>
        <w:jc w:val="both"/>
        <w:rPr>
          <w:sz w:val="28"/>
          <w:szCs w:val="28"/>
        </w:rPr>
      </w:pPr>
      <w:r>
        <w:rPr>
          <w:sz w:val="28"/>
          <w:szCs w:val="28"/>
        </w:rPr>
        <w:t xml:space="preserve">L'applicazione è organizzata come un sistema client-server: un server gestisce i dati e le richieste, mentre uno o più client con interfaccia grafica permettono agli utenti di interagire con la piattaforma. Il presente manuale spiega, in modo semplice e senza termini tecnici, come installare, avviare e utilizzare The Knife. Ogni funzionalità è descritta passo per passo e illustrata con screenshot.</w:t>
      </w:r>
    </w:p>
    <w:p>
      <w:pPr>
        <w:rPr>
          <w:b/>
          <w:bCs/>
          <w:sz w:val="52"/>
          <w:szCs w:val="52"/>
        </w:rPr>
      </w:pPr>
      <w:r>
        <w:rPr>
          <w:b/>
          <w:bCs/>
          <w:sz w:val="52"/>
          <w:szCs w:val="52"/>
        </w:rPr>
        <w:t xml:space="preserve">2. Installazione</w:t>
      </w:r>
    </w:p>
    <w:p>
      <w:pPr>
        <w:rPr>
          <w:b/>
          <w:bCs/>
          <w:sz w:val="40"/>
          <w:szCs w:val="40"/>
        </w:rPr>
      </w:pPr>
      <w:r>
        <w:rPr>
          <w:b/>
          <w:bCs/>
          <w:sz w:val="40"/>
          <w:szCs w:val="40"/>
        </w:rPr>
        <w:t xml:space="preserve">2.1 Requisiti di sistema</w:t>
      </w:r>
    </w:p>
    <w:p>
      <w:pPr>
        <w:jc w:val="both"/>
        <w:rPr>
          <w:sz w:val="28"/>
          <w:szCs w:val="28"/>
        </w:rPr>
      </w:pPr>
      <w:r>
        <w:rPr>
          <w:sz w:val="28"/>
          <w:szCs w:val="28"/>
        </w:rPr>
        <w:t xml:space="preserve">Per installare ed eseguire The Knife sono necessari:</w:t>
      </w:r>
    </w:p>
    <w:p>
      <w:pPr>
        <w:pStyle w:val="Paragrafoelenco"/>
        <w:numPr>
          <w:ilvl w:val="0"/>
          <w:numId w:val="7"/>
        </w:numPr>
        <w:jc w:val="both"/>
        <w:rPr>
          <w:sz w:val="28"/>
          <w:szCs w:val="28"/>
        </w:rPr>
      </w:pPr>
      <w:r>
        <w:rPr>
          <w:sz w:val="28"/>
          <w:szCs w:val="28"/>
        </w:rPr>
        <w:t xml:space="preserve">un computer con sistema operativo Windows 10/11 oppure macOS;</w:t>
      </w:r>
    </w:p>
    <w:p>
      <w:pPr>
        <w:pStyle w:val="Paragrafoelenco"/>
        <w:numPr>
          <w:ilvl w:val="0"/>
          <w:numId w:val="7"/>
        </w:numPr>
        <w:jc w:val="both"/>
        <w:rPr>
          <w:sz w:val="28"/>
          <w:szCs w:val="28"/>
        </w:rPr>
      </w:pPr>
      <w:r>
        <w:rPr>
          <w:sz w:val="28"/>
          <w:szCs w:val="28"/>
        </w:rPr>
        <w:t xml:space="preserve">il Java Development Kit (JDK) versione 21 (es. Temurin);</w:t>
      </w:r>
    </w:p>
    <w:p>
      <w:pPr>
        <w:pStyle w:val="Paragrafoelenco"/>
        <w:numPr>
          <w:ilvl w:val="0"/>
          <w:numId w:val="7"/>
        </w:numPr>
        <w:jc w:val="both"/>
        <w:rPr>
          <w:sz w:val="28"/>
          <w:szCs w:val="28"/>
        </w:rPr>
      </w:pPr>
      <w:r>
        <w:rPr>
          <w:sz w:val="28"/>
          <w:szCs w:val="28"/>
        </w:rPr>
        <w:t xml:space="preserve">Apache Maven, lo strumento che compila il programma (richiede anche JavaFX per l'interfaccia);</w:t>
      </w:r>
    </w:p>
    <w:p>
      <w:pPr>
        <w:pStyle w:val="Paragrafoelenco"/>
        <w:numPr>
          <w:ilvl w:val="0"/>
          <w:numId w:val="7"/>
        </w:numPr>
        <w:jc w:val="both"/>
        <w:rPr>
          <w:sz w:val="28"/>
          <w:szCs w:val="28"/>
        </w:rPr>
      </w:pPr>
      <w:r>
        <w:rPr>
          <w:sz w:val="28"/>
          <w:szCs w:val="28"/>
        </w:rPr>
        <w:t xml:space="preserve">PostgreSQL, il database in cui vengono conservati i dati, in esecuzione sulla macchina del server.</w:t>
      </w:r>
    </w:p>
    <w:p>
      <w:pPr>
        <w:rPr>
          <w:b/>
          <w:bCs/>
          <w:sz w:val="40"/>
          <w:szCs w:val="40"/>
        </w:rPr>
      </w:pPr>
      <w:r>
        <w:rPr>
          <w:b/>
          <w:bCs/>
          <w:sz w:val="40"/>
          <w:szCs w:val="40"/>
        </w:rPr>
        <w:t xml:space="preserve">2.2 Setup dell'ambiente</w:t>
      </w:r>
    </w:p>
    <w:p>
      <w:pPr>
        <w:jc w:val="both"/>
        <w:rPr>
          <w:sz w:val="28"/>
          <w:szCs w:val="28"/>
        </w:rPr>
      </w:pPr>
      <w:r>
        <w:rPr>
          <w:sz w:val="28"/>
          <w:szCs w:val="28"/>
        </w:rPr>
        <w:t xml:space="preserve">Innanzitutto, installare sul computer un JDK 21 e Apache Maven. Scaricare poi il codice sorgente del progetto dal repository GitHub del team e aprire la cartella del progetto.</w:t>
      </w:r>
    </w:p>
    <w:p>
      <w:pPr>
        <w:jc w:val="both"/>
        <w:rPr>
          <w:sz w:val="28"/>
          <w:szCs w:val="28"/>
        </w:rPr>
      </w:pPr>
      <w:r>
        <w:rPr>
          <w:sz w:val="28"/>
          <w:szCs w:val="28"/>
        </w:rPr>
        <w:t xml:space="preserve">Il programma conserva i dati in una base di dati PostgreSQL chiamata dbTK. Il database va creato eseguendo, nell'ordine, cinque script SQL che si trovano nella cartella Progettazione/1_Doc. Conclusi/Database/:</w:t>
      </w:r>
    </w:p>
    <w:p>
      <w:pPr>
        <w:pStyle w:val="Paragrafoelenco"/>
        <w:numPr>
          <w:ilvl w:val="0"/>
          <w:numId w:val="7"/>
        </w:numPr>
        <w:jc w:val="both"/>
        <w:rPr>
          <w:sz w:val="28"/>
          <w:szCs w:val="28"/>
        </w:rPr>
      </w:pPr>
      <w:r>
        <w:rPr>
          <w:sz w:val="28"/>
          <w:szCs w:val="28"/>
        </w:rPr>
        <w:t xml:space="preserve">Role.sql — crea il database e l'utente applicativo;</w:t>
      </w:r>
    </w:p>
    <w:p>
      <w:pPr>
        <w:pStyle w:val="Paragrafoelenco"/>
        <w:numPr>
          <w:ilvl w:val="0"/>
          <w:numId w:val="7"/>
        </w:numPr>
        <w:jc w:val="both"/>
        <w:rPr>
          <w:sz w:val="28"/>
          <w:szCs w:val="28"/>
        </w:rPr>
      </w:pPr>
      <w:r>
        <w:rPr>
          <w:sz w:val="28"/>
          <w:szCs w:val="28"/>
        </w:rPr>
        <w:t xml:space="preserve">Schema.sql — crea le tabelle (ristoranti, utenti, recensioni, preferiti, servizi);</w:t>
      </w:r>
    </w:p>
    <w:p>
      <w:pPr>
        <w:pStyle w:val="Paragrafoelenco"/>
        <w:numPr>
          <w:ilvl w:val="0"/>
          <w:numId w:val="7"/>
        </w:numPr>
        <w:jc w:val="both"/>
        <w:rPr>
          <w:sz w:val="28"/>
          <w:szCs w:val="28"/>
        </w:rPr>
      </w:pPr>
      <w:r>
        <w:rPr>
          <w:sz w:val="28"/>
          <w:szCs w:val="28"/>
        </w:rPr>
        <w:t xml:space="preserve">Data.sql — carica i ristoranti del data set di prova;</w:t>
      </w:r>
    </w:p>
    <w:p>
      <w:pPr>
        <w:pStyle w:val="Paragrafoelenco"/>
        <w:numPr>
          <w:ilvl w:val="0"/>
          <w:numId w:val="7"/>
        </w:numPr>
        <w:jc w:val="both"/>
        <w:rPr>
          <w:sz w:val="28"/>
          <w:szCs w:val="28"/>
        </w:rPr>
      </w:pPr>
      <w:r>
        <w:rPr>
          <w:sz w:val="28"/>
          <w:szCs w:val="28"/>
        </w:rPr>
        <w:t xml:space="preserve">AbilitaServiziTest.sql — abilita i servizi di prenotazione online e consegna a domicilio per i ristoranti di prova;</w:t>
      </w:r>
    </w:p>
    <w:p>
      <w:pPr>
        <w:pStyle w:val="Paragrafoelenco"/>
        <w:numPr>
          <w:ilvl w:val="0"/>
          <w:numId w:val="7"/>
        </w:numPr>
        <w:jc w:val="both"/>
        <w:rPr>
          <w:sz w:val="28"/>
          <w:szCs w:val="28"/>
        </w:rPr>
      </w:pPr>
      <w:r>
        <w:rPr>
          <w:sz w:val="28"/>
          <w:szCs w:val="28"/>
        </w:rPr>
        <w:t xml:space="preserve">PopolaRecensioniTest.sql — inserisce recensioni fittizie per popolare il data set di test.</w:t>
      </w:r>
    </w:p>
    <w:p>
      <w:pPr>
        <w:rPr>
          <w:b/>
          <w:bCs/>
          <w:sz w:val="40"/>
          <w:szCs w:val="40"/>
        </w:rPr>
      </w:pPr>
      <w:r>
        <w:rPr>
          <w:b/>
          <w:bCs/>
          <w:sz w:val="40"/>
          <w:szCs w:val="40"/>
        </w:rPr>
        <w:t xml:space="preserve">2.3 Installazione del programma</w:t>
      </w:r>
    </w:p>
    <w:p>
      <w:pPr>
        <w:jc w:val="both"/>
        <w:rPr>
          <w:sz w:val="28"/>
          <w:szCs w:val="28"/>
        </w:rPr>
      </w:pPr>
      <w:r>
        <w:rPr>
          <w:sz w:val="28"/>
          <w:szCs w:val="28"/>
        </w:rPr>
        <w:t xml:space="preserve">Dalla cartella del progetto, compilare l'applicazione con il comando:</w:t>
      </w:r>
    </w:p>
    <w:p>
      <w:pPr>
        <w:jc w:val="both"/>
        <w:rPr>
          <w:i/>
          <w:iCs/>
          <w:sz w:val="28"/>
          <w:szCs w:val="28"/>
        </w:rPr>
      </w:pPr>
      <w:r>
        <w:rPr>
          <w:i/>
          <w:iCs/>
          <w:sz w:val="28"/>
          <w:szCs w:val="28"/>
        </w:rPr>
        <w:t xml:space="preserve">mvn clean package</w:t>
      </w:r>
    </w:p>
    <w:p>
      <w:pPr>
        <w:jc w:val="both"/>
        <w:rPr>
          <w:sz w:val="28"/>
          <w:szCs w:val="28"/>
        </w:rPr>
      </w:pPr>
      <w:r>
        <w:rPr>
          <w:sz w:val="28"/>
          <w:szCs w:val="28"/>
        </w:rPr>
        <w:t xml:space="preserve">Il comando produce due programmi eseguibili pronti all'uso: il server (theknife-server/target/serverTK.jar) e il client con interfaccia grafica (theknife-client/target/clientTK.jar).</w:t>
      </w:r>
    </w:p>
    <w:p>
      <w:pPr>
        <w:rPr>
          <w:b/>
          <w:bCs/>
          <w:sz w:val="52"/>
          <w:szCs w:val="52"/>
        </w:rPr>
      </w:pPr>
      <w:r>
        <w:rPr>
          <w:b/>
          <w:bCs/>
          <w:sz w:val="52"/>
          <w:szCs w:val="52"/>
        </w:rPr>
        <w:t xml:space="preserve">3. Esecuzione e uso</w:t>
      </w:r>
    </w:p>
    <w:p>
      <w:pPr>
        <w:rPr>
          <w:b/>
          <w:bCs/>
          <w:sz w:val="40"/>
          <w:szCs w:val="40"/>
        </w:rPr>
      </w:pPr>
      <w:r>
        <w:rPr>
          <w:b/>
          <w:bCs/>
          <w:sz w:val="40"/>
          <w:szCs w:val="40"/>
        </w:rPr>
        <w:t xml:space="preserve">3.1 Setup e lancio del programma</w:t>
      </w:r>
    </w:p>
    <w:p>
      <w:pPr>
        <w:jc w:val="both"/>
        <w:rPr>
          <w:sz w:val="28"/>
          <w:szCs w:val="28"/>
        </w:rPr>
      </w:pPr>
      <w:r>
        <w:rPr>
          <w:sz w:val="28"/>
          <w:szCs w:val="28"/>
        </w:rPr>
        <w:t xml:space="preserve">1) Avviare il server. Aprire un terminale nella cartella del progetto ed eseguire:</w:t>
      </w:r>
    </w:p>
    <w:p>
      <w:pPr>
        <w:jc w:val="both"/>
        <w:rPr>
          <w:i/>
          <w:iCs/>
          <w:sz w:val="28"/>
          <w:szCs w:val="28"/>
        </w:rPr>
      </w:pPr>
      <w:r>
        <w:rPr>
          <w:i/>
          <w:iCs/>
          <w:sz w:val="28"/>
          <w:szCs w:val="28"/>
        </w:rPr>
        <w:t xml:space="preserve">java -jar theknife-server/target/serverTK.jar</w:t>
      </w:r>
    </w:p>
    <w:p>
      <w:pPr>
        <w:jc w:val="both"/>
        <w:rPr>
          <w:sz w:val="28"/>
          <w:szCs w:val="28"/>
        </w:rPr>
      </w:pPr>
      <w:r>
        <w:rPr>
          <w:sz w:val="28"/>
          <w:szCs w:val="28"/>
        </w:rPr>
        <w:t xml:space="preserve">Il server chiede all'avvio host, utente e password del database: inserire quelli usati in fase di creazione del database. La porta di ascolto predefinita è 9999 e può essere cambiata passando un argomento (es. java -jar serverTK.jar 9000).</w:t>
      </w:r>
    </w:p>
    <w:p>
      <w:pPr>
        <w:jc w:val="both"/>
        <w:rPr>
          <w:sz w:val="28"/>
          <w:szCs w:val="28"/>
        </w:rPr>
      </w:pPr>
      <w:r>
        <w:rPr>
          <w:sz w:val="28"/>
          <w:szCs w:val="28"/>
        </w:rPr>
        <w:t xml:space="preserve">2) Avviare uno o più client, anche da macchine diverse sulla stessa rete:</w:t>
      </w:r>
    </w:p>
    <w:p>
      <w:pPr>
        <w:jc w:val="both"/>
        <w:rPr>
          <w:i/>
          <w:iCs/>
          <w:sz w:val="28"/>
          <w:szCs w:val="28"/>
        </w:rPr>
      </w:pPr>
      <w:r>
        <w:rPr>
          <w:i/>
          <w:iCs/>
          <w:sz w:val="28"/>
          <w:szCs w:val="28"/>
        </w:rPr>
        <w:t xml:space="preserve">java -jar theknife-client/target/clientTK.jar</w:t>
      </w:r>
    </w:p>
    <w:p>
      <w:pPr>
        <w:jc w:val="both"/>
        <w:rPr>
          <w:sz w:val="28"/>
          <w:szCs w:val="28"/>
        </w:rPr>
      </w:pPr>
      <w:r>
        <w:rPr>
          <w:sz w:val="28"/>
          <w:szCs w:val="28"/>
        </w:rPr>
        <w:t xml:space="preserve">Se il server è su un'altra macchina, indicarne host e porta: java -jar clientTK.jar indirizzo-del-server porta. Senza argomenti il client prova a collegarsi a localhost:9999.</w:t>
      </w:r>
    </w:p>
    <w:p>
      <w:pPr>
        <w:jc w:val="both"/>
        <w:rPr>
          <w:sz w:val="28"/>
          <w:szCs w:val="28"/>
        </w:rPr>
      </w:pPr>
      <w:r>
        <w:rPr>
          <w:sz w:val="28"/>
          <w:szCs w:val="28"/>
        </w:rPr>
        <w:t xml:space="preserve">All'avvio compare la schermata iniziale del programma (Splash).</w:t>
      </w:r>
    </w:p>
    <w:p>
      <w:pPr>
        <w:jc w:val="both"/>
        <w:rPr>
          <w:sz w:val="28"/>
          <w:szCs w:val="28"/>
        </w:rPr>
      </w:pPr>
      <w:r>
        <w:rPr>
          <w:sz w:val="28"/>
          <w:szCs w:val="28"/>
        </w:rPr>
        <w:t xml:space="preserve">[Screenshot: schermata di avvio/splash]</w:t>
      </w:r>
    </w:p>
    <w:p>
      <w:pPr>
        <w:rPr>
          <w:b/>
          <w:bCs/>
          <w:sz w:val="40"/>
          <w:szCs w:val="40"/>
        </w:rPr>
      </w:pPr>
      <w:r>
        <w:rPr>
          <w:b/>
          <w:bCs/>
          <w:sz w:val="40"/>
          <w:szCs w:val="40"/>
        </w:rPr>
        <w:t xml:space="preserve">3.2 Uso delle funzionalità</w:t>
      </w:r>
    </w:p>
    <w:p>
      <w:pPr>
        <w:rPr>
          <w:b/>
          <w:bCs/>
          <w:sz w:val="40"/>
          <w:szCs w:val="40"/>
        </w:rPr>
      </w:pPr>
      <w:r>
        <w:rPr>
          <w:b/>
          <w:bCs/>
          <w:sz w:val="40"/>
          <w:szCs w:val="40"/>
        </w:rPr>
        <w:t xml:space="preserve">3.2.1 Ospite (senza registrazione)</w:t>
      </w:r>
    </w:p>
    <w:p>
      <w:pPr>
        <w:jc w:val="both"/>
        <w:rPr>
          <w:sz w:val="28"/>
          <w:szCs w:val="28"/>
        </w:rPr>
      </w:pPr>
      <w:r>
        <w:rPr>
          <w:sz w:val="28"/>
          <w:szCs w:val="28"/>
        </w:rPr>
        <w:t xml:space="preserve">Dalla schermata di accesso è possibile scegliere “Continua come ospite”. Si accede alle funzioni che non richiedono un account: cercare ristoranti e leggerne le recensioni.</w:t>
      </w:r>
    </w:p>
    <w:p>
      <w:pPr>
        <w:jc w:val="both"/>
        <w:rPr>
          <w:sz w:val="28"/>
          <w:szCs w:val="28"/>
        </w:rPr>
      </w:pPr>
      <w:r>
        <w:rPr>
          <w:sz w:val="28"/>
          <w:szCs w:val="28"/>
        </w:rPr>
        <w:t xml:space="preserve">Nella schermata Home, l'ospite indica il nome della propria località e può cercare ristoranti per nome, città, tipo di cucina, fascia di prezzo, disponibilità di prenotazione online e di consegna a domicilio, oppure usare il pulsante “Vicino a me” per vedere i ristoranti più vicini al luogo indicato. Aprendo la scheda di un ristorante è possibile consultarne dettagli, valutazione e recensioni.</w:t>
      </w:r>
    </w:p>
    <w:p>
      <w:pPr>
        <w:jc w:val="both"/>
        <w:rPr>
          <w:sz w:val="28"/>
          <w:szCs w:val="28"/>
        </w:rPr>
      </w:pPr>
      <w:r>
        <w:rPr>
          <w:sz w:val="28"/>
          <w:szCs w:val="28"/>
        </w:rPr>
        <w:t xml:space="preserve">[Screenshot: Home, Risultati, Dettaglio]</w:t>
      </w:r>
    </w:p>
    <w:p>
      <w:pPr>
        <w:rPr>
          <w:b/>
          <w:bCs/>
          <w:sz w:val="40"/>
          <w:szCs w:val="40"/>
        </w:rPr>
      </w:pPr>
      <w:r>
        <w:rPr>
          <w:b/>
          <w:bCs/>
          <w:sz w:val="40"/>
          <w:szCs w:val="40"/>
        </w:rPr>
        <w:t xml:space="preserve">3.2.2 Cliente registrato</w:t>
      </w:r>
    </w:p>
    <w:p>
      <w:pPr>
        <w:jc w:val="both"/>
        <w:rPr>
          <w:sz w:val="28"/>
          <w:szCs w:val="28"/>
        </w:rPr>
      </w:pPr>
      <w:r>
        <w:rPr>
          <w:sz w:val="28"/>
          <w:szCs w:val="28"/>
        </w:rPr>
        <w:t xml:space="preserve">Dal menu di avvio scegliere “Accedi” e inserire username e password, oppure “Non hai un account? Registrati” per crearne uno. Per registrarsi è necessario indicare nome, cognome, username, email, domicilio, una password (con relativa conferma) e il ruolo “Cliente”.</w:t>
      </w:r>
    </w:p>
    <w:p>
      <w:pPr>
        <w:jc w:val="both"/>
        <w:rPr>
          <w:sz w:val="28"/>
          <w:szCs w:val="28"/>
        </w:rPr>
      </w:pPr>
      <w:r>
        <w:rPr>
          <w:sz w:val="28"/>
          <w:szCs w:val="28"/>
        </w:rPr>
        <w:t xml:space="preserve">Con un account Cliente, oltre alle funzioni dell'ospite, si può:</w:t>
      </w:r>
    </w:p>
    <w:p>
      <w:pPr>
        <w:pStyle w:val="Paragrafoelenco"/>
        <w:numPr>
          <w:ilvl w:val="0"/>
          <w:numId w:val="7"/>
        </w:numPr>
        <w:jc w:val="both"/>
        <w:rPr>
          <w:sz w:val="28"/>
          <w:szCs w:val="28"/>
        </w:rPr>
      </w:pPr>
      <w:r>
        <w:rPr>
          <w:sz w:val="28"/>
          <w:szCs w:val="28"/>
        </w:rPr>
        <w:t xml:space="preserve">aggiungere un ristorante alla propria lista dei preferiti e rimuoverlo dalla schermata Preferiti;</w:t>
      </w:r>
    </w:p>
    <w:p>
      <w:pPr>
        <w:pStyle w:val="Paragrafoelenco"/>
        <w:numPr>
          <w:ilvl w:val="0"/>
          <w:numId w:val="7"/>
        </w:numPr>
        <w:jc w:val="both"/>
        <w:rPr>
          <w:sz w:val="28"/>
          <w:szCs w:val="28"/>
        </w:rPr>
      </w:pPr>
      <w:r>
        <w:rPr>
          <w:sz w:val="28"/>
          <w:szCs w:val="28"/>
        </w:rPr>
        <w:t xml:space="preserve">scrivere una recensione (da 1 a 5 stelle e un testo) per un ristorante dal pulsante Scrivi recensione;</w:t>
      </w:r>
    </w:p>
    <w:p>
      <w:pPr>
        <w:pStyle w:val="Paragrafoelenco"/>
        <w:numPr>
          <w:ilvl w:val="0"/>
          <w:numId w:val="7"/>
        </w:numPr>
        <w:jc w:val="both"/>
        <w:rPr>
          <w:sz w:val="28"/>
          <w:szCs w:val="28"/>
        </w:rPr>
      </w:pPr>
      <w:r>
        <w:rPr>
          <w:sz w:val="28"/>
          <w:szCs w:val="28"/>
        </w:rPr>
        <w:t xml:space="preserve">modificare ed eliminare le proprie recensioni dalla schermata che elenca i ristoranti per cui si è recensito.</w:t>
      </w:r>
    </w:p>
    <w:p>
      <w:pPr>
        <w:jc w:val="both"/>
        <w:rPr>
          <w:sz w:val="28"/>
          <w:szCs w:val="28"/>
        </w:rPr>
      </w:pPr>
      <w:r>
        <w:rPr>
          <w:sz w:val="28"/>
          <w:szCs w:val="28"/>
        </w:rPr>
        <w:t xml:space="preserve">[Screenshot: Login, Registrazione, Preferiti, Scrivi recensione]</w:t>
      </w:r>
    </w:p>
    <w:p>
      <w:pPr>
        <w:rPr>
          <w:b/>
          <w:bCs/>
          <w:sz w:val="40"/>
          <w:szCs w:val="40"/>
        </w:rPr>
      </w:pPr>
      <w:r>
        <w:rPr>
          <w:b/>
          <w:bCs/>
          <w:sz w:val="40"/>
          <w:szCs w:val="40"/>
        </w:rPr>
        <w:t xml:space="preserve">3.2.3 Ristoratore registrato</w:t>
      </w:r>
    </w:p>
    <w:p>
      <w:pPr>
        <w:jc w:val="both"/>
        <w:rPr>
          <w:sz w:val="28"/>
          <w:szCs w:val="28"/>
        </w:rPr>
      </w:pPr>
      <w:r>
        <w:rPr>
          <w:sz w:val="28"/>
          <w:szCs w:val="28"/>
        </w:rPr>
        <w:t xml:space="preserve">La registrazione come “Ristoratore” abilita le funzioni di gestione dei ristoranti. Nella Dashboard il ristoratore può:</w:t>
      </w:r>
    </w:p>
    <w:p>
      <w:pPr>
        <w:pStyle w:val="Paragrafoelenco"/>
        <w:numPr>
          <w:ilvl w:val="0"/>
          <w:numId w:val="7"/>
        </w:numPr>
        <w:jc w:val="both"/>
        <w:rPr>
          <w:sz w:val="28"/>
          <w:szCs w:val="28"/>
        </w:rPr>
      </w:pPr>
      <w:r>
        <w:rPr>
          <w:sz w:val="28"/>
          <w:szCs w:val="28"/>
        </w:rPr>
        <w:t xml:space="preserve">aggiungere un nuovo ristorante, indicando nome, indirizzo completo (con provincia), città, nazione, fascia di prezzo, servizi, telefono e sito web;</w:t>
      </w:r>
    </w:p>
    <w:p>
      <w:pPr>
        <w:pStyle w:val="Paragrafoelenco"/>
        <w:numPr>
          <w:ilvl w:val="0"/>
          <w:numId w:val="7"/>
        </w:numPr>
        <w:jc w:val="both"/>
        <w:rPr>
          <w:sz w:val="28"/>
          <w:szCs w:val="28"/>
        </w:rPr>
      </w:pPr>
      <w:r>
        <w:rPr>
          <w:sz w:val="28"/>
          <w:szCs w:val="28"/>
        </w:rPr>
        <w:t xml:space="preserve">visualizzare i ristoranti gestiti e la loro valutazione media (media delle stelle e numero di recensioni ricevute);</w:t>
      </w:r>
    </w:p>
    <w:p>
      <w:pPr>
        <w:pStyle w:val="Paragrafoelenco"/>
        <w:numPr>
          <w:ilvl w:val="0"/>
          <w:numId w:val="7"/>
        </w:numPr>
        <w:jc w:val="both"/>
        <w:rPr>
          <w:sz w:val="28"/>
          <w:szCs w:val="28"/>
        </w:rPr>
      </w:pPr>
      <w:r>
        <w:rPr>
          <w:sz w:val="28"/>
          <w:szCs w:val="28"/>
        </w:rPr>
        <w:t xml:space="preserve">leggere le recensioni ricevute dai propri ristoranti e rispondere a ciascuna di esse (al massimo una risposta per recensione).</w:t>
      </w:r>
    </w:p>
    <w:p>
      <w:pPr>
        <w:jc w:val="both"/>
        <w:rPr>
          <w:sz w:val="28"/>
          <w:szCs w:val="28"/>
        </w:rPr>
      </w:pPr>
      <w:r>
        <w:rPr>
          <w:sz w:val="28"/>
          <w:szCs w:val="28"/>
        </w:rPr>
        <w:t xml:space="preserve">[Screenshot: Dashboard, Aggiungi ristorante, Associa ristorante]</w:t>
      </w:r>
    </w:p>
    <w:p>
      <w:pPr>
        <w:rPr>
          <w:b/>
          <w:bCs/>
          <w:sz w:val="52"/>
          <w:szCs w:val="52"/>
        </w:rPr>
      </w:pPr>
      <w:r>
        <w:rPr>
          <w:b/>
          <w:bCs/>
          <w:sz w:val="52"/>
          <w:szCs w:val="52"/>
        </w:rPr>
        <w:t xml:space="preserve">4. Data set di test</w:t>
      </w:r>
    </w:p>
    <w:p>
      <w:pPr>
        <w:jc w:val="both"/>
        <w:rPr>
          <w:sz w:val="28"/>
          <w:szCs w:val="28"/>
        </w:rPr>
      </w:pPr>
      <w:r>
        <w:rPr>
          <w:sz w:val="28"/>
          <w:szCs w:val="28"/>
        </w:rPr>
        <w:t xml:space="preserve">Per provare il programma senza creare dati propri, il database viene caricato con un data set di ristoranti di prova (tratto dalla guida Michelin, circa 63.000 ristoranti con nome, località, indirizzo, coordinate, fascia di prezzo, tipo di cucina e servizi). È inoltre fornito un insieme di utenti di prova per accedere subito sia come cliente sia come ristoratore, descritto nel file Progettazione/1_Doc. Conclusi/Database/DataUtentiTest.sql.</w:t>
      </w:r>
    </w:p>
    <w:p>
      <w:pPr>
        <w:rPr>
          <w:b/>
          <w:bCs/>
          <w:sz w:val="40"/>
          <w:szCs w:val="40"/>
        </w:rPr>
      </w:pPr>
      <w:r>
        <w:rPr>
          <w:b/>
          <w:bCs/>
          <w:sz w:val="40"/>
          <w:szCs w:val="40"/>
        </w:rPr>
        <w:t xml:space="preserve">4.1 Utenti di prova per l'accesso</w:t>
      </w:r>
    </w:p>
    <w:p>
      <w:pPr>
        <w:jc w:val="both"/>
        <w:rPr>
          <w:sz w:val="28"/>
          <w:szCs w:val="28"/>
        </w:rPr>
      </w:pPr>
      <w:r>
        <w:rPr>
          <w:sz w:val="28"/>
          <w:szCs w:val="28"/>
        </w:rPr>
        <w:t xml:space="preserve">Per provare subito l'applicazione, accedendo sia come cliente sia come ristoratore, sono disponibili alcuni account già pronti. In tutti la password è “password”:</w:t>
      </w:r>
    </w:p>
    <w:p>
      <w:pPr>
        <w:pStyle w:val="Paragrafoelenco"/>
        <w:numPr>
          <w:ilvl w:val="0"/>
          <w:numId w:val="7"/>
        </w:numPr>
        <w:jc w:val="both"/>
        <w:rPr>
          <w:sz w:val="28"/>
          <w:szCs w:val="28"/>
        </w:rPr>
      </w:pPr>
      <w:r>
        <w:rPr>
          <w:sz w:val="28"/>
          <w:szCs w:val="28"/>
        </w:rPr>
        <w:t xml:space="preserve">cliente_test / password — Cliente, Mario Rossi;</w:t>
      </w:r>
    </w:p>
    <w:p>
      <w:pPr>
        <w:pStyle w:val="Paragrafoelenco"/>
        <w:numPr>
          <w:ilvl w:val="0"/>
          <w:numId w:val="7"/>
        </w:numPr>
        <w:jc w:val="both"/>
        <w:rPr>
          <w:sz w:val="28"/>
          <w:szCs w:val="28"/>
        </w:rPr>
      </w:pPr>
      <w:r>
        <w:rPr>
          <w:sz w:val="28"/>
          <w:szCs w:val="28"/>
        </w:rPr>
        <w:t xml:space="preserve">cliente_test2 / password — Cliente, Giulia Verdi;</w:t>
      </w:r>
    </w:p>
    <w:p>
      <w:pPr>
        <w:pStyle w:val="Paragrafoelenco"/>
        <w:numPr>
          <w:ilvl w:val="0"/>
          <w:numId w:val="7"/>
        </w:numPr>
        <w:jc w:val="both"/>
        <w:rPr>
          <w:sz w:val="28"/>
          <w:szCs w:val="28"/>
        </w:rPr>
      </w:pPr>
      <w:r>
        <w:rPr>
          <w:sz w:val="28"/>
          <w:szCs w:val="28"/>
        </w:rPr>
        <w:t xml:space="preserve">gestore_test / password — Ristoratore, Luca Bianchi;</w:t>
      </w:r>
    </w:p>
    <w:p>
      <w:pPr>
        <w:pStyle w:val="Paragrafoelenco"/>
        <w:numPr>
          <w:ilvl w:val="0"/>
          <w:numId w:val="7"/>
        </w:numPr>
        <w:jc w:val="both"/>
        <w:rPr>
          <w:sz w:val="28"/>
          <w:szCs w:val="28"/>
        </w:rPr>
      </w:pPr>
      <w:r>
        <w:rPr>
          <w:sz w:val="28"/>
          <w:szCs w:val="28"/>
        </w:rPr>
        <w:t xml:space="preserve">gestore_test2 / password — Ristoratore, Anna Neri.</w:t>
      </w:r>
    </w:p>
    <w:p>
      <w:pPr>
        <w:rPr>
          <w:b/>
          <w:bCs/>
          <w:sz w:val="52"/>
          <w:szCs w:val="52"/>
        </w:rPr>
      </w:pPr>
      <w:r>
        <w:rPr>
          <w:b/>
          <w:bCs/>
          <w:sz w:val="52"/>
          <w:szCs w:val="52"/>
        </w:rPr>
        <w:t xml:space="preserve">5. Limiti della soluzione sviluppata</w:t>
      </w:r>
    </w:p>
    <w:p>
      <w:pPr>
        <w:pStyle w:val="Paragrafoelenco"/>
        <w:numPr>
          <w:ilvl w:val="0"/>
          <w:numId w:val="7"/>
        </w:numPr>
        <w:jc w:val="both"/>
        <w:rPr>
          <w:sz w:val="28"/>
          <w:szCs w:val="28"/>
        </w:rPr>
      </w:pPr>
      <w:r>
        <w:rPr>
          <w:sz w:val="28"/>
          <w:szCs w:val="28"/>
        </w:rPr>
        <w:t xml:space="preserve">Le funzioni di geolocalizzazione (ricerca “Vicino a me”, suggerimento della località iniziale, coordinate dei ristoranti inseriti) dipendono da servizi esterni gratuiti (Nominatim e ip-api.com). Se il servizio non è raggiungibile o la rete è assente, il programma continua a funzionare con valori di fallback (es. la località va digitata a mano); in alcuni casi i ristoranti senza coordinate non compaiono fra i risultati “Vicino a me”.</w:t>
      </w:r>
    </w:p>
    <w:p>
      <w:pPr>
        <w:pStyle w:val="Paragrafoelenco"/>
        <w:numPr>
          <w:ilvl w:val="0"/>
          <w:numId w:val="7"/>
        </w:numPr>
        <w:jc w:val="both"/>
        <w:rPr>
          <w:sz w:val="28"/>
          <w:szCs w:val="28"/>
        </w:rPr>
      </w:pPr>
      <w:r>
        <w:rPr>
          <w:sz w:val="28"/>
          <w:szCs w:val="28"/>
        </w:rPr>
        <w:t xml:space="preserve">Su reti locali o private (es. localhost, LAN, connessioni CGNAT) l'IP non è geolocalizzabile: il suggerimento automatico della località può non comparire, e in tal caso è sempre possibile indicarla manualmente.</w:t>
      </w:r>
    </w:p>
    <w:p>
      <w:pPr>
        <w:pStyle w:val="Paragrafoelenco"/>
        <w:numPr>
          <w:ilvl w:val="0"/>
          <w:numId w:val="7"/>
        </w:numPr>
        <w:jc w:val="both"/>
        <w:rPr>
          <w:sz w:val="28"/>
          <w:szCs w:val="28"/>
        </w:rPr>
      </w:pPr>
      <w:r>
        <w:rPr>
          <w:sz w:val="28"/>
          <w:szCs w:val="28"/>
        </w:rPr>
        <w:t xml:space="preserve">La ricerca “Vicino a me” copre i ristoranti entro un raggio massimo di alcuni chilometri dal luogo indicato.</w:t>
      </w:r>
    </w:p>
    <w:p>
      <w:pPr>
        <w:pStyle w:val="Paragrafoelenco"/>
        <w:numPr>
          <w:ilvl w:val="0"/>
          <w:numId w:val="7"/>
        </w:numPr>
        <w:jc w:val="both"/>
        <w:rPr>
          <w:sz w:val="28"/>
          <w:szCs w:val="28"/>
        </w:rPr>
      </w:pPr>
      <w:r>
        <w:rPr>
          <w:sz w:val="28"/>
          <w:szCs w:val="28"/>
        </w:rPr>
        <w:t xml:space="preserve">Le password non sono salvate in chiaro: in caso di smarrimento non è possibile recuperarle, serve creare un nuovo account.</w:t>
      </w:r>
    </w:p>
    <w:p>
      <w:pPr>
        <w:rPr>
          <w:b/>
          <w:bCs/>
          <w:sz w:val="52"/>
          <w:szCs w:val="52"/>
        </w:rPr>
      </w:pPr>
      <w:r>
        <w:rPr>
          <w:b/>
          <w:bCs/>
          <w:sz w:val="52"/>
          <w:szCs w:val="52"/>
        </w:rPr>
        <w:t xml:space="preserve">6. Sitografia / Bibliografia</w:t>
      </w:r>
    </w:p>
    <w:p>
      <w:pPr>
        <w:pStyle w:val="Paragrafoelenco"/>
        <w:numPr>
          <w:ilvl w:val="0"/>
          <w:numId w:val="7"/>
        </w:numPr>
        <w:jc w:val="both"/>
        <w:rPr>
          <w:sz w:val="28"/>
          <w:szCs w:val="28"/>
        </w:rPr>
      </w:pPr>
      <w:r>
        <w:rPr>
          <w:sz w:val="28"/>
          <w:szCs w:val="28"/>
        </w:rPr>
        <w:t xml:space="preserve">PostgreSQL, Online: https://www.postgresql.org/</w:t>
      </w:r>
    </w:p>
    <w:p>
      <w:pPr>
        <w:pStyle w:val="Paragrafoelenco"/>
        <w:numPr>
          <w:ilvl w:val="0"/>
          <w:numId w:val="7"/>
        </w:numPr>
        <w:jc w:val="both"/>
        <w:rPr>
          <w:sz w:val="28"/>
          <w:szCs w:val="28"/>
        </w:rPr>
      </w:pPr>
      <w:r>
        <w:rPr>
          <w:sz w:val="28"/>
          <w:szCs w:val="28"/>
        </w:rPr>
        <w:t xml:space="preserve">Oracle Java SDK/JDK, Online: https://www.oracle.com/java/</w:t>
      </w:r>
    </w:p>
    <w:p>
      <w:pPr>
        <w:pStyle w:val="Paragrafoelenco"/>
        <w:numPr>
          <w:ilvl w:val="0"/>
          <w:numId w:val="7"/>
        </w:numPr>
        <w:jc w:val="both"/>
        <w:rPr>
          <w:sz w:val="28"/>
          <w:szCs w:val="28"/>
        </w:rPr>
      </w:pPr>
      <w:r>
        <w:rPr>
          <w:sz w:val="28"/>
          <w:szCs w:val="28"/>
        </w:rPr>
        <w:t xml:space="preserve">Apache Maven, Online: https://maven.apache.org/</w:t>
      </w:r>
    </w:p>
    <w:p>
      <w:pPr>
        <w:pStyle w:val="Paragrafoelenco"/>
        <w:numPr>
          <w:ilvl w:val="0"/>
          <w:numId w:val="7"/>
        </w:numPr>
        <w:jc w:val="both"/>
        <w:rPr>
          <w:sz w:val="28"/>
          <w:szCs w:val="28"/>
        </w:rPr>
      </w:pPr>
      <w:r>
        <w:rPr>
          <w:sz w:val="28"/>
          <w:szCs w:val="28"/>
        </w:rPr>
        <w:t xml:space="preserve">JavaFX, Online: https://openjfx.io/</w:t>
      </w:r>
    </w:p>
    <w:p>
      <w:pPr>
        <w:pStyle w:val="Paragrafoelenco"/>
        <w:numPr>
          <w:ilvl w:val="0"/>
          <w:numId w:val="7"/>
        </w:numPr>
        <w:jc w:val="both"/>
        <w:rPr>
          <w:sz w:val="28"/>
          <w:szCs w:val="28"/>
        </w:rPr>
      </w:pPr>
      <w:r>
        <w:rPr>
          <w:sz w:val="28"/>
          <w:szCs w:val="28"/>
        </w:rPr>
        <w:t xml:space="preserve">Nominatim / OpenStreetMap, Online: https://nominatim.openstreetmap.org/</w:t>
      </w:r>
    </w:p>
    <w:p>
      <w:pPr>
        <w:pStyle w:val="Paragrafoelenco"/>
        <w:numPr>
          <w:ilvl w:val="0"/>
          <w:numId w:val="7"/>
        </w:numPr>
        <w:jc w:val="both"/>
        <w:rPr>
          <w:sz w:val="28"/>
          <w:szCs w:val="28"/>
        </w:rPr>
      </w:pPr>
      <w:r>
        <w:rPr>
          <w:sz w:val="28"/>
          <w:szCs w:val="28"/>
        </w:rPr>
        <w:t xml:space="preserve">IP-API, Online: https://ip-api.com/</w:t>
      </w:r>
    </w:p>
    <w:p>
      <w:pPr>
        <w:pStyle w:val="Paragrafoelenco"/>
        <w:numPr>
          <w:ilvl w:val="0"/>
          <w:numId w:val="7"/>
        </w:numPr>
        <w:jc w:val="both"/>
        <w:rPr>
          <w:sz w:val="28"/>
          <w:szCs w:val="28"/>
        </w:rPr>
      </w:pPr>
      <w:r>
        <w:rPr>
          <w:sz w:val="28"/>
          <w:szCs w:val="28"/>
        </w:rPr>
        <w:t xml:space="preserve">BCrypt, Online: https://github.com/patrickfav/bcrypt</w:t>
      </w:r>
    </w:p>
    <w:p>
      <w:pPr>
        <w:pStyle w:val="Paragrafoelenco"/>
        <w:numPr>
          <w:ilvl w:val="0"/>
          <w:numId w:val="7"/>
        </w:numPr>
        <w:jc w:val="both"/>
        <w:rPr>
          <w:sz w:val="28"/>
          <w:szCs w:val="28"/>
        </w:rPr>
      </w:pPr>
      <w:r>
        <w:rPr>
          <w:sz w:val="28"/>
          <w:szCs w:val="28"/>
        </w:rPr>
        <w:t xml:space="preserve">TheFork — la piattaforma di riferimento, Online: https://www.thefork.it/</w:t>
      </w:r>
    </w:p>
    <w:p>
      <w:pPr>
        <w:pStyle w:val="Paragrafoelenco"/>
        <w:numPr>
          <w:ilvl w:val="0"/>
          <w:numId w:val="7"/>
        </w:numPr>
        <w:jc w:val="both"/>
        <w:rPr>
          <w:sz w:val="28"/>
          <w:szCs w:val="28"/>
        </w:rPr>
      </w:pPr>
      <w:r>
        <w:rPr>
          <w:sz w:val="28"/>
          <w:szCs w:val="28"/>
        </w:rPr>
        <w:t xml:space="preserve">Guida Michelin — data set dei ristoranti, Online: https://www.kaggle.com/datasets/ngshiheng/michelin-guide-restaurants-2021</w:t>
      </w:r>
    </w:p>
    <w:sectPr w:rsidR="005D158C" w:rsidRPr="005D158C" w:rsidSect="00CF0DE0">
      <w:pgSz w:w="11906" w:h="16838"/>
      <w:pgMar w:top="1417" w:right="1134" w:bottom="1134" w:left="1134"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IBM Plex Mono">
    <w:panose1 w:val="020B0509050203000203"/>
    <w:charset w:val="00"/>
    <w:family w:val="modern"/>
    <w:pitch w:val="fixed"/>
    <w:sig w:usb0="A000026F" w:usb1="4000383B" w:usb2="00000000" w:usb3="00000000" w:csb0="00000197" w:csb1="00000000"/>
  </w:font>
  <w:font w:name="Cascadia Mono ExtraLight">
    <w:panose1 w:val="020B0609020000020004"/>
    <w:charset w:val="00"/>
    <w:family w:val="modern"/>
    <w:pitch w:val="fixed"/>
    <w:sig w:usb0="A1002AFF" w:usb1="C200F9FB" w:usb2="0004002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AF9234C"/>
    <w:multiLevelType w:val="multilevel"/>
    <w:tmpl w:val="B4F8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665DA"/>
    <w:multiLevelType w:val="multilevel"/>
    <w:tmpl w:val="581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10CC"/>
    <w:multiLevelType w:val="multilevel"/>
    <w:tmpl w:val="3F50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445F5"/>
    <w:multiLevelType w:val="multilevel"/>
    <w:tmpl w:val="1172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6D0670"/>
    <w:multiLevelType w:val="multilevel"/>
    <w:tmpl w:val="386C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7E371F9"/>
    <w:multiLevelType w:val="hybridMultilevel"/>
    <w:tmpl w:val="CA1C4D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8864E1"/>
    <w:multiLevelType w:val="multilevel"/>
    <w:tmpl w:val="8E9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A20D1"/>
    <w:multiLevelType w:val="multilevel"/>
    <w:tmpl w:val="6D30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C72C77"/>
    <w:multiLevelType w:val="multilevel"/>
    <w:tmpl w:val="06CC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F8F"/>
    <w:multiLevelType w:val="multilevel"/>
    <w:tmpl w:val="E34A1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CF46647"/>
    <w:multiLevelType w:val="multilevel"/>
    <w:tmpl w:val="193C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25430CC"/>
    <w:multiLevelType w:val="multilevel"/>
    <w:tmpl w:val="99D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8748E8"/>
    <w:multiLevelType w:val="multilevel"/>
    <w:tmpl w:val="74CA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E1B85"/>
    <w:multiLevelType w:val="multilevel"/>
    <w:tmpl w:val="009C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75254CF2"/>
    <w:multiLevelType w:val="multilevel"/>
    <w:tmpl w:val="557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700"/>
    <w:multiLevelType w:val="multilevel"/>
    <w:tmpl w:val="4FE8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7C7858FC"/>
    <w:multiLevelType w:val="multilevel"/>
    <w:tmpl w:val="F1AE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60960">
    <w:abstractNumId w:val="0"/>
  </w:num>
  <w:num w:numId="2" w16cid:durableId="177161130">
    <w:abstractNumId w:val="12"/>
  </w:num>
  <w:num w:numId="3" w16cid:durableId="1151098499">
    <w:abstractNumId w:val="22"/>
  </w:num>
  <w:num w:numId="4" w16cid:durableId="1321084714">
    <w:abstractNumId w:val="14"/>
  </w:num>
  <w:num w:numId="5" w16cid:durableId="558054461">
    <w:abstractNumId w:val="19"/>
  </w:num>
  <w:num w:numId="6" w16cid:durableId="1128627636">
    <w:abstractNumId w:val="6"/>
  </w:num>
  <w:num w:numId="7" w16cid:durableId="237129251">
    <w:abstractNumId w:val="18"/>
  </w:num>
  <w:num w:numId="8" w16cid:durableId="1800755186">
    <w:abstractNumId w:val="10"/>
  </w:num>
  <w:num w:numId="9" w16cid:durableId="828865218">
    <w:abstractNumId w:val="17"/>
  </w:num>
  <w:num w:numId="10" w16cid:durableId="43844054">
    <w:abstractNumId w:val="15"/>
  </w:num>
  <w:num w:numId="11" w16cid:durableId="1183402166">
    <w:abstractNumId w:val="3"/>
  </w:num>
  <w:num w:numId="12" w16cid:durableId="2020349443">
    <w:abstractNumId w:val="16"/>
  </w:num>
  <w:num w:numId="13" w16cid:durableId="95255435">
    <w:abstractNumId w:val="23"/>
  </w:num>
  <w:num w:numId="14" w16cid:durableId="1464813709">
    <w:abstractNumId w:val="13"/>
  </w:num>
  <w:num w:numId="15" w16cid:durableId="340475840">
    <w:abstractNumId w:val="4"/>
  </w:num>
  <w:num w:numId="16" w16cid:durableId="1566069217">
    <w:abstractNumId w:val="20"/>
  </w:num>
  <w:num w:numId="17" w16cid:durableId="2098280208">
    <w:abstractNumId w:val="5"/>
  </w:num>
  <w:num w:numId="18" w16cid:durableId="517741210">
    <w:abstractNumId w:val="2"/>
  </w:num>
  <w:num w:numId="19" w16cid:durableId="1576428832">
    <w:abstractNumId w:val="1"/>
  </w:num>
  <w:num w:numId="20" w16cid:durableId="24213863">
    <w:abstractNumId w:val="9"/>
  </w:num>
  <w:num w:numId="21" w16cid:durableId="330569089">
    <w:abstractNumId w:val="11"/>
  </w:num>
  <w:num w:numId="22" w16cid:durableId="845902381">
    <w:abstractNumId w:val="8"/>
  </w:num>
  <w:num w:numId="23" w16cid:durableId="1531726769">
    <w:abstractNumId w:val="21"/>
  </w:num>
  <w:num w:numId="24" w16cid:durableId="1321497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0D18"/>
    <w:rsid w:val="00007DFF"/>
    <w:rsid w:val="000232F6"/>
    <w:rsid w:val="000300F4"/>
    <w:rsid w:val="000426C4"/>
    <w:rsid w:val="00043FAD"/>
    <w:rsid w:val="00050D5B"/>
    <w:rsid w:val="00053878"/>
    <w:rsid w:val="00056B69"/>
    <w:rsid w:val="000606D7"/>
    <w:rsid w:val="00064C2A"/>
    <w:rsid w:val="000C4CAA"/>
    <w:rsid w:val="000D3221"/>
    <w:rsid w:val="001029E4"/>
    <w:rsid w:val="00142BFD"/>
    <w:rsid w:val="00152DA8"/>
    <w:rsid w:val="00153B23"/>
    <w:rsid w:val="001560B7"/>
    <w:rsid w:val="00164E4C"/>
    <w:rsid w:val="001738F1"/>
    <w:rsid w:val="00176F64"/>
    <w:rsid w:val="00195D4D"/>
    <w:rsid w:val="001A22EE"/>
    <w:rsid w:val="001B2B2E"/>
    <w:rsid w:val="001B396B"/>
    <w:rsid w:val="001B57D7"/>
    <w:rsid w:val="001D4232"/>
    <w:rsid w:val="001E7B3D"/>
    <w:rsid w:val="001F334A"/>
    <w:rsid w:val="001F6741"/>
    <w:rsid w:val="00244539"/>
    <w:rsid w:val="00263919"/>
    <w:rsid w:val="002A5DFE"/>
    <w:rsid w:val="002A6849"/>
    <w:rsid w:val="002A7DF8"/>
    <w:rsid w:val="002D2E37"/>
    <w:rsid w:val="002D3AF2"/>
    <w:rsid w:val="002E227B"/>
    <w:rsid w:val="002E3C19"/>
    <w:rsid w:val="00300635"/>
    <w:rsid w:val="00302DBF"/>
    <w:rsid w:val="00304521"/>
    <w:rsid w:val="003114C6"/>
    <w:rsid w:val="003224CD"/>
    <w:rsid w:val="003307EF"/>
    <w:rsid w:val="00355DEE"/>
    <w:rsid w:val="00376D1D"/>
    <w:rsid w:val="003C3CB8"/>
    <w:rsid w:val="00414ABE"/>
    <w:rsid w:val="0047258F"/>
    <w:rsid w:val="004A70E3"/>
    <w:rsid w:val="004B5629"/>
    <w:rsid w:val="004C236C"/>
    <w:rsid w:val="004D3890"/>
    <w:rsid w:val="00505882"/>
    <w:rsid w:val="0051203E"/>
    <w:rsid w:val="00520589"/>
    <w:rsid w:val="00530D41"/>
    <w:rsid w:val="00531C4F"/>
    <w:rsid w:val="00550520"/>
    <w:rsid w:val="00555CAA"/>
    <w:rsid w:val="00574AF4"/>
    <w:rsid w:val="005D158C"/>
    <w:rsid w:val="005E5A11"/>
    <w:rsid w:val="005F43CF"/>
    <w:rsid w:val="0060368E"/>
    <w:rsid w:val="006151CD"/>
    <w:rsid w:val="00620BCE"/>
    <w:rsid w:val="00622346"/>
    <w:rsid w:val="00640684"/>
    <w:rsid w:val="006521D5"/>
    <w:rsid w:val="006562F5"/>
    <w:rsid w:val="00672987"/>
    <w:rsid w:val="0067398E"/>
    <w:rsid w:val="00684292"/>
    <w:rsid w:val="00687C6A"/>
    <w:rsid w:val="006B7EF5"/>
    <w:rsid w:val="00706694"/>
    <w:rsid w:val="007350A8"/>
    <w:rsid w:val="00745D82"/>
    <w:rsid w:val="00745DED"/>
    <w:rsid w:val="00760B0C"/>
    <w:rsid w:val="00765510"/>
    <w:rsid w:val="00796921"/>
    <w:rsid w:val="007A02F5"/>
    <w:rsid w:val="007E4DB9"/>
    <w:rsid w:val="007E5E60"/>
    <w:rsid w:val="007F2DEC"/>
    <w:rsid w:val="00802386"/>
    <w:rsid w:val="00814313"/>
    <w:rsid w:val="00824398"/>
    <w:rsid w:val="00842061"/>
    <w:rsid w:val="00843787"/>
    <w:rsid w:val="0085315F"/>
    <w:rsid w:val="00857E51"/>
    <w:rsid w:val="00863231"/>
    <w:rsid w:val="00892AAD"/>
    <w:rsid w:val="008A65F0"/>
    <w:rsid w:val="008A7277"/>
    <w:rsid w:val="008D6801"/>
    <w:rsid w:val="008E0AC2"/>
    <w:rsid w:val="008E3429"/>
    <w:rsid w:val="008F1653"/>
    <w:rsid w:val="00904B3A"/>
    <w:rsid w:val="00913AFB"/>
    <w:rsid w:val="00914066"/>
    <w:rsid w:val="00927040"/>
    <w:rsid w:val="009410A2"/>
    <w:rsid w:val="0094533B"/>
    <w:rsid w:val="00945E24"/>
    <w:rsid w:val="009467AE"/>
    <w:rsid w:val="00947102"/>
    <w:rsid w:val="009649B9"/>
    <w:rsid w:val="00970BD1"/>
    <w:rsid w:val="009A46FC"/>
    <w:rsid w:val="009A631D"/>
    <w:rsid w:val="009A6757"/>
    <w:rsid w:val="009B673A"/>
    <w:rsid w:val="009D20A1"/>
    <w:rsid w:val="009D5A4E"/>
    <w:rsid w:val="009D7990"/>
    <w:rsid w:val="00A12769"/>
    <w:rsid w:val="00A339C3"/>
    <w:rsid w:val="00A62DC5"/>
    <w:rsid w:val="00A65983"/>
    <w:rsid w:val="00A76599"/>
    <w:rsid w:val="00AB4DD8"/>
    <w:rsid w:val="00AD2212"/>
    <w:rsid w:val="00AD7CEE"/>
    <w:rsid w:val="00AE0A85"/>
    <w:rsid w:val="00AE3A14"/>
    <w:rsid w:val="00B075AB"/>
    <w:rsid w:val="00B24CDB"/>
    <w:rsid w:val="00B94194"/>
    <w:rsid w:val="00BB557C"/>
    <w:rsid w:val="00BE2146"/>
    <w:rsid w:val="00BE486A"/>
    <w:rsid w:val="00C16D6D"/>
    <w:rsid w:val="00C36F2B"/>
    <w:rsid w:val="00C36F68"/>
    <w:rsid w:val="00C37974"/>
    <w:rsid w:val="00C51E14"/>
    <w:rsid w:val="00C611E7"/>
    <w:rsid w:val="00C72333"/>
    <w:rsid w:val="00C76118"/>
    <w:rsid w:val="00CF0DE0"/>
    <w:rsid w:val="00CF33C4"/>
    <w:rsid w:val="00D146C4"/>
    <w:rsid w:val="00D15A76"/>
    <w:rsid w:val="00D16D6C"/>
    <w:rsid w:val="00D23A1F"/>
    <w:rsid w:val="00D609B4"/>
    <w:rsid w:val="00D6114D"/>
    <w:rsid w:val="00D62643"/>
    <w:rsid w:val="00D6714F"/>
    <w:rsid w:val="00DC0D6C"/>
    <w:rsid w:val="00DD2C7F"/>
    <w:rsid w:val="00DE708B"/>
    <w:rsid w:val="00E02D63"/>
    <w:rsid w:val="00E0713B"/>
    <w:rsid w:val="00E07581"/>
    <w:rsid w:val="00E10201"/>
    <w:rsid w:val="00E1476A"/>
    <w:rsid w:val="00E2275A"/>
    <w:rsid w:val="00E56862"/>
    <w:rsid w:val="00E91575"/>
    <w:rsid w:val="00E95B9C"/>
    <w:rsid w:val="00EC0767"/>
    <w:rsid w:val="00EC1588"/>
    <w:rsid w:val="00F01C1F"/>
    <w:rsid w:val="00F023CF"/>
    <w:rsid w:val="00F21FD2"/>
    <w:rsid w:val="00F235BC"/>
    <w:rsid w:val="00F3346D"/>
    <w:rsid w:val="00F34C98"/>
    <w:rsid w:val="00FA0976"/>
    <w:rsid w:val="00FA2A7C"/>
    <w:rsid w:val="00FB49D1"/>
    <w:rsid w:val="00FB5AC9"/>
    <w:rsid w:val="00FC501B"/>
    <w:rsid w:val="00FE7E63"/>
    <w:rsid w:val="00FF095C"/>
    <w:rsid w:val="00FF2175"/>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18D33"/>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CF0D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CF0DE0"/>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 w:type="table" w:styleId="Grigliatabella">
    <w:name w:val="Table Grid"/>
    <w:basedOn w:val="Tabellanormale"/>
    <w:uiPriority w:val="39"/>
    <w:rsid w:val="00050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olosommario">
    <w:name w:val="TOC Heading"/>
    <w:basedOn w:val="Titolo1"/>
    <w:next w:val="Normale"/>
    <w:uiPriority w:val="39"/>
    <w:unhideWhenUsed/>
    <w:qFormat/>
    <w:rsid w:val="002A7DF8"/>
    <w:pPr>
      <w:spacing w:before="240" w:after="0"/>
      <w:outlineLvl w:val="9"/>
    </w:pPr>
    <w:rPr>
      <w:kern w:val="0"/>
      <w:sz w:val="32"/>
      <w:szCs w:val="32"/>
      <w:lang w:eastAsia="it-IT"/>
      <w14:ligatures w14:val="none"/>
    </w:rPr>
  </w:style>
  <w:style w:type="paragraph" w:styleId="Sommario2">
    <w:name w:val="toc 2"/>
    <w:basedOn w:val="Normale"/>
    <w:next w:val="Normale"/>
    <w:autoRedefine/>
    <w:uiPriority w:val="39"/>
    <w:unhideWhenUsed/>
    <w:rsid w:val="002A7DF8"/>
    <w:pPr>
      <w:spacing w:after="100"/>
      <w:ind w:left="220"/>
    </w:pPr>
    <w:rPr>
      <w:rFonts w:eastAsiaTheme="minorEastAsia" w:cs="Times New Roman"/>
      <w:kern w:val="0"/>
      <w:lang w:eastAsia="it-IT"/>
      <w14:ligatures w14:val="none"/>
    </w:rPr>
  </w:style>
  <w:style w:type="paragraph" w:styleId="Sommario1">
    <w:name w:val="toc 1"/>
    <w:basedOn w:val="Normale"/>
    <w:next w:val="Normale"/>
    <w:autoRedefine/>
    <w:uiPriority w:val="39"/>
    <w:unhideWhenUsed/>
    <w:rsid w:val="002A7DF8"/>
    <w:pPr>
      <w:spacing w:after="100"/>
    </w:pPr>
    <w:rPr>
      <w:rFonts w:eastAsiaTheme="minorEastAsia" w:cs="Times New Roman"/>
      <w:kern w:val="0"/>
      <w:lang w:eastAsia="it-IT"/>
      <w14:ligatures w14:val="none"/>
    </w:rPr>
  </w:style>
  <w:style w:type="paragraph" w:styleId="Sommario3">
    <w:name w:val="toc 3"/>
    <w:basedOn w:val="Normale"/>
    <w:next w:val="Normale"/>
    <w:autoRedefine/>
    <w:uiPriority w:val="39"/>
    <w:unhideWhenUsed/>
    <w:rsid w:val="002A7DF8"/>
    <w:pPr>
      <w:spacing w:after="100"/>
      <w:ind w:left="440"/>
    </w:pPr>
    <w:rPr>
      <w:rFonts w:eastAsiaTheme="minorEastAsia" w:cs="Times New Roman"/>
      <w:kern w:val="0"/>
      <w:lang w:eastAsia="it-IT"/>
      <w14:ligatures w14:val="none"/>
    </w:rPr>
  </w:style>
  <w:style w:type="paragraph" w:styleId="Didascalia">
    <w:name w:val="caption"/>
    <w:basedOn w:val="Normale"/>
    <w:next w:val="Normale"/>
    <w:uiPriority w:val="35"/>
    <w:unhideWhenUsed/>
    <w:qFormat/>
    <w:rsid w:val="00FE7E63"/>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oracle.com/java/?utm_source=chatgpt.com" TargetMode="External"/><Relationship Id="rId18" Type="http://schemas.openxmlformats.org/officeDocument/2006/relationships/hyperlink" Target="https://github.com/patrickfav/bcrypt?utm_source=chatgpt.com" TargetMode="External"/><Relationship Id="rId3" Type="http://schemas.openxmlformats.org/officeDocument/2006/relationships/numbering" Target="numbering.xml"/><Relationship Id="rId21" Type="http://schemas.openxmlformats.org/officeDocument/2006/relationships/hyperlink" Target="https://docs.oracle.com/en/java/javase/21/?utm_source=chatgpt.com" TargetMode="External"/><Relationship Id="rId7" Type="http://schemas.openxmlformats.org/officeDocument/2006/relationships/image" Target="media/image1.png"/><Relationship Id="rId12" Type="http://schemas.openxmlformats.org/officeDocument/2006/relationships/hyperlink" Target="https://www.postgresql.org/?utm_source=chatgpt.com" TargetMode="External"/><Relationship Id="rId17" Type="http://schemas.openxmlformats.org/officeDocument/2006/relationships/hyperlink" Target="https://ip-api.com/?utm_source=chatgpt.com" TargetMode="External"/><Relationship Id="rId2" Type="http://schemas.openxmlformats.org/officeDocument/2006/relationships/customXml" Target="../customXml/item2.xml"/><Relationship Id="rId16" Type="http://schemas.openxmlformats.org/officeDocument/2006/relationships/hyperlink" Target="https://nominatim.openstreetmap.org/?utm_source=chatgpt.com" TargetMode="External"/><Relationship Id="rId20" Type="http://schemas.openxmlformats.org/officeDocument/2006/relationships/hyperlink" Target="https://www.kaggle.com/datasets/ngshiheng/michelin-guide-restaurants-2021?utm_source=chatgpt.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eg"/><Relationship Id="rId5" Type="http://schemas.openxmlformats.org/officeDocument/2006/relationships/settings" Target="settings.xml"/><Relationship Id="rId15" Type="http://schemas.openxmlformats.org/officeDocument/2006/relationships/hyperlink" Target="https://openjfx.io/?utm_source=chatgpt.com"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www.thefork.it/?utm_source=chatgpt.com" TargetMode="Externa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maven.apache.org/?utm_source=chatgpt.com" TargetMode="External"/><Relationship Id="rId22"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Varese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140AF1-AAAB-40A1-AA46-5DB917394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4704</TotalTime>
  <Pages>61</Pages>
  <Words>14276</Words>
  <Characters>81377</Characters>
  <Application>Microsoft Office Word</Application>
  <DocSecurity>0</DocSecurity>
  <Lines>678</Lines>
  <Paragraphs>190</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95463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Knife</dc:title>
  <dc:subject>Manuale tecnico</dc:subject>
  <dc:creator>Barlera Marco</dc:creator>
  <cp:keywords/>
  <dc:description/>
  <cp:lastModifiedBy>L G</cp:lastModifiedBy>
  <cp:revision>59</cp:revision>
  <dcterms:created xsi:type="dcterms:W3CDTF">2026-08-11T08:25:00Z</dcterms:created>
  <dcterms:modified xsi:type="dcterms:W3CDTF">2026-08-23T14:39:00Z</dcterms:modified>
</cp:coreProperties>
</file>