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fructose_mg_g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abcdefh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abde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9.527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abcdefghi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2026-06-01T19:41:16Z</dcterms:modified>
  <cp:category/>
</cp:coreProperties>
</file>