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Relative water content at turgor loss [%]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89.323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90.208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89.323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90.208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89.323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90.208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0.938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92.347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-3.502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0.969 n.s.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92.347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92.347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78.782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91.203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-12.420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-6.510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78.782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89.998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-11.215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-5.879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78.782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-9.665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-5.066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91.203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89.998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91.203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89.998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-11.685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-6.125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-4.799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 **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94.093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-15.223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-7.979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94.093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-3.538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0.965 n.s.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94.093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-6.068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0.241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2026-06-07T14:15:10Z</dcterms:modified>
  <cp:category/>
</cp:coreProperties>
</file>