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Leaf water potential at 12 % of embolized leaf vessel area [MPa]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Species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Year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Date 1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Date 2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Response 1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Response 2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Diff. (%)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t.ratio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p.value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FASY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0.666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-0.384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-0.576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-0.743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0.879 n.s.</w:t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0.666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0.374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0.291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0.438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0.564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0.942 n.s.</w:t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0.666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1.396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-0.730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-1.096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-1.291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0.576 n.s.</w:t>
            </w:r>
          </w:p>
        </w:tc>
      </w:tr>
      <w:tr>
        <w:trPr>
          <w:trHeight w:val="360" w:hRule="auto"/>
        </w:trPr>
        body 4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0.374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0.675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0.643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1.307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0.566 n.s.</w:t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1.396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-0.346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-0.330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-0.612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0.927 n.s.</w:t>
            </w:r>
          </w:p>
        </w:tc>
      </w:tr>
      <w:tr>
        <w:trPr>
          <w:trHeight w:val="360" w:hRule="auto"/>
        </w:trPr>
        body 6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0.374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1.396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-1.021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-2.729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-1.807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0.291 n.s.</w:t>
            </w:r>
          </w:p>
        </w:tc>
      </w:tr>
      <w:tr>
        <w:trPr>
          <w:trHeight w:val="360" w:hRule="auto"/>
        </w:trPr>
        body 7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0.985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1.633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-0.648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-0.657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-1.253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0.433 n.s.</w:t>
            </w:r>
          </w:p>
        </w:tc>
      </w:tr>
      <w:tr>
        <w:trPr>
          <w:trHeight w:val="360" w:hRule="auto"/>
        </w:trPr>
        body 8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0.985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1.263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-0.278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-0.282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-0.537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0.854 n.s.</w:t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1.633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1.263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0.370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0.227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0.716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0.756 n.s.</w:t>
            </w:r>
          </w:p>
        </w:tc>
      </w:tr>
      <w:tr>
        <w:trPr>
          <w:trHeight w:val="360" w:hRule="auto"/>
        </w:trPr>
        body10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FREX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body11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body13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body14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body15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body16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1.838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1.286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0.552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1.067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0.542 n.s.</w:t>
            </w:r>
          </w:p>
        </w:tc>
      </w:tr>
      <w:tr>
        <w:trPr>
          <w:trHeight w:val="360" w:hRule="auto"/>
        </w:trPr>
        body17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1.838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0.594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1.244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0.677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2.406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0.057 .</w:t>
            </w:r>
          </w:p>
        </w:tc>
      </w:tr>
      <w:tr>
        <w:trPr>
          <w:trHeight w:val="360" w:hRule="auto"/>
        </w:trPr>
        body18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1.286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0.594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0.692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0.538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1.339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0.386 n.s.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2026-06-07T14:37:33Z</dcterms:modified>
  <cp:category/>
</cp:coreProperties>
</file>