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capacitance_tlp_tot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121.5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-207.0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-168.2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2026-06-01T19:44:26Z</dcterms:modified>
  <cp:category/>
</cp:coreProperties>
</file>