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color w:val="1E40AF"/>
          <w:sz w:val="52"/>
          <w:szCs w:val="52"/>
        </w:rPr>
        <w:t xml:space="preserve">devsnap.net</w:t>
      </w:r>
    </w:p>
    <w:p>
      <w:pPr>
        <w:spacing w:after="80" w:before="0"/>
        <w:jc w:val="center"/>
      </w:pPr>
      <w:r>
        <w:rPr>
          <w:b/>
          <w:bCs/>
          <w:color w:val="374151"/>
          <w:sz w:val="36"/>
          <w:szCs w:val="36"/>
        </w:rPr>
        <w:t xml:space="preserve">引継書 兼 仕様書</w:t>
      </w:r>
    </w:p>
    <w:p>
      <w:pPr>
        <w:spacing w:after="480" w:before="0"/>
        <w:jc w:val="center"/>
      </w:pPr>
      <w:r>
        <w:rPr>
          <w:color w:val="6B7280"/>
          <w:sz w:val="22"/>
          <w:szCs w:val="22"/>
        </w:rPr>
        <w:t xml:space="preserve">2026年3月2日 作成</w:t>
      </w:r>
    </w:p>
    <w:p>
      <w:pPr>
        <w:pBdr>
          <w:bottom w:val="single" w:color="E5E7EB" w:sz="4"/>
        </w:pBdr>
        <w:spacing w:after="200" w:before="200"/>
      </w:pPr>
    </w:p>
    <w:p>
      <w:pPr>
        <w:pStyle w:val="Heading1"/>
        <w:spacing w:after="180" w:before="360"/>
      </w:pPr>
      <w:r>
        <w:rPr>
          <w:b/>
          <w:bCs/>
          <w:color w:val="1E40AF"/>
          <w:sz w:val="32"/>
          <w:szCs w:val="32"/>
        </w:rPr>
        <w:t xml:space="preserve">1. プロジェクト概要</w:t>
      </w:r>
    </w:p>
    <w:p>
      <w:pPr>
        <w:pStyle w:val="Heading2"/>
        <w:spacing w:after="120" w:before="280"/>
      </w:pPr>
      <w:r>
        <w:rPr>
          <w:b/>
          <w:bCs/>
          <w:color w:val="1E3A8A"/>
          <w:sz w:val="26"/>
          <w:szCs w:val="26"/>
        </w:rPr>
        <w:t xml:space="preserve">1-1. サイトの目的</w:t>
      </w:r>
    </w:p>
    <w:p>
      <w:pPr>
        <w:spacing w:after="80" w:before="80"/>
      </w:pPr>
      <w:r>
        <w:rPr>
          <w:sz w:val="22"/>
          <w:szCs w:val="22"/>
        </w:rPr>
        <w:t xml:space="preserve">devsnap.netは「非エンジニアのビジネスパーソン」を主なターゲットとした、無料オンラインツール集サイトです。</w:t>
      </w:r>
    </w:p>
    <w:p>
      <w:pPr>
        <w:spacing w:after="80" w:before="80"/>
      </w:pPr>
      <w:r>
        <w:rPr>
          <w:sz w:val="22"/>
          <w:szCs w:val="22"/>
        </w:rPr>
        <w:t xml:space="preserve">コアコンセプト：「たまに使いたいが、そのためだけに月額サービスに課金したくない」というユーザーの痛みを解決します。</w:t>
      </w:r>
    </w:p>
    <w:p>
      <w:pPr>
        <w:spacing w:after="80" w:before="80"/>
      </w:pPr>
      <w:r>
        <w:rPr>
          <w:sz w:val="22"/>
          <w:szCs w:val="22"/>
        </w:rPr>
        <w:t xml:space="preserve">Adobe Creative Cloud、Microsoft 365などの有料サービスが持つ機能の一部を、完全無料・登録不要で提供することで差別化を図ります。</w:t>
      </w:r>
    </w:p>
    <w:p>
      <w:pPr>
        <w:pStyle w:val="Heading2"/>
        <w:spacing w:after="120" w:before="280"/>
      </w:pPr>
      <w:r>
        <w:rPr>
          <w:b/>
          <w:bCs/>
          <w:color w:val="1E3A8A"/>
          <w:sz w:val="26"/>
          <w:szCs w:val="26"/>
        </w:rPr>
        <w:t xml:space="preserve">1-2. ターゲットユーザー</w:t>
      </w:r>
    </w:p>
    <w:p>
      <w:pPr>
        <w:pStyle w:val="ListParagraph"/>
        <w:numPr>
          <w:ilvl w:val="0"/>
          <w:numId w:val="2"/>
        </w:numPr>
        <w:spacing w:after="60" w:before="60"/>
      </w:pPr>
      <w:r>
        <w:rPr>
          <w:sz w:val="22"/>
          <w:szCs w:val="22"/>
        </w:rPr>
        <w:t xml:space="preserve">非エンジニアのビジネスパーソン（事務・経理・営業・マーケター等）</w:t>
      </w:r>
    </w:p>
    <w:p>
      <w:pPr>
        <w:pStyle w:val="ListParagraph"/>
        <w:numPr>
          <w:ilvl w:val="0"/>
          <w:numId w:val="2"/>
        </w:numPr>
        <w:spacing w:after="60" w:before="60"/>
      </w:pPr>
      <w:r>
        <w:rPr>
          <w:sz w:val="22"/>
          <w:szCs w:val="22"/>
        </w:rPr>
        <w:t xml:space="preserve">AIやITツールは知っているが使いこなせていない層</w:t>
      </w:r>
    </w:p>
    <w:p>
      <w:pPr>
        <w:pStyle w:val="ListParagraph"/>
        <w:numPr>
          <w:ilvl w:val="0"/>
          <w:numId w:val="2"/>
        </w:numPr>
        <w:spacing w:after="60" w:before="60"/>
      </w:pPr>
      <w:r>
        <w:rPr>
          <w:sz w:val="22"/>
          <w:szCs w:val="22"/>
        </w:rPr>
        <w:t xml:space="preserve">「月に1〜2回しか使わない機能のために課金したくない」と感じている人</w:t>
      </w:r>
    </w:p>
    <w:p>
      <w:pPr>
        <w:pStyle w:val="ListParagraph"/>
        <w:numPr>
          <w:ilvl w:val="0"/>
          <w:numId w:val="2"/>
        </w:numPr>
        <w:spacing w:after="60" w:before="60"/>
      </w:pPr>
      <w:r>
        <w:rPr>
          <w:sz w:val="22"/>
          <w:szCs w:val="22"/>
        </w:rPr>
        <w:t xml:space="preserve">海外ユーザーも視野に入れた英語UIを基本とする</w:t>
      </w:r>
    </w:p>
    <w:p>
      <w:pPr>
        <w:pStyle w:val="Heading2"/>
        <w:spacing w:after="120" w:before="280"/>
      </w:pPr>
      <w:r>
        <w:rPr>
          <w:b/>
          <w:bCs/>
          <w:color w:val="1E3A8A"/>
          <w:sz w:val="26"/>
          <w:szCs w:val="26"/>
        </w:rPr>
        <w:t xml:space="preserve">1-3. マネタイズ方針</w:t>
      </w:r>
    </w:p>
    <w:p>
      <w:pPr>
        <w:pStyle w:val="ListParagraph"/>
        <w:numPr>
          <w:ilvl w:val="0"/>
          <w:numId w:val="2"/>
        </w:numPr>
        <w:spacing w:after="60" w:before="60"/>
      </w:pPr>
      <w:r>
        <w:rPr>
          <w:sz w:val="22"/>
          <w:szCs w:val="22"/>
        </w:rPr>
        <w:t xml:space="preserve">Google AdSense（Google Ads）による広告収益をメインとする</w:t>
      </w:r>
    </w:p>
    <w:p>
      <w:pPr>
        <w:pStyle w:val="ListParagraph"/>
        <w:numPr>
          <w:ilvl w:val="0"/>
          <w:numId w:val="2"/>
        </w:numPr>
        <w:spacing w:after="60" w:before="60"/>
      </w:pPr>
      <w:r>
        <w:rPr>
          <w:sz w:val="22"/>
          <w:szCs w:val="22"/>
        </w:rPr>
        <w:t xml:space="preserve">全ツールは完全無料・無制限・登録不要とする</w:t>
      </w:r>
    </w:p>
    <w:p>
      <w:pPr>
        <w:pStyle w:val="ListParagraph"/>
        <w:numPr>
          <w:ilvl w:val="0"/>
          <w:numId w:val="2"/>
        </w:numPr>
        <w:spacing w:after="60" w:before="60"/>
      </w:pPr>
      <w:r>
        <w:rPr>
          <w:sz w:val="22"/>
          <w:szCs w:val="22"/>
        </w:rPr>
        <w:t xml:space="preserve">ユーザーに余計なストレスを与えない設計を最優先にする</w:t>
      </w:r>
    </w:p>
    <w:p>
      <w:r>
        <w:br w:type="page"/>
      </w:r>
    </w:p>
    <w:p>
      <w:pPr>
        <w:pStyle w:val="Heading1"/>
        <w:spacing w:after="180" w:before="360"/>
      </w:pPr>
      <w:r>
        <w:rPr>
          <w:b/>
          <w:bCs/>
          <w:color w:val="1E40AF"/>
          <w:sz w:val="32"/>
          <w:szCs w:val="32"/>
        </w:rPr>
        <w:t xml:space="preserve">2. 技術スタック</w:t>
      </w:r>
    </w:p>
    <w:p>
      <w:pPr>
        <w:spacing w:after="80" w:before="80"/>
      </w:pPr>
      <w:r>
        <w:rPr>
          <w:sz w:val="22"/>
          <w:szCs w:val="22"/>
        </w:rPr>
        <w:t xml:space="preserve">以下の技術スタックで構築・運用します。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項目</w:t>
            </w:r>
          </w:p>
        </w:tc>
        <w:tc>
          <w:tcPr>
            <w:tcW w:type="dxa" w:w="58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内容</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フロントエンド</w:t>
            </w:r>
          </w:p>
        </w:tc>
        <w:tc>
          <w:tcPr>
            <w:tcW w:type="dxa" w:w="58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HTML / CSS / JavaScript（バニラJS）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バックエンド</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基本的にフロントエンドのみで完結（クライアントサイド処理）</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ホスティング</w:t>
            </w:r>
          </w:p>
        </w:tc>
        <w:tc>
          <w:tcPr>
            <w:tcW w:type="dxa" w:w="58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GitHub Pages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開発環境</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Antigravity（Claude Opus 4.6を使用）</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ドメイン</w:t>
            </w:r>
          </w:p>
        </w:tc>
        <w:tc>
          <w:tcPr>
            <w:tcW w:type="dxa" w:w="58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devsnap.net（取得済み）</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広告</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Google AdSense</w:t>
            </w:r>
          </w:p>
        </w:tc>
      </w:tr>
    </w:tbl>
    <w:p>
      <w:pPr>
        <w:spacing w:before="200"/>
      </w:pPr>
    </w:p>
    <w:p>
      <w:pPr>
        <w:pBdr>
          <w:bottom w:val="single" w:color="E5E7EB" w:sz="4"/>
        </w:pBdr>
        <w:spacing w:after="200" w:before="200"/>
      </w:pPr>
    </w:p>
    <w:p>
      <w:pPr>
        <w:pStyle w:val="Heading1"/>
        <w:spacing w:after="180" w:before="360"/>
      </w:pPr>
      <w:r>
        <w:rPr>
          <w:b/>
          <w:bCs/>
          <w:color w:val="1E40AF"/>
          <w:sz w:val="32"/>
          <w:szCs w:val="32"/>
        </w:rPr>
        <w:t xml:space="preserve">3. サイト構成</w:t>
      </w:r>
    </w:p>
    <w:p>
      <w:pPr>
        <w:pStyle w:val="Heading2"/>
        <w:spacing w:after="120" w:before="280"/>
      </w:pPr>
      <w:r>
        <w:rPr>
          <w:b/>
          <w:bCs/>
          <w:color w:val="1E3A8A"/>
          <w:sz w:val="26"/>
          <w:szCs w:val="26"/>
        </w:rPr>
        <w:t xml:space="preserve">3-1. ページ構成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ページ</w:t>
            </w:r>
          </w:p>
        </w:tc>
        <w:tc>
          <w:tcPr>
            <w:tcW w:type="dxa" w:w="2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パス</w:t>
            </w:r>
          </w:p>
        </w:tc>
        <w:tc>
          <w:tcPr>
            <w:tcW w:type="dxa" w:w="40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内容</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ホーム</w:t>
            </w:r>
          </w:p>
        </w:tc>
        <w:tc>
          <w:tcPr>
            <w:tcW w:type="dxa" w:w="2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/index.html</w:t>
            </w:r>
          </w:p>
        </w:tc>
        <w:tc>
          <w:tcPr>
            <w:tcW w:type="dxa" w:w="40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サブスク損益分岐計算ツール＋ツール一覧</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画像背景除去</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/tools/bg-remover.html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Adobe代替・メイン集客ツール</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画像圧縮</w:t>
            </w:r>
          </w:p>
        </w:tc>
        <w:tc>
          <w:tcPr>
            <w:tcW w:type="dxa" w:w="2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/tools/image-compressor.html</w:t>
            </w:r>
          </w:p>
        </w:tc>
        <w:tc>
          <w:tcPr>
            <w:tcW w:type="dxa" w:w="40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Adobe代替</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PDF圧縮</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/tools/pdf-compressor.html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Adobe Acrobat代替</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PDF→Word変換</w:t>
            </w:r>
          </w:p>
        </w:tc>
        <w:tc>
          <w:tcPr>
            <w:tcW w:type="dxa" w:w="2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/tools/pdf-to-word.html</w:t>
            </w:r>
          </w:p>
        </w:tc>
        <w:tc>
          <w:tcPr>
            <w:tcW w:type="dxa" w:w="40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Adobe Acrobat代替</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画像形式変換</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/tools/image-converter.html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汎用ツール</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フォント識別</w:t>
            </w:r>
          </w:p>
        </w:tc>
        <w:tc>
          <w:tcPr>
            <w:tcW w:type="dxa" w:w="2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/tools/font-identifier.html</w:t>
            </w:r>
          </w:p>
        </w:tc>
        <w:tc>
          <w:tcPr>
            <w:tcW w:type="dxa" w:w="40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Adobe Fonts代替（簡易版）</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Excel数式解説</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/tools/excel-explainer.html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Microsoft 365代替</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Wordフォーマット整形</w:t>
            </w:r>
          </w:p>
        </w:tc>
        <w:tc>
          <w:tcPr>
            <w:tcW w:type="dxa" w:w="2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/tools/word-formatter.html</w:t>
            </w:r>
          </w:p>
        </w:tc>
        <w:tc>
          <w:tcPr>
            <w:tcW w:type="dxa" w:w="40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Microsoft 365代替</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CSV→Excel変換</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/tools/csv-to-excel.html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Microsoft 365代替</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既存ツール群</w:t>
            </w:r>
          </w:p>
        </w:tc>
        <w:tc>
          <w:tcPr>
            <w:tcW w:type="dxa" w:w="2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/tools/</w:t>
            </w:r>
          </w:p>
        </w:tc>
        <w:tc>
          <w:tcPr>
            <w:tcW w:type="dxa" w:w="40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QRコード生成・JSON検証・文字数カウント等</w:t>
            </w:r>
          </w:p>
        </w:tc>
      </w:tr>
    </w:tbl>
    <w:p>
      <w:pPr>
        <w:spacing w:before="200"/>
      </w:pPr>
    </w:p>
    <w:p>
      <w:pPr>
        <w:pStyle w:val="Heading2"/>
        <w:spacing w:after="120" w:before="280"/>
      </w:pPr>
      <w:r>
        <w:rPr>
          <w:b/>
          <w:bCs/>
          <w:color w:val="1E3A8A"/>
          <w:sz w:val="26"/>
          <w:szCs w:val="26"/>
        </w:rPr>
        <w:t xml:space="preserve">3-2. ホームページの設計方針</w:t>
      </w:r>
    </w:p>
    <w:p>
      <w:pPr>
        <w:spacing w:after="80" w:before="80"/>
      </w:pPr>
      <w:r>
        <w:rPr>
          <w:sz w:val="22"/>
          <w:szCs w:val="22"/>
        </w:rPr>
        <w:t xml:space="preserve">ホームに「サブスク損益分岐計算ツール」を配置し、サイトの存在意義をユーザーが直感的に理解できるようにします。</w:t>
      </w:r>
    </w:p>
    <w:p>
      <w:pPr>
        <w:pStyle w:val="ListParagraph"/>
        <w:numPr>
          <w:ilvl w:val="0"/>
          <w:numId w:val="2"/>
        </w:numPr>
        <w:spacing w:after="60" w:before="60"/>
      </w:pPr>
      <w:r>
        <w:rPr>
          <w:sz w:val="22"/>
          <w:szCs w:val="22"/>
        </w:rPr>
        <w:t xml:space="preserve">入力項目：サービス名・月額・月間利用回数・都度課金の代替単価</w:t>
      </w:r>
    </w:p>
    <w:p>
      <w:pPr>
        <w:pStyle w:val="ListParagraph"/>
        <w:numPr>
          <w:ilvl w:val="0"/>
          <w:numId w:val="2"/>
        </w:numPr>
        <w:spacing w:after="60" w:before="60"/>
      </w:pPr>
      <w:r>
        <w:rPr>
          <w:sz w:val="22"/>
          <w:szCs w:val="22"/>
        </w:rPr>
        <w:t xml:space="preserve">出力：「月額課金の方がお得になる利用回数」を計算して表示</w:t>
      </w:r>
    </w:p>
    <w:p>
      <w:pPr>
        <w:pStyle w:val="ListParagraph"/>
        <w:numPr>
          <w:ilvl w:val="0"/>
          <w:numId w:val="2"/>
        </w:numPr>
        <w:spacing w:after="60" w:before="60"/>
      </w:pPr>
      <w:r>
        <w:rPr>
          <w:sz w:val="22"/>
          <w:szCs w:val="22"/>
        </w:rPr>
        <w:t xml:space="preserve">このツールがサイトのコンセプトを体現するランディングコンテンツとなる</w:t>
      </w:r>
    </w:p>
    <w:p>
      <w:r>
        <w:br w:type="page"/>
      </w:r>
    </w:p>
    <w:p>
      <w:pPr>
        <w:pStyle w:val="Heading1"/>
        <w:spacing w:after="180" w:before="360"/>
      </w:pPr>
      <w:r>
        <w:rPr>
          <w:b/>
          <w:bCs/>
          <w:color w:val="1E40AF"/>
          <w:sz w:val="32"/>
          <w:szCs w:val="32"/>
        </w:rPr>
        <w:t xml:space="preserve">4. 実装フェーズ</w:t>
      </w:r>
    </w:p>
    <w:p>
      <w:pPr>
        <w:pStyle w:val="Heading2"/>
        <w:spacing w:after="120" w:before="280"/>
      </w:pPr>
      <w:r>
        <w:rPr>
          <w:b/>
          <w:bCs/>
          <w:color w:val="1E3A8A"/>
          <w:sz w:val="26"/>
          <w:szCs w:val="26"/>
        </w:rPr>
        <w:t xml:space="preserve">フェーズ1（優先実装・今週中）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No.</w:t>
            </w:r>
          </w:p>
        </w:tc>
        <w:tc>
          <w:tcPr>
            <w:tcW w:type="dxa" w:w="3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ツール名</w:t>
            </w:r>
          </w:p>
        </w:tc>
        <w:tc>
          <w:tcPr>
            <w:tcW w:type="dxa" w:w="55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優先理由</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1</w:t>
            </w:r>
          </w:p>
        </w:tc>
        <w:tc>
          <w:tcPr>
            <w:tcW w:type="dxa" w:w="3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サブスク損益分岐計算ツール</w:t>
            </w:r>
          </w:p>
        </w:tc>
        <w:tc>
          <w:tcPr>
            <w:tcW w:type="dxa" w:w="55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ホームのコンセプト体現・集客フック</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画像背景除去</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Adobe代替・最も検索需要が高い</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3</w:t>
            </w:r>
          </w:p>
        </w:tc>
        <w:tc>
          <w:tcPr>
            <w:tcW w:type="dxa" w:w="3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画像圧縮</w:t>
            </w:r>
          </w:p>
        </w:tc>
        <w:tc>
          <w:tcPr>
            <w:tcW w:type="dxa" w:w="55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技術的に簡単・即実装可能</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Excel数式の日本語解説</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Microsoft 365代替・リピート率高い</w:t>
            </w:r>
          </w:p>
        </w:tc>
      </w:tr>
    </w:tbl>
    <w:p>
      <w:pPr>
        <w:spacing w:before="200"/>
      </w:pPr>
    </w:p>
    <w:p>
      <w:pPr>
        <w:pStyle w:val="Heading2"/>
        <w:spacing w:after="120" w:before="280"/>
      </w:pPr>
      <w:r>
        <w:rPr>
          <w:b/>
          <w:bCs/>
          <w:color w:val="1E3A8A"/>
          <w:sz w:val="26"/>
          <w:szCs w:val="26"/>
        </w:rPr>
        <w:t xml:space="preserve">フェーズ2（順次実装）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No.</w:t>
            </w:r>
          </w:p>
        </w:tc>
        <w:tc>
          <w:tcPr>
            <w:tcW w:type="dxa" w:w="3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ツール名</w:t>
            </w:r>
          </w:p>
        </w:tc>
        <w:tc>
          <w:tcPr>
            <w:tcW w:type="dxa" w:w="55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備考</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5</w:t>
            </w:r>
          </w:p>
        </w:tc>
        <w:tc>
          <w:tcPr>
            <w:tcW w:type="dxa" w:w="3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画像形式変換</w:t>
            </w:r>
          </w:p>
        </w:tc>
        <w:tc>
          <w:tcPr>
            <w:tcW w:type="dxa" w:w="55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PNG↔JPG等・競合多いが利便性高い</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PDF圧縮</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Adobe Acrobat代替</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7</w:t>
            </w:r>
          </w:p>
        </w:tc>
        <w:tc>
          <w:tcPr>
            <w:tcW w:type="dxa" w:w="3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PDF→Word変換</w:t>
            </w:r>
          </w:p>
        </w:tc>
        <w:tc>
          <w:tcPr>
            <w:tcW w:type="dxa" w:w="55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精度にばらつきあり・ライブラリ調査要</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Wordフォーマット整形</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Microsoft 365代替</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9</w:t>
            </w:r>
          </w:p>
        </w:tc>
        <w:tc>
          <w:tcPr>
            <w:tcW w:type="dxa" w:w="3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CSV→Excel変換</w:t>
            </w:r>
          </w:p>
        </w:tc>
        <w:tc>
          <w:tcPr>
            <w:tcW w:type="dxa" w:w="55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シンプルな実装で可能</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フォント識別（簡易版）</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完全精度は困難・近似提案の形で実装</w:t>
            </w:r>
          </w:p>
        </w:tc>
      </w:tr>
    </w:tbl>
    <w:p>
      <w:pPr>
        <w:spacing w:before="200"/>
      </w:pPr>
    </w:p>
    <w:p>
      <w:pPr>
        <w:pBdr>
          <w:bottom w:val="single" w:color="E5E7EB" w:sz="4"/>
        </w:pBdr>
        <w:spacing w:after="200" w:before="200"/>
      </w:pPr>
    </w:p>
    <w:p>
      <w:pPr>
        <w:pStyle w:val="Heading1"/>
        <w:spacing w:after="180" w:before="360"/>
      </w:pPr>
      <w:r>
        <w:rPr>
          <w:b/>
          <w:bCs/>
          <w:color w:val="1E40AF"/>
          <w:sz w:val="32"/>
          <w:szCs w:val="32"/>
        </w:rPr>
        <w:t xml:space="preserve">5. UIデザイン方針</w:t>
      </w:r>
    </w:p>
    <w:p>
      <w:pPr>
        <w:pStyle w:val="Heading2"/>
        <w:spacing w:after="120" w:before="280"/>
      </w:pPr>
      <w:r>
        <w:rPr>
          <w:b/>
          <w:bCs/>
          <w:color w:val="1E3A8A"/>
          <w:sz w:val="26"/>
          <w:szCs w:val="26"/>
        </w:rPr>
        <w:t xml:space="preserve">5-1. 基本原則</w:t>
      </w:r>
    </w:p>
    <w:p>
      <w:pPr>
        <w:pStyle w:val="ListParagraph"/>
        <w:numPr>
          <w:ilvl w:val="0"/>
          <w:numId w:val="2"/>
        </w:numPr>
        <w:spacing w:after="60" w:before="60"/>
      </w:pPr>
      <w:r>
        <w:rPr>
          <w:sz w:val="22"/>
          <w:szCs w:val="22"/>
        </w:rPr>
        <w:t xml:space="preserve">シンプル・クリーン・迷わないUI</w:t>
      </w:r>
    </w:p>
    <w:p>
      <w:pPr>
        <w:pStyle w:val="ListParagraph"/>
        <w:numPr>
          <w:ilvl w:val="0"/>
          <w:numId w:val="2"/>
        </w:numPr>
        <w:spacing w:after="60" w:before="60"/>
      </w:pPr>
      <w:r>
        <w:rPr>
          <w:sz w:val="22"/>
          <w:szCs w:val="22"/>
        </w:rPr>
        <w:t xml:space="preserve">非エンジニアが直感的に使えるデザイン</w:t>
      </w:r>
    </w:p>
    <w:p>
      <w:pPr>
        <w:pStyle w:val="ListParagraph"/>
        <w:numPr>
          <w:ilvl w:val="0"/>
          <w:numId w:val="2"/>
        </w:numPr>
        <w:spacing w:after="60" w:before="60"/>
      </w:pPr>
      <w:r>
        <w:rPr>
          <w:sz w:val="22"/>
          <w:szCs w:val="22"/>
        </w:rPr>
        <w:t xml:space="preserve">余計な説明・ステップを排除する</w:t>
      </w:r>
    </w:p>
    <w:p>
      <w:pPr>
        <w:pStyle w:val="ListParagraph"/>
        <w:numPr>
          <w:ilvl w:val="0"/>
          <w:numId w:val="2"/>
        </w:numPr>
        <w:spacing w:after="60" w:before="60"/>
      </w:pPr>
      <w:r>
        <w:rPr>
          <w:sz w:val="22"/>
          <w:szCs w:val="22"/>
        </w:rPr>
        <w:t xml:space="preserve">モバイルファースト（スマートフォンでも快適に使える）</w:t>
      </w:r>
    </w:p>
    <w:p>
      <w:pPr>
        <w:pStyle w:val="ListParagraph"/>
        <w:numPr>
          <w:ilvl w:val="0"/>
          <w:numId w:val="2"/>
        </w:numPr>
        <w:spacing w:after="60" w:before="60"/>
      </w:pPr>
      <w:r>
        <w:rPr>
          <w:sz w:val="22"/>
          <w:szCs w:val="22"/>
        </w:rPr>
        <w:t xml:space="preserve">ダークモード対応（可能であれば）</w:t>
      </w:r>
    </w:p>
    <w:p>
      <w:pPr>
        <w:pStyle w:val="Heading2"/>
        <w:spacing w:after="120" w:before="280"/>
      </w:pPr>
      <w:r>
        <w:rPr>
          <w:b/>
          <w:bCs/>
          <w:color w:val="1E3A8A"/>
          <w:sz w:val="26"/>
          <w:szCs w:val="26"/>
        </w:rPr>
        <w:t xml:space="preserve">5-2. 各ツールページの共通構成</w:t>
      </w:r>
    </w:p>
    <w:p>
      <w:pPr>
        <w:spacing w:after="80" w:before="80"/>
      </w:pPr>
      <w:r>
        <w:rPr>
          <w:sz w:val="22"/>
          <w:szCs w:val="22"/>
        </w:rPr>
        <w:t xml:space="preserve">以下の構成を全ツールページで統一します。</w:t>
      </w:r>
    </w:p>
    <w:p>
      <w:pPr>
        <w:pStyle w:val="ListParagraph"/>
        <w:numPr>
          <w:ilvl w:val="0"/>
          <w:numId w:val="2"/>
        </w:numPr>
        <w:spacing w:after="60" w:before="60"/>
      </w:pPr>
      <w:r>
        <w:rPr>
          <w:sz w:val="22"/>
          <w:szCs w:val="22"/>
        </w:rPr>
        <w:t xml:space="preserve">ヘッダー：サイト名・ナビゲーション</w:t>
      </w:r>
    </w:p>
    <w:p>
      <w:pPr>
        <w:pStyle w:val="ListParagraph"/>
        <w:numPr>
          <w:ilvl w:val="0"/>
          <w:numId w:val="2"/>
        </w:numPr>
        <w:spacing w:after="60" w:before="60"/>
      </w:pPr>
      <w:r>
        <w:rPr>
          <w:sz w:val="22"/>
          <w:szCs w:val="22"/>
        </w:rPr>
        <w:t xml:space="preserve">ツールタイトルと一行説明（「Adobeの〇〇機能を無料で」）</w:t>
      </w:r>
    </w:p>
    <w:p>
      <w:pPr>
        <w:pStyle w:val="ListParagraph"/>
        <w:numPr>
          <w:ilvl w:val="0"/>
          <w:numId w:val="2"/>
        </w:numPr>
        <w:spacing w:after="60" w:before="60"/>
      </w:pPr>
      <w:r>
        <w:rPr>
          <w:sz w:val="22"/>
          <w:szCs w:val="22"/>
        </w:rPr>
        <w:t xml:space="preserve">メインのツールUI（ドラッグ&amp;ドロップ対応）</w:t>
      </w:r>
    </w:p>
    <w:p>
      <w:pPr>
        <w:pStyle w:val="ListParagraph"/>
        <w:numPr>
          <w:ilvl w:val="0"/>
          <w:numId w:val="2"/>
        </w:numPr>
        <w:spacing w:after="60" w:before="60"/>
      </w:pPr>
      <w:r>
        <w:rPr>
          <w:sz w:val="22"/>
          <w:szCs w:val="22"/>
        </w:rPr>
        <w:t xml:space="preserve">広告スペース（ツールの上下）</w:t>
      </w:r>
    </w:p>
    <w:p>
      <w:pPr>
        <w:pStyle w:val="ListParagraph"/>
        <w:numPr>
          <w:ilvl w:val="0"/>
          <w:numId w:val="2"/>
        </w:numPr>
        <w:spacing w:after="60" w:before="60"/>
      </w:pPr>
      <w:r>
        <w:rPr>
          <w:sz w:val="22"/>
          <w:szCs w:val="22"/>
        </w:rPr>
        <w:t xml:space="preserve">使い方の簡単な説明（3ステップ以内）</w:t>
      </w:r>
    </w:p>
    <w:p>
      <w:pPr>
        <w:pStyle w:val="ListParagraph"/>
        <w:numPr>
          <w:ilvl w:val="0"/>
          <w:numId w:val="2"/>
        </w:numPr>
        <w:spacing w:after="60" w:before="60"/>
      </w:pPr>
      <w:r>
        <w:rPr>
          <w:sz w:val="22"/>
          <w:szCs w:val="22"/>
        </w:rPr>
        <w:t xml:space="preserve">関連ツールへのリンク</w:t>
      </w:r>
    </w:p>
    <w:p>
      <w:pPr>
        <w:pStyle w:val="ListParagraph"/>
        <w:numPr>
          <w:ilvl w:val="0"/>
          <w:numId w:val="2"/>
        </w:numPr>
        <w:spacing w:after="60" w:before="60"/>
      </w:pPr>
      <w:r>
        <w:rPr>
          <w:sz w:val="22"/>
          <w:szCs w:val="22"/>
        </w:rPr>
        <w:t xml:space="preserve">フッター</w:t>
      </w:r>
    </w:p>
    <w:p>
      <w:pPr>
        <w:pStyle w:val="Heading2"/>
        <w:spacing w:after="120" w:before="280"/>
      </w:pPr>
      <w:r>
        <w:rPr>
          <w:b/>
          <w:bCs/>
          <w:color w:val="1E3A8A"/>
          <w:sz w:val="26"/>
          <w:szCs w:val="26"/>
        </w:rPr>
        <w:t xml:space="preserve">5-3. 広告配置</w:t>
      </w:r>
    </w:p>
    <w:p>
      <w:pPr>
        <w:pStyle w:val="ListParagraph"/>
        <w:numPr>
          <w:ilvl w:val="0"/>
          <w:numId w:val="2"/>
        </w:numPr>
        <w:spacing w:after="60" w:before="60"/>
      </w:pPr>
      <w:r>
        <w:rPr>
          <w:sz w:val="22"/>
          <w:szCs w:val="22"/>
        </w:rPr>
        <w:t xml:space="preserve">ツール上部に1枠（レスポンシブ）</w:t>
      </w:r>
    </w:p>
    <w:p>
      <w:pPr>
        <w:pStyle w:val="ListParagraph"/>
        <w:numPr>
          <w:ilvl w:val="0"/>
          <w:numId w:val="2"/>
        </w:numPr>
        <w:spacing w:after="60" w:before="60"/>
      </w:pPr>
      <w:r>
        <w:rPr>
          <w:sz w:val="22"/>
          <w:szCs w:val="22"/>
        </w:rPr>
        <w:t xml:space="preserve">ツール下部に1枠（レスポンシブ）</w:t>
      </w:r>
    </w:p>
    <w:p>
      <w:pPr>
        <w:pStyle w:val="ListParagraph"/>
        <w:numPr>
          <w:ilvl w:val="0"/>
          <w:numId w:val="2"/>
        </w:numPr>
        <w:spacing w:after="60" w:before="60"/>
      </w:pPr>
      <w:r>
        <w:rPr>
          <w:sz w:val="22"/>
          <w:szCs w:val="22"/>
        </w:rPr>
        <w:t xml:space="preserve">サイドバーは設けない（シンプルさを優先）</w:t>
      </w:r>
    </w:p>
    <w:p>
      <w:pPr>
        <w:pStyle w:val="ListParagraph"/>
        <w:numPr>
          <w:ilvl w:val="0"/>
          <w:numId w:val="2"/>
        </w:numPr>
        <w:spacing w:after="60" w:before="60"/>
      </w:pPr>
      <w:r>
        <w:rPr>
          <w:sz w:val="22"/>
          <w:szCs w:val="22"/>
        </w:rPr>
        <w:t xml:space="preserve">ユーザー体験を阻害するポップアップ広告は使用しない</w:t>
      </w:r>
    </w:p>
    <w:p>
      <w:r>
        <w:br w:type="page"/>
      </w:r>
    </w:p>
    <w:p>
      <w:pPr>
        <w:pStyle w:val="Heading1"/>
        <w:spacing w:after="180" w:before="360"/>
      </w:pPr>
      <w:r>
        <w:rPr>
          <w:b/>
          <w:bCs/>
          <w:color w:val="1E40AF"/>
          <w:sz w:val="32"/>
          <w:szCs w:val="32"/>
        </w:rPr>
        <w:t xml:space="preserve">6. 各ツールの技術仕様</w:t>
      </w:r>
    </w:p>
    <w:p>
      <w:pPr>
        <w:pStyle w:val="Heading2"/>
        <w:spacing w:after="120" w:before="280"/>
      </w:pPr>
      <w:r>
        <w:rPr>
          <w:b/>
          <w:bCs/>
          <w:color w:val="1E3A8A"/>
          <w:sz w:val="26"/>
          <w:szCs w:val="26"/>
        </w:rPr>
        <w:t xml:space="preserve">6-1. サブスク損益分岐計算ツール（ホーム）</w:t>
      </w:r>
    </w:p>
    <w:p>
      <w:pPr>
        <w:pStyle w:val="ListParagraph"/>
        <w:numPr>
          <w:ilvl w:val="0"/>
          <w:numId w:val="2"/>
        </w:numPr>
        <w:spacing w:after="60" w:before="60"/>
      </w:pPr>
      <w:r>
        <w:rPr>
          <w:sz w:val="22"/>
          <w:szCs w:val="22"/>
        </w:rPr>
        <w:t xml:space="preserve">実装方式：クライアントサイドJS</w:t>
      </w:r>
    </w:p>
    <w:p>
      <w:pPr>
        <w:pStyle w:val="ListParagraph"/>
        <w:numPr>
          <w:ilvl w:val="0"/>
          <w:numId w:val="2"/>
        </w:numPr>
        <w:spacing w:after="60" w:before="60"/>
      </w:pPr>
      <w:r>
        <w:rPr>
          <w:sz w:val="22"/>
          <w:szCs w:val="22"/>
        </w:rPr>
        <w:t xml:space="preserve">入力：月額料金・月間利用回数・都度課金の代替単価</w:t>
      </w:r>
    </w:p>
    <w:p>
      <w:pPr>
        <w:pStyle w:val="ListParagraph"/>
        <w:numPr>
          <w:ilvl w:val="0"/>
          <w:numId w:val="2"/>
        </w:numPr>
        <w:spacing w:after="60" w:before="60"/>
      </w:pPr>
      <w:r>
        <w:rPr>
          <w:sz w:val="22"/>
          <w:szCs w:val="22"/>
        </w:rPr>
        <w:t xml:space="preserve">出力：損益分岐点の利用回数・視覚的なグラフ（Chart.jsを推奨）</w:t>
      </w:r>
    </w:p>
    <w:p>
      <w:pPr>
        <w:pStyle w:val="ListParagraph"/>
        <w:numPr>
          <w:ilvl w:val="0"/>
          <w:numId w:val="2"/>
        </w:numPr>
        <w:spacing w:after="60" w:before="60"/>
      </w:pPr>
      <w:r>
        <w:rPr>
          <w:sz w:val="22"/>
          <w:szCs w:val="22"/>
        </w:rPr>
        <w:t xml:space="preserve">プリセット：Netflix・Adobe・Microsoft 365等の代表的サービスのプリセットを用意</w:t>
      </w:r>
    </w:p>
    <w:p>
      <w:pPr>
        <w:pStyle w:val="Heading2"/>
        <w:spacing w:after="120" w:before="280"/>
      </w:pPr>
      <w:r>
        <w:rPr>
          <w:b/>
          <w:bCs/>
          <w:color w:val="1E3A8A"/>
          <w:sz w:val="26"/>
          <w:szCs w:val="26"/>
        </w:rPr>
        <w:t xml:space="preserve">6-2. 画像背景除去</w:t>
      </w:r>
    </w:p>
    <w:p>
      <w:pPr>
        <w:pStyle w:val="ListParagraph"/>
        <w:numPr>
          <w:ilvl w:val="0"/>
          <w:numId w:val="2"/>
        </w:numPr>
        <w:spacing w:after="60" w:before="60"/>
      </w:pPr>
      <w:r>
        <w:rPr>
          <w:sz w:val="22"/>
          <w:szCs w:val="22"/>
        </w:rPr>
        <w:t xml:space="preserve">実装方式：Remove.bg API または TensorFlow.js（BodyPix）</w:t>
      </w:r>
    </w:p>
    <w:p>
      <w:pPr>
        <w:pStyle w:val="ListParagraph"/>
        <w:numPr>
          <w:ilvl w:val="0"/>
          <w:numId w:val="2"/>
        </w:numPr>
        <w:spacing w:after="60" w:before="60"/>
      </w:pPr>
      <w:r>
        <w:rPr>
          <w:sz w:val="22"/>
          <w:szCs w:val="22"/>
        </w:rPr>
        <w:t xml:space="preserve">推奨：@imgly/background-removal（npm）- 完全クライアントサイド処理・無料</w:t>
      </w:r>
    </w:p>
    <w:p>
      <w:pPr>
        <w:pStyle w:val="ListParagraph"/>
        <w:numPr>
          <w:ilvl w:val="0"/>
          <w:numId w:val="2"/>
        </w:numPr>
        <w:spacing w:after="60" w:before="60"/>
      </w:pPr>
      <w:r>
        <w:rPr>
          <w:sz w:val="22"/>
          <w:szCs w:val="22"/>
        </w:rPr>
        <w:t xml:space="preserve">対応形式：PNG・JPG・WebP</w:t>
      </w:r>
    </w:p>
    <w:p>
      <w:pPr>
        <w:pStyle w:val="ListParagraph"/>
        <w:numPr>
          <w:ilvl w:val="0"/>
          <w:numId w:val="2"/>
        </w:numPr>
        <w:spacing w:after="60" w:before="60"/>
      </w:pPr>
      <w:r>
        <w:rPr>
          <w:sz w:val="22"/>
          <w:szCs w:val="22"/>
        </w:rPr>
        <w:t xml:space="preserve">出力：PNG（透過背景）</w:t>
      </w:r>
    </w:p>
    <w:p>
      <w:pPr>
        <w:pStyle w:val="ListParagraph"/>
        <w:numPr>
          <w:ilvl w:val="0"/>
          <w:numId w:val="2"/>
        </w:numPr>
        <w:spacing w:after="60" w:before="60"/>
      </w:pPr>
      <w:r>
        <w:rPr>
          <w:sz w:val="22"/>
          <w:szCs w:val="22"/>
        </w:rPr>
        <w:t xml:space="preserve">制限：1ファイルあたり最大10MB</w:t>
      </w:r>
    </w:p>
    <w:p>
      <w:pPr>
        <w:pStyle w:val="Heading2"/>
        <w:spacing w:after="120" w:before="280"/>
      </w:pPr>
      <w:r>
        <w:rPr>
          <w:b/>
          <w:bCs/>
          <w:color w:val="1E3A8A"/>
          <w:sz w:val="26"/>
          <w:szCs w:val="26"/>
        </w:rPr>
        <w:t xml:space="preserve">6-3. 画像圧縮</w:t>
      </w:r>
    </w:p>
    <w:p>
      <w:pPr>
        <w:pStyle w:val="ListParagraph"/>
        <w:numPr>
          <w:ilvl w:val="0"/>
          <w:numId w:val="2"/>
        </w:numPr>
        <w:spacing w:after="60" w:before="60"/>
      </w:pPr>
      <w:r>
        <w:rPr>
          <w:sz w:val="22"/>
          <w:szCs w:val="22"/>
        </w:rPr>
        <w:t xml:space="preserve">実装方式：browser-image-compression（npmライブラリ）</w:t>
      </w:r>
    </w:p>
    <w:p>
      <w:pPr>
        <w:pStyle w:val="ListParagraph"/>
        <w:numPr>
          <w:ilvl w:val="0"/>
          <w:numId w:val="2"/>
        </w:numPr>
        <w:spacing w:after="60" w:before="60"/>
      </w:pPr>
      <w:r>
        <w:rPr>
          <w:sz w:val="22"/>
          <w:szCs w:val="22"/>
        </w:rPr>
        <w:t xml:space="preserve">完全クライアントサイド処理</w:t>
      </w:r>
    </w:p>
    <w:p>
      <w:pPr>
        <w:pStyle w:val="ListParagraph"/>
        <w:numPr>
          <w:ilvl w:val="0"/>
          <w:numId w:val="2"/>
        </w:numPr>
        <w:spacing w:after="60" w:before="60"/>
      </w:pPr>
      <w:r>
        <w:rPr>
          <w:sz w:val="22"/>
          <w:szCs w:val="22"/>
        </w:rPr>
        <w:t xml:space="preserve">対応形式：JPG・PNG・WebP</w:t>
      </w:r>
    </w:p>
    <w:p>
      <w:pPr>
        <w:pStyle w:val="ListParagraph"/>
        <w:numPr>
          <w:ilvl w:val="0"/>
          <w:numId w:val="2"/>
        </w:numPr>
        <w:spacing w:after="60" w:before="60"/>
      </w:pPr>
      <w:r>
        <w:rPr>
          <w:sz w:val="22"/>
          <w:szCs w:val="22"/>
        </w:rPr>
        <w:t xml:space="preserve">オプション：圧縮率スライダー（低・中・高）</w:t>
      </w:r>
    </w:p>
    <w:p>
      <w:pPr>
        <w:pStyle w:val="Heading2"/>
        <w:spacing w:after="120" w:before="280"/>
      </w:pPr>
      <w:r>
        <w:rPr>
          <w:b/>
          <w:bCs/>
          <w:color w:val="1E3A8A"/>
          <w:sz w:val="26"/>
          <w:szCs w:val="26"/>
        </w:rPr>
        <w:t xml:space="preserve">6-4. Excel数式の日本語解説</w:t>
      </w:r>
    </w:p>
    <w:p>
      <w:pPr>
        <w:pStyle w:val="ListParagraph"/>
        <w:numPr>
          <w:ilvl w:val="0"/>
          <w:numId w:val="2"/>
        </w:numPr>
        <w:spacing w:after="60" w:before="60"/>
      </w:pPr>
      <w:r>
        <w:rPr>
          <w:sz w:val="22"/>
          <w:szCs w:val="22"/>
        </w:rPr>
        <w:t xml:space="preserve">実装方式：Anthropic API（claude-sonnet-4-6）を使用</w:t>
      </w:r>
    </w:p>
    <w:p>
      <w:pPr>
        <w:pStyle w:val="ListParagraph"/>
        <w:numPr>
          <w:ilvl w:val="0"/>
          <w:numId w:val="2"/>
        </w:numPr>
        <w:spacing w:after="60" w:before="60"/>
      </w:pPr>
      <w:r>
        <w:rPr>
          <w:sz w:val="22"/>
          <w:szCs w:val="22"/>
        </w:rPr>
        <w:t xml:space="preserve">入力：Excel数式のテキスト入力</w:t>
      </w:r>
    </w:p>
    <w:p>
      <w:pPr>
        <w:pStyle w:val="ListParagraph"/>
        <w:numPr>
          <w:ilvl w:val="0"/>
          <w:numId w:val="2"/>
        </w:numPr>
        <w:spacing w:after="60" w:before="60"/>
      </w:pPr>
      <w:r>
        <w:rPr>
          <w:sz w:val="22"/>
          <w:szCs w:val="22"/>
        </w:rPr>
        <w:t xml:space="preserve">出力：日本語での説明＋使用例＋改善提案</w:t>
      </w:r>
    </w:p>
    <w:p>
      <w:pPr>
        <w:pStyle w:val="ListParagraph"/>
        <w:numPr>
          <w:ilvl w:val="0"/>
          <w:numId w:val="2"/>
        </w:numPr>
        <w:spacing w:after="60" w:before="60"/>
      </w:pPr>
      <w:r>
        <w:rPr>
          <w:sz w:val="22"/>
          <w:szCs w:val="22"/>
        </w:rPr>
        <w:t xml:space="preserve">注意：APIキーはサーバーサイドで管理（クライアントに露出させない）</w:t>
      </w:r>
    </w:p>
    <w:p>
      <w:pPr>
        <w:pStyle w:val="ListParagraph"/>
        <w:numPr>
          <w:ilvl w:val="0"/>
          <w:numId w:val="2"/>
        </w:numPr>
        <w:spacing w:after="60" w:before="60"/>
      </w:pPr>
      <w:r>
        <w:rPr>
          <w:sz w:val="22"/>
          <w:szCs w:val="22"/>
        </w:rPr>
        <w:t xml:space="preserve">重要：GitHub Pagesは静的ホスティングのためサーバーサイド処理が不可</w:t>
      </w:r>
    </w:p>
    <w:p>
      <w:pPr>
        <w:pStyle w:val="ListParagraph"/>
        <w:numPr>
          <w:ilvl w:val="0"/>
          <w:numId w:val="2"/>
        </w:numPr>
        <w:spacing w:after="60" w:before="60"/>
      </w:pPr>
      <w:r>
        <w:rPr>
          <w:sz w:val="22"/>
          <w:szCs w:val="22"/>
        </w:rPr>
        <w:t xml:space="preserve">対応策：Vercel Functions / Cloudflare Workers等の無料サーバーレスをAPIプロキシとして別途用意し、GitHub Pagesと併用する</w:t>
      </w:r>
    </w:p>
    <w:p>
      <w:pPr>
        <w:pStyle w:val="Heading2"/>
        <w:spacing w:after="120" w:before="280"/>
      </w:pPr>
      <w:r>
        <w:rPr>
          <w:b/>
          <w:bCs/>
          <w:color w:val="1E3A8A"/>
          <w:sz w:val="26"/>
          <w:szCs w:val="26"/>
        </w:rPr>
        <w:t xml:space="preserve">6-5. 画像形式変換</w:t>
      </w:r>
    </w:p>
    <w:p>
      <w:pPr>
        <w:pStyle w:val="ListParagraph"/>
        <w:numPr>
          <w:ilvl w:val="0"/>
          <w:numId w:val="2"/>
        </w:numPr>
        <w:spacing w:after="60" w:before="60"/>
      </w:pPr>
      <w:r>
        <w:rPr>
          <w:sz w:val="22"/>
          <w:szCs w:val="22"/>
        </w:rPr>
        <w:t xml:space="preserve">実装方式：Canvas APIを使用（クライアントサイド）</w:t>
      </w:r>
    </w:p>
    <w:p>
      <w:pPr>
        <w:pStyle w:val="ListParagraph"/>
        <w:numPr>
          <w:ilvl w:val="0"/>
          <w:numId w:val="2"/>
        </w:numPr>
        <w:spacing w:after="60" w:before="60"/>
      </w:pPr>
      <w:r>
        <w:rPr>
          <w:sz w:val="22"/>
          <w:szCs w:val="22"/>
        </w:rPr>
        <w:t xml:space="preserve">対応変換：JPG↔PNG↔WebP↔GIF</w:t>
      </w:r>
    </w:p>
    <w:p>
      <w:pPr>
        <w:pStyle w:val="ListParagraph"/>
        <w:numPr>
          <w:ilvl w:val="0"/>
          <w:numId w:val="2"/>
        </w:numPr>
        <w:spacing w:after="60" w:before="60"/>
      </w:pPr>
      <w:r>
        <w:rPr>
          <w:sz w:val="22"/>
          <w:szCs w:val="22"/>
        </w:rPr>
        <w:t xml:space="preserve">一括変換対応（複数ファイル同時処理）</w:t>
      </w:r>
    </w:p>
    <w:p>
      <w:pPr>
        <w:pBdr>
          <w:bottom w:val="single" w:color="E5E7EB" w:sz="4"/>
        </w:pBdr>
        <w:spacing w:after="200" w:before="200"/>
      </w:pPr>
    </w:p>
    <w:p>
      <w:pPr>
        <w:pStyle w:val="Heading1"/>
        <w:spacing w:after="180" w:before="360"/>
      </w:pPr>
      <w:r>
        <w:rPr>
          <w:b/>
          <w:bCs/>
          <w:color w:val="1E40AF"/>
          <w:sz w:val="32"/>
          <w:szCs w:val="32"/>
        </w:rPr>
        <w:t xml:space="preserve">7. SEO戦略</w:t>
      </w:r>
    </w:p>
    <w:p>
      <w:pPr>
        <w:pStyle w:val="Heading2"/>
        <w:spacing w:after="120" w:before="280"/>
      </w:pPr>
      <w:r>
        <w:rPr>
          <w:b/>
          <w:bCs/>
          <w:color w:val="1E3A8A"/>
          <w:sz w:val="26"/>
          <w:szCs w:val="26"/>
        </w:rPr>
        <w:t xml:space="preserve">7-1. ターゲットキーワード</w:t>
      </w:r>
    </w:p>
    <w:p>
      <w:pPr>
        <w:spacing w:after="80" w:before="80"/>
      </w:pPr>
      <w:r>
        <w:rPr>
          <w:sz w:val="22"/>
          <w:szCs w:val="22"/>
        </w:rPr>
        <w:t xml:space="preserve">各ツールページで以下の形式のキーワードを狙います。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ツール</w:t>
            </w:r>
          </w:p>
        </w:tc>
        <w:tc>
          <w:tcPr>
            <w:tcW w:type="dxa" w:w="33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メインキーワード（英語）</w:t>
            </w:r>
          </w:p>
        </w:tc>
        <w:tc>
          <w:tcPr>
            <w:tcW w:type="dxa" w:w="38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メインキーワード（日本語）</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背景除去</w:t>
            </w:r>
          </w:p>
        </w:tc>
        <w:tc>
          <w:tcPr>
            <w:tcW w:type="dxa" w:w="33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remove background free online</w:t>
            </w:r>
          </w:p>
        </w:tc>
        <w:tc>
          <w:tcPr>
            <w:tcW w:type="dxa" w:w="38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背景除去 無料 オンライン</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画像圧縮</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compress image free online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画像圧縮 無料 オンライン</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PDF圧縮</w:t>
            </w:r>
          </w:p>
        </w:tc>
        <w:tc>
          <w:tcPr>
            <w:tcW w:type="dxa" w:w="33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compress PDF free online</w:t>
            </w:r>
          </w:p>
        </w:tc>
        <w:tc>
          <w:tcPr>
            <w:tcW w:type="dxa" w:w="38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PDF圧縮 無料 オンライン</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Excel数式</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Excel formula explainer Japanese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Excel 数式 意味 日本語</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損益分岐</w:t>
            </w:r>
          </w:p>
        </w:tc>
        <w:tc>
          <w:tcPr>
            <w:tcW w:type="dxa" w:w="33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subscription calculator free</w:t>
            </w:r>
          </w:p>
        </w:tc>
        <w:tc>
          <w:tcPr>
            <w:tcW w:type="dxa" w:w="38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サブスク 元が取れる 計算</w:t>
            </w:r>
          </w:p>
        </w:tc>
      </w:tr>
    </w:tbl>
    <w:p>
      <w:pPr>
        <w:spacing w:before="200"/>
      </w:pPr>
    </w:p>
    <w:p>
      <w:pPr>
        <w:pStyle w:val="Heading2"/>
        <w:spacing w:after="120" w:before="280"/>
      </w:pPr>
      <w:r>
        <w:rPr>
          <w:b/>
          <w:bCs/>
          <w:color w:val="1E3A8A"/>
          <w:sz w:val="26"/>
          <w:szCs w:val="26"/>
        </w:rPr>
        <w:t xml:space="preserve">7-2. 各ページのメタ設定</w:t>
      </w:r>
    </w:p>
    <w:p>
      <w:pPr>
        <w:pStyle w:val="ListParagraph"/>
        <w:numPr>
          <w:ilvl w:val="0"/>
          <w:numId w:val="2"/>
        </w:numPr>
        <w:spacing w:after="60" w:before="60"/>
      </w:pPr>
      <w:r>
        <w:rPr>
          <w:sz w:val="22"/>
          <w:szCs w:val="22"/>
        </w:rPr>
        <w:t xml:space="preserve">title：「[ツール名] - 無料オンラインツール | devsnap.net」</w:t>
      </w:r>
    </w:p>
    <w:p>
      <w:pPr>
        <w:pStyle w:val="ListParagraph"/>
        <w:numPr>
          <w:ilvl w:val="0"/>
          <w:numId w:val="2"/>
        </w:numPr>
        <w:spacing w:after="60" w:before="60"/>
      </w:pPr>
      <w:r>
        <w:rPr>
          <w:sz w:val="22"/>
          <w:szCs w:val="22"/>
        </w:rPr>
        <w:t xml:space="preserve">description：50〜120文字でツールの機能と無料であることを明記</w:t>
      </w:r>
    </w:p>
    <w:p>
      <w:pPr>
        <w:pStyle w:val="ListParagraph"/>
        <w:numPr>
          <w:ilvl w:val="0"/>
          <w:numId w:val="2"/>
        </w:numPr>
        <w:spacing w:after="60" w:before="60"/>
      </w:pPr>
      <w:r>
        <w:rPr>
          <w:sz w:val="22"/>
          <w:szCs w:val="22"/>
        </w:rPr>
        <w:t xml:space="preserve">OGP設定：SNSシェア時に適切に表示されるよう設定</w:t>
      </w:r>
    </w:p>
    <w:p>
      <w:r>
        <w:br w:type="page"/>
      </w:r>
    </w:p>
    <w:p>
      <w:pPr>
        <w:pStyle w:val="Heading1"/>
        <w:spacing w:after="180" w:before="360"/>
      </w:pPr>
      <w:r>
        <w:rPr>
          <w:b/>
          <w:bCs/>
          <w:color w:val="1E40AF"/>
          <w:sz w:val="32"/>
          <w:szCs w:val="32"/>
        </w:rPr>
        <w:t xml:space="preserve">8. 既存ツールの扱い</w:t>
      </w:r>
    </w:p>
    <w:p>
      <w:pPr>
        <w:pStyle w:val="Heading2"/>
        <w:spacing w:after="120" w:before="280"/>
      </w:pPr>
      <w:r>
        <w:rPr>
          <w:b/>
          <w:bCs/>
          <w:color w:val="1E3A8A"/>
          <w:sz w:val="26"/>
          <w:szCs w:val="26"/>
        </w:rPr>
        <w:t xml:space="preserve">現在実装済みのツール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ツール名</w:t>
            </w:r>
          </w:p>
        </w:tc>
        <w:tc>
          <w:tcPr>
            <w:tcW w:type="dxa" w:w="53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方針</w:t>
            </w:r>
          </w:p>
        </w:tc>
      </w:tr>
      <w:tr>
        <w:tc>
          <w:tcPr>
            <w:tcW w:type="dxa" w:w="4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URLからQRコード生成</w:t>
            </w:r>
          </w:p>
        </w:tc>
        <w:tc>
          <w:tcPr>
            <w:tcW w:type="dxa" w:w="53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そのまま維持</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JSONデータ検証ツール</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そのまま維持</w:t>
            </w:r>
          </w:p>
        </w:tc>
      </w:tr>
      <w:tr>
        <w:tc>
          <w:tcPr>
            <w:tcW w:type="dxa" w:w="4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文字数カウンター</w:t>
            </w:r>
          </w:p>
        </w:tc>
        <w:tc>
          <w:tcPr>
            <w:tcW w:type="dxa" w:w="53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そのまま維持</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パスワードジェネレーター</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そのまま維持</w:t>
            </w:r>
          </w:p>
        </w:tc>
      </w:tr>
      <w:tr>
        <w:tc>
          <w:tcPr>
            <w:tcW w:type="dxa" w:w="4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Base64エンコーダー/デコーダー</w:t>
            </w:r>
          </w:p>
        </w:tc>
        <w:tc>
          <w:tcPr>
            <w:tcW w:type="dxa" w:w="53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そのまま維持</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カラーコンバーター</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そのまま維持</w:t>
            </w:r>
          </w:p>
        </w:tc>
      </w:tr>
    </w:tbl>
    <w:p>
      <w:pPr>
        <w:spacing w:before="120"/>
      </w:pPr>
    </w:p>
    <w:p>
      <w:pPr>
        <w:spacing w:after="80" w:before="80"/>
      </w:pPr>
      <w:r>
        <w:rPr>
          <w:sz w:val="22"/>
          <w:szCs w:val="22"/>
        </w:rPr>
        <w:t xml:space="preserve">既存ツールはそのまま維持しますが、フェーズ1・2のツール群をトップページに優先表示します。既存ツールはサブカテゴリとして整理します。</w:t>
      </w:r>
    </w:p>
    <w:p>
      <w:pPr>
        <w:pBdr>
          <w:bottom w:val="single" w:color="E5E7EB" w:sz="4"/>
        </w:pBdr>
        <w:spacing w:after="200" w:before="200"/>
      </w:pPr>
    </w:p>
    <w:p>
      <w:pPr>
        <w:pStyle w:val="Heading1"/>
        <w:spacing w:after="180" w:before="360"/>
      </w:pPr>
      <w:r>
        <w:rPr>
          <w:b/>
          <w:bCs/>
          <w:color w:val="1E40AF"/>
          <w:sz w:val="32"/>
          <w:szCs w:val="32"/>
        </w:rPr>
        <w:t xml:space="preserve">9. 注意事項・リスク管理</w:t>
      </w:r>
    </w:p>
    <w:p>
      <w:pPr>
        <w:pStyle w:val="Heading2"/>
        <w:spacing w:after="120" w:before="280"/>
      </w:pPr>
      <w:r>
        <w:rPr>
          <w:b/>
          <w:bCs/>
          <w:color w:val="1E3A8A"/>
          <w:sz w:val="26"/>
          <w:szCs w:val="26"/>
        </w:rPr>
        <w:t xml:space="preserve">9-1. 著作権・法的注意点</w:t>
      </w:r>
    </w:p>
    <w:p>
      <w:pPr>
        <w:pStyle w:val="ListParagraph"/>
        <w:numPr>
          <w:ilvl w:val="0"/>
          <w:numId w:val="2"/>
        </w:numPr>
        <w:spacing w:after="60" w:before="60"/>
      </w:pPr>
      <w:r>
        <w:rPr>
          <w:sz w:val="22"/>
          <w:szCs w:val="22"/>
        </w:rPr>
        <w:t xml:space="preserve">「Adobe代替」「Microsoft 365代替」という表現はサイト内では使わない（競合他社名の商標に配慮）</w:t>
      </w:r>
    </w:p>
    <w:p>
      <w:pPr>
        <w:pStyle w:val="ListParagraph"/>
        <w:numPr>
          <w:ilvl w:val="0"/>
          <w:numId w:val="2"/>
        </w:numPr>
        <w:spacing w:after="60" w:before="60"/>
      </w:pPr>
      <w:r>
        <w:rPr>
          <w:sz w:val="22"/>
          <w:szCs w:val="22"/>
        </w:rPr>
        <w:t xml:space="preserve">「無料でできる」「登録不要」というメッセージに留める</w:t>
      </w:r>
    </w:p>
    <w:p>
      <w:pPr>
        <w:pStyle w:val="ListParagraph"/>
        <w:numPr>
          <w:ilvl w:val="0"/>
          <w:numId w:val="2"/>
        </w:numPr>
        <w:spacing w:after="60" w:before="60"/>
      </w:pPr>
      <w:r>
        <w:rPr>
          <w:sz w:val="22"/>
          <w:szCs w:val="22"/>
        </w:rPr>
        <w:t xml:space="preserve">ユーザーがアップロードしたファイルはサーバーに保存しない（プライバシー保護）</w:t>
      </w:r>
    </w:p>
    <w:p>
      <w:pPr>
        <w:pStyle w:val="ListParagraph"/>
        <w:numPr>
          <w:ilvl w:val="0"/>
          <w:numId w:val="2"/>
        </w:numPr>
        <w:spacing w:after="60" w:before="60"/>
      </w:pPr>
      <w:r>
        <w:rPr>
          <w:sz w:val="22"/>
          <w:szCs w:val="22"/>
        </w:rPr>
        <w:t xml:space="preserve">クライアントサイド処理を基本とし、サーバーにデータを送信しない設計を優先</w:t>
      </w:r>
    </w:p>
    <w:p>
      <w:pPr>
        <w:pStyle w:val="Heading2"/>
        <w:spacing w:after="120" w:before="280"/>
      </w:pPr>
      <w:r>
        <w:rPr>
          <w:b/>
          <w:bCs/>
          <w:color w:val="1E3A8A"/>
          <w:sz w:val="26"/>
          <w:szCs w:val="26"/>
        </w:rPr>
        <w:t xml:space="preserve">9-2. Excel数式解説ツールのAPI費用</w:t>
      </w:r>
    </w:p>
    <w:p>
      <w:pPr>
        <w:pStyle w:val="ListParagraph"/>
        <w:numPr>
          <w:ilvl w:val="0"/>
          <w:numId w:val="2"/>
        </w:numPr>
        <w:spacing w:after="60" w:before="60"/>
      </w:pPr>
      <w:r>
        <w:rPr>
          <w:sz w:val="22"/>
          <w:szCs w:val="22"/>
        </w:rPr>
        <w:t xml:space="preserve">Anthropic APIは使用量に応じた課金が発生する</w:t>
      </w:r>
    </w:p>
    <w:p>
      <w:pPr>
        <w:pStyle w:val="ListParagraph"/>
        <w:numPr>
          <w:ilvl w:val="0"/>
          <w:numId w:val="2"/>
        </w:numPr>
        <w:spacing w:after="60" w:before="60"/>
      </w:pPr>
      <w:r>
        <w:rPr>
          <w:sz w:val="22"/>
          <w:szCs w:val="22"/>
        </w:rPr>
        <w:t xml:space="preserve">1リクエストあたりの費用：claude-sonnet-4-6で約$0.003程度（目安）</w:t>
      </w:r>
    </w:p>
    <w:p>
      <w:pPr>
        <w:pStyle w:val="ListParagraph"/>
        <w:numPr>
          <w:ilvl w:val="0"/>
          <w:numId w:val="2"/>
        </w:numPr>
        <w:spacing w:after="60" w:before="60"/>
      </w:pPr>
      <w:r>
        <w:rPr>
          <w:sz w:val="22"/>
          <w:szCs w:val="22"/>
        </w:rPr>
        <w:t xml:space="preserve">月間リクエスト数に上限を設けるか、レート制限を実装する</w:t>
      </w:r>
    </w:p>
    <w:p>
      <w:pPr>
        <w:pStyle w:val="ListParagraph"/>
        <w:numPr>
          <w:ilvl w:val="0"/>
          <w:numId w:val="2"/>
        </w:numPr>
        <w:spacing w:after="60" w:before="60"/>
      </w:pPr>
      <w:r>
        <w:rPr>
          <w:sz w:val="22"/>
          <w:szCs w:val="22"/>
        </w:rPr>
        <w:t xml:space="preserve">広告収益がAPI費用を上回るまでは慎重に運用する</w:t>
      </w:r>
    </w:p>
    <w:p>
      <w:pPr>
        <w:pStyle w:val="Heading2"/>
        <w:spacing w:after="120" w:before="280"/>
      </w:pPr>
      <w:r>
        <w:rPr>
          <w:b/>
          <w:bCs/>
          <w:color w:val="1E3A8A"/>
          <w:sz w:val="26"/>
          <w:szCs w:val="26"/>
        </w:rPr>
        <w:t xml:space="preserve">9-3. 画像背景除去ツール</w:t>
      </w:r>
    </w:p>
    <w:p>
      <w:pPr>
        <w:pStyle w:val="ListParagraph"/>
        <w:numPr>
          <w:ilvl w:val="0"/>
          <w:numId w:val="2"/>
        </w:numPr>
        <w:spacing w:after="60" w:before="60"/>
      </w:pPr>
      <w:r>
        <w:rPr>
          <w:sz w:val="22"/>
          <w:szCs w:val="22"/>
        </w:rPr>
        <w:t xml:space="preserve">@imgly/background-removalは無料だがファイルサイズが大きい（初回ロード時間に注意）</w:t>
      </w:r>
    </w:p>
    <w:p>
      <w:pPr>
        <w:pStyle w:val="ListParagraph"/>
        <w:numPr>
          <w:ilvl w:val="0"/>
          <w:numId w:val="2"/>
        </w:numPr>
        <w:spacing w:after="60" w:before="60"/>
      </w:pPr>
      <w:r>
        <w:rPr>
          <w:sz w:val="22"/>
          <w:szCs w:val="22"/>
        </w:rPr>
        <w:t xml:space="preserve">Remove.bg APIは月500枚まで無料、超過後は有料</w:t>
      </w:r>
    </w:p>
    <w:p>
      <w:pPr>
        <w:pStyle w:val="ListParagraph"/>
        <w:numPr>
          <w:ilvl w:val="0"/>
          <w:numId w:val="2"/>
        </w:numPr>
        <w:spacing w:after="60" w:before="60"/>
      </w:pPr>
      <w:r>
        <w:rPr>
          <w:sz w:val="22"/>
          <w:szCs w:val="22"/>
        </w:rPr>
        <w:t xml:space="preserve">最初は@imgly/background-removalで実装し、トラフィックが増えたらRemove.bg APIへ移行を検討</w:t>
      </w:r>
    </w:p>
    <w:p>
      <w:pPr>
        <w:pBdr>
          <w:bottom w:val="single" w:color="E5E7EB" w:sz="4"/>
        </w:pBdr>
        <w:spacing w:after="200" w:before="200"/>
      </w:pPr>
    </w:p>
    <w:p>
      <w:pPr>
        <w:pStyle w:val="Heading1"/>
        <w:spacing w:after="180" w:before="360"/>
      </w:pPr>
      <w:r>
        <w:rPr>
          <w:b/>
          <w:bCs/>
          <w:color w:val="1E40AF"/>
          <w:sz w:val="32"/>
          <w:szCs w:val="32"/>
        </w:rPr>
        <w:t xml:space="preserve">10. 今後の展開（参考）</w:t>
      </w:r>
    </w:p>
    <w:p>
      <w:pPr>
        <w:pStyle w:val="Heading2"/>
        <w:spacing w:after="120" w:before="280"/>
      </w:pPr>
      <w:r>
        <w:rPr>
          <w:b/>
          <w:bCs/>
          <w:color w:val="1E3A8A"/>
          <w:sz w:val="26"/>
          <w:szCs w:val="26"/>
        </w:rPr>
        <w:t xml:space="preserve">中期的な方向性</w:t>
      </w:r>
    </w:p>
    <w:p>
      <w:pPr>
        <w:pStyle w:val="ListParagraph"/>
        <w:numPr>
          <w:ilvl w:val="0"/>
          <w:numId w:val="2"/>
        </w:numPr>
        <w:spacing w:after="60" w:before="60"/>
      </w:pPr>
      <w:r>
        <w:rPr>
          <w:sz w:val="22"/>
          <w:szCs w:val="22"/>
        </w:rPr>
        <w:t xml:space="preserve">月間1万PVを達成したらGoogle AdSenseの収益を測定し、高RPMのツールに注力する</w:t>
      </w:r>
    </w:p>
    <w:p>
      <w:pPr>
        <w:pStyle w:val="ListParagraph"/>
        <w:numPr>
          <w:ilvl w:val="0"/>
          <w:numId w:val="2"/>
        </w:numPr>
        <w:spacing w:after="60" w:before="60"/>
      </w:pPr>
      <w:r>
        <w:rPr>
          <w:sz w:val="22"/>
          <w:szCs w:val="22"/>
        </w:rPr>
        <w:t xml:space="preserve">英語圏のトラフィックを意識したSEO強化（RPMが日本語より高い）</w:t>
      </w:r>
    </w:p>
    <w:p>
      <w:pPr>
        <w:pStyle w:val="ListParagraph"/>
        <w:numPr>
          <w:ilvl w:val="0"/>
          <w:numId w:val="2"/>
        </w:numPr>
        <w:spacing w:after="60" w:before="60"/>
      </w:pPr>
      <w:r>
        <w:rPr>
          <w:sz w:val="22"/>
          <w:szCs w:val="22"/>
        </w:rPr>
        <w:t xml:space="preserve">ユーザーからのツールリクエスト機能を実装してニーズを収集する</w:t>
      </w:r>
    </w:p>
    <w:p>
      <w:pPr>
        <w:pStyle w:val="ListParagraph"/>
        <w:numPr>
          <w:ilvl w:val="0"/>
          <w:numId w:val="2"/>
        </w:numPr>
        <w:spacing w:after="60" w:before="60"/>
      </w:pPr>
      <w:r>
        <w:rPr>
          <w:sz w:val="22"/>
          <w:szCs w:val="22"/>
        </w:rPr>
        <w:t xml:space="preserve">有料サービスの「月額損益分岐」コンテンツをブログとして展開しSEO資産化する</w:t>
      </w:r>
    </w:p>
    <w:p>
      <w:pPr>
        <w:spacing w:before="200"/>
      </w:pPr>
    </w:p>
    <w:p>
      <w:pPr>
        <w:pBdr>
          <w:top w:val="single" w:color="E5E7EB" w:sz="4"/>
        </w:pBdr>
        <w:spacing w:after="0" w:before="400"/>
        <w:jc w:val="center"/>
      </w:pPr>
      <w:r>
        <w:rPr>
          <w:color w:val="6B7280"/>
          <w:sz w:val="22"/>
          <w:szCs w:val="22"/>
        </w:rPr>
        <w:t xml:space="preserve">以上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40A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3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2026-03-02T08:53:12.020Z</dcterms:created>
  <dcterms:modified xsi:type="dcterms:W3CDTF">2026-03-02T08:53:12.021Z</dcterms:modified>
</cp:coreProperties>
</file>

<file path=docProps/custom.xml><?xml version="1.0" encoding="utf-8"?>
<Properties xmlns="http://schemas.openxmlformats.org/officeDocument/2006/custom-properties" xmlns:vt="http://schemas.openxmlformats.org/officeDocument/2006/docPropsVTypes"/>
</file>