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96DF" w14:textId="28D981B3" w:rsidR="00B07FB3" w:rsidRDefault="00D5476D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Abstract</w:t>
      </w:r>
    </w:p>
    <w:p w14:paraId="0C999696" w14:textId="77777777" w:rsidR="00355D44" w:rsidRDefault="00355D44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</w:p>
    <w:p w14:paraId="260ADDFA" w14:textId="35D0EA4C" w:rsidR="00856A86" w:rsidRDefault="0077725D" w:rsidP="00856A86">
      <w:pPr>
        <w:tabs>
          <w:tab w:val="left" w:pos="738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1999, </w:t>
      </w:r>
      <w:r w:rsidR="00856A86">
        <w:rPr>
          <w:rFonts w:ascii="Calibri" w:hAnsi="Calibri" w:cs="Calibri"/>
        </w:rPr>
        <w:t xml:space="preserve">DWR </w:t>
      </w:r>
      <w:r>
        <w:rPr>
          <w:rFonts w:ascii="Calibri" w:hAnsi="Calibri" w:cs="Calibri"/>
        </w:rPr>
        <w:t>has conducted</w:t>
      </w:r>
      <w:r w:rsidR="00856A86">
        <w:rPr>
          <w:rFonts w:ascii="Calibri" w:hAnsi="Calibri" w:cs="Calibri"/>
        </w:rPr>
        <w:t xml:space="preserve"> juvenile monitoring </w:t>
      </w:r>
      <w:r w:rsidR="00747DE5">
        <w:rPr>
          <w:rFonts w:ascii="Calibri" w:hAnsi="Calibri" w:cs="Calibri"/>
        </w:rPr>
        <w:t>s</w:t>
      </w:r>
      <w:r w:rsidR="00856A86">
        <w:rPr>
          <w:rFonts w:ascii="Calibri" w:hAnsi="Calibri" w:cs="Calibri"/>
        </w:rPr>
        <w:t>norkel surveys annually on the Feather River</w:t>
      </w:r>
      <w:r>
        <w:rPr>
          <w:rFonts w:ascii="Calibri" w:hAnsi="Calibri" w:cs="Calibri"/>
        </w:rPr>
        <w:t xml:space="preserve">. </w:t>
      </w:r>
      <w:r w:rsidR="00856A86">
        <w:rPr>
          <w:rFonts w:ascii="Calibri" w:hAnsi="Calibri" w:cs="Calibri"/>
        </w:rPr>
        <w:t xml:space="preserve">Crews survey </w:t>
      </w:r>
      <w:r w:rsidR="00747DE5">
        <w:rPr>
          <w:rFonts w:ascii="Calibri" w:hAnsi="Calibri" w:cs="Calibri"/>
        </w:rPr>
        <w:t xml:space="preserve">units within </w:t>
      </w:r>
      <w:r w:rsidR="00856A86">
        <w:rPr>
          <w:rFonts w:ascii="Calibri" w:hAnsi="Calibri" w:cs="Calibri"/>
        </w:rPr>
        <w:t xml:space="preserve">20 sampling </w:t>
      </w:r>
      <w:r w:rsidR="00747DE5">
        <w:rPr>
          <w:rFonts w:ascii="Calibri" w:hAnsi="Calibri" w:cs="Calibri"/>
        </w:rPr>
        <w:t xml:space="preserve">sections </w:t>
      </w:r>
      <w:r w:rsidR="00856A86">
        <w:rPr>
          <w:rFonts w:ascii="Calibri" w:hAnsi="Calibri" w:cs="Calibri"/>
        </w:rPr>
        <w:t xml:space="preserve">on the high flow and low flow channel </w:t>
      </w:r>
      <w:r>
        <w:rPr>
          <w:rFonts w:ascii="Calibri" w:hAnsi="Calibri" w:cs="Calibri"/>
        </w:rPr>
        <w:t xml:space="preserve">in </w:t>
      </w:r>
      <w:r w:rsidR="00856A86">
        <w:rPr>
          <w:rFonts w:ascii="Calibri" w:hAnsi="Calibri" w:cs="Calibri"/>
        </w:rPr>
        <w:t xml:space="preserve">May through August each year and </w:t>
      </w:r>
      <w:r>
        <w:rPr>
          <w:rFonts w:ascii="Calibri" w:hAnsi="Calibri" w:cs="Calibri"/>
        </w:rPr>
        <w:t xml:space="preserve">collect </w:t>
      </w:r>
      <w:r w:rsidR="00856A86">
        <w:rPr>
          <w:rFonts w:ascii="Calibri" w:hAnsi="Calibri" w:cs="Calibri"/>
        </w:rPr>
        <w:t xml:space="preserve">information on species, fish size, substrate, cover, and habitat </w:t>
      </w:r>
      <w:r>
        <w:rPr>
          <w:rFonts w:ascii="Calibri" w:hAnsi="Calibri" w:cs="Calibri"/>
        </w:rPr>
        <w:t>type.</w:t>
      </w:r>
      <w:r w:rsidR="00856A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Snorkel data is collected</w:t>
      </w:r>
      <w:r w:rsidR="00856A86">
        <w:rPr>
          <w:rFonts w:ascii="Calibri" w:hAnsi="Calibri" w:cs="Calibri"/>
        </w:rPr>
        <w:t xml:space="preserve"> to determine</w:t>
      </w:r>
      <w:r w:rsidR="00856A86" w:rsidRPr="003A6EC5">
        <w:rPr>
          <w:rFonts w:ascii="Calibri" w:hAnsi="Calibri" w:cs="Calibri"/>
        </w:rPr>
        <w:t xml:space="preserve"> the relative abundance and distribution of rearing juvenile Chinook salmon and steelhead</w:t>
      </w:r>
      <w:r w:rsidR="00856A86">
        <w:rPr>
          <w:rFonts w:ascii="Calibri" w:hAnsi="Calibri" w:cs="Calibri"/>
        </w:rPr>
        <w:t xml:space="preserve">. A secondary objective of this data is to </w:t>
      </w:r>
      <w:r>
        <w:rPr>
          <w:rFonts w:ascii="Calibri" w:hAnsi="Calibri" w:cs="Calibri"/>
        </w:rPr>
        <w:t>c</w:t>
      </w:r>
      <w:r w:rsidRPr="0077725D">
        <w:rPr>
          <w:rFonts w:ascii="Calibri" w:hAnsi="Calibri" w:cs="Calibri"/>
        </w:rPr>
        <w:t>ollect baseline data for future monitoring programs associated with habitat restoration projects</w:t>
      </w:r>
      <w:r>
        <w:rPr>
          <w:rFonts w:ascii="Calibri" w:hAnsi="Calibri" w:cs="Calibri"/>
        </w:rPr>
        <w:t>.</w:t>
      </w:r>
      <w:r w:rsidRPr="0077725D">
        <w:rPr>
          <w:rFonts w:ascii="Calibri" w:hAnsi="Calibri" w:cs="Calibri"/>
        </w:rPr>
        <w:t xml:space="preserve"> </w:t>
      </w:r>
      <w:r w:rsidR="00856A86">
        <w:rPr>
          <w:rFonts w:ascii="Calibri" w:hAnsi="Calibri" w:cs="Calibri"/>
        </w:rPr>
        <w:t xml:space="preserve">The Voluntary Agreement </w:t>
      </w:r>
      <w:r>
        <w:rPr>
          <w:rFonts w:ascii="Calibri" w:hAnsi="Calibri" w:cs="Calibri"/>
        </w:rPr>
        <w:t xml:space="preserve">project plans to utilize this long period of record of data to </w:t>
      </w:r>
      <w:r w:rsidR="00856A86" w:rsidRPr="003A6EC5">
        <w:rPr>
          <w:rFonts w:ascii="Calibri" w:hAnsi="Calibri" w:cs="Calibri"/>
        </w:rPr>
        <w:t>identify habitat conditions (depth, substrate, velocity, and cover) where juvenile Chinook salmon and steelhead occur and</w:t>
      </w:r>
      <w:r>
        <w:rPr>
          <w:rFonts w:ascii="Calibri" w:hAnsi="Calibri" w:cs="Calibri"/>
        </w:rPr>
        <w:t xml:space="preserve"> analyze how these conditions have changed throughout time. </w:t>
      </w:r>
      <w:r w:rsidR="00856A86">
        <w:rPr>
          <w:rFonts w:ascii="Calibri" w:hAnsi="Calibri" w:cs="Calibri"/>
        </w:rPr>
        <w:tab/>
      </w:r>
    </w:p>
    <w:p w14:paraId="04D00050" w14:textId="09F27B9E" w:rsidR="003A6EC5" w:rsidRPr="003A6EC5" w:rsidRDefault="00856A86" w:rsidP="003A6EC5">
      <w:pPr>
        <w:tabs>
          <w:tab w:val="left" w:pos="738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3A6EC5" w:rsidRPr="003A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45604"/>
    <w:rsid w:val="000D6A9C"/>
    <w:rsid w:val="00355D44"/>
    <w:rsid w:val="003A6EC5"/>
    <w:rsid w:val="003E22B7"/>
    <w:rsid w:val="003E68D1"/>
    <w:rsid w:val="00747DE5"/>
    <w:rsid w:val="0077725D"/>
    <w:rsid w:val="007A0B1A"/>
    <w:rsid w:val="00830AC1"/>
    <w:rsid w:val="00856A86"/>
    <w:rsid w:val="00A35C36"/>
    <w:rsid w:val="00B07FB3"/>
    <w:rsid w:val="00B13CE9"/>
    <w:rsid w:val="00B2549E"/>
    <w:rsid w:val="00BC3736"/>
    <w:rsid w:val="00CC0A66"/>
    <w:rsid w:val="00CE0474"/>
    <w:rsid w:val="00D5476D"/>
    <w:rsid w:val="00DA46EF"/>
    <w:rsid w:val="00E00C51"/>
    <w:rsid w:val="00E13EBA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normaltextrun">
    <w:name w:val="normaltextrun"/>
    <w:basedOn w:val="DefaultParagraphFont"/>
    <w:rsid w:val="007A0B1A"/>
  </w:style>
  <w:style w:type="character" w:customStyle="1" w:styleId="eop">
    <w:name w:val="eop"/>
    <w:basedOn w:val="DefaultParagraphFont"/>
    <w:rsid w:val="007A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B85D2-594B-4697-A2DD-FFE190E7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Flow West</cp:lastModifiedBy>
  <cp:revision>15</cp:revision>
  <dcterms:created xsi:type="dcterms:W3CDTF">2021-09-29T17:58:00Z</dcterms:created>
  <dcterms:modified xsi:type="dcterms:W3CDTF">2024-05-01T22:23:00Z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