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27406" w14:textId="52B04EDE" w:rsidR="00184923" w:rsidRDefault="004A3263">
      <w:pPr>
        <w:pStyle w:val="Heading1"/>
      </w:pPr>
      <w:r>
        <w:t>Weir Methods</w:t>
      </w:r>
    </w:p>
    <w:p w14:paraId="3E70F2EF" w14:textId="22C1FA08" w:rsidR="00911070" w:rsidRDefault="00911070">
      <w:pPr>
        <w:pStyle w:val="NormalWeb"/>
        <w:spacing w:before="280" w:after="280"/>
      </w:pPr>
      <w:r>
        <w:t xml:space="preserve">Specific details regarding the Alaskan-style weir, VAKI </w:t>
      </w:r>
      <w:proofErr w:type="spellStart"/>
      <w:r>
        <w:t>Riverwatcher</w:t>
      </w:r>
      <w:proofErr w:type="spellEnd"/>
      <w:r>
        <w:t xml:space="preserve">, and counting device sources of error are provided in the Stanislaus River Adult Steelhead Monitoring Plan submitted to USBR by FISHBIO. </w:t>
      </w:r>
    </w:p>
    <w:p w14:paraId="06A1D502" w14:textId="044B8DDF" w:rsidR="004A3263" w:rsidRDefault="004A3263">
      <w:pPr>
        <w:pStyle w:val="NormalWeb"/>
        <w:spacing w:before="280" w:after="280"/>
      </w:pPr>
      <w:r>
        <w:t xml:space="preserve">Data from the VAKI </w:t>
      </w:r>
      <w:proofErr w:type="spellStart"/>
      <w:r>
        <w:t>Riverwatcher</w:t>
      </w:r>
      <w:proofErr w:type="spellEnd"/>
      <w:r>
        <w:t xml:space="preserve"> are downloaded and reviewed daily during the peak Chinook passage (1 Oct to 15 Dec) </w:t>
      </w:r>
      <w:proofErr w:type="gramStart"/>
      <w:r>
        <w:t>in order to</w:t>
      </w:r>
      <w:proofErr w:type="gramEnd"/>
      <w:r>
        <w:t xml:space="preserve"> </w:t>
      </w:r>
      <w:r w:rsidR="004A2448">
        <w:t>reduce possibility of missing steelhead passages.</w:t>
      </w:r>
    </w:p>
    <w:p w14:paraId="302B880B" w14:textId="110EECB5" w:rsidR="00F577B2" w:rsidRDefault="00F577B2">
      <w:pPr>
        <w:pStyle w:val="NormalWeb"/>
        <w:spacing w:before="280" w:after="280"/>
      </w:pPr>
    </w:p>
    <w:p w14:paraId="049BA603" w14:textId="5376AD92" w:rsidR="00F577B2" w:rsidRDefault="0018704D" w:rsidP="0018704D">
      <w:pPr>
        <w:pStyle w:val="Heading1"/>
      </w:pPr>
      <w:r>
        <w:t>Biological Sample Collection</w:t>
      </w:r>
    </w:p>
    <w:p w14:paraId="0AED9BD3" w14:textId="2C926865" w:rsidR="0018704D" w:rsidRDefault="004A2448">
      <w:pPr>
        <w:pStyle w:val="NormalWeb"/>
        <w:spacing w:before="280" w:after="280"/>
      </w:pPr>
      <w:r>
        <w:t xml:space="preserve">Individual </w:t>
      </w:r>
      <w:r w:rsidRPr="00BF3B62">
        <w:rPr>
          <w:i/>
          <w:iCs/>
        </w:rPr>
        <w:t>O. mykiss</w:t>
      </w:r>
      <w:r>
        <w:t xml:space="preserve"> whether steelhead or freshwater resident captured when operating the weir trap will be processed according to details described in the monitoring plan. All individuals will be scanned for a previous PIT tag, and if not present, a tag will be implanted in the individuals. Biological samples collected from all </w:t>
      </w:r>
      <w:r w:rsidR="00BF3B62" w:rsidRPr="00BF3B62">
        <w:rPr>
          <w:i/>
          <w:iCs/>
        </w:rPr>
        <w:t>O. mykiss</w:t>
      </w:r>
      <w:r w:rsidR="00BF3B62">
        <w:t xml:space="preserve"> include scales and a small amount of caudal fin tissue (&lt;1 cm</w:t>
      </w:r>
      <w:r w:rsidR="00BF3B62" w:rsidRPr="00BF3B62">
        <w:rPr>
          <w:vertAlign w:val="superscript"/>
        </w:rPr>
        <w:t>2</w:t>
      </w:r>
      <w:r w:rsidR="00BF3B62">
        <w:t>). Scales will be pulled from the dorsum near the base of the caudal fin, placed on square piece of plain white copy paper and placed in a labeled specimen envelop</w:t>
      </w:r>
      <w:r w:rsidR="00200EBC">
        <w:t>e. Caudal fin tissue will be placed in a sample tube with 95% ethanol.</w:t>
      </w:r>
    </w:p>
    <w:p w14:paraId="6CD470E7" w14:textId="31A1FB0F" w:rsidR="00200EBC" w:rsidRDefault="00200EBC" w:rsidP="00200EBC">
      <w:pPr>
        <w:pStyle w:val="Heading1"/>
      </w:pPr>
      <w:r>
        <w:t>PIT Tag detections</w:t>
      </w:r>
    </w:p>
    <w:p w14:paraId="78377B5B" w14:textId="3011FC3B" w:rsidR="00200EBC" w:rsidRPr="00200EBC" w:rsidRDefault="007D3724" w:rsidP="00200EBC">
      <w:pPr>
        <w:spacing w:before="240"/>
        <w:rPr>
          <w:rFonts w:ascii="Times New Roman" w:hAnsi="Times New Roman" w:cs="Times New Roman"/>
        </w:rPr>
      </w:pPr>
      <w:r>
        <w:rPr>
          <w:rFonts w:ascii="Times New Roman" w:hAnsi="Times New Roman" w:cs="Times New Roman"/>
        </w:rPr>
        <w:t>The operational status of the PIT tag antenna will be checked daily during regular weir checks. Data from the antenna will be downloaded monthly and processed to remove indicator tag numbers.</w:t>
      </w:r>
    </w:p>
    <w:sectPr w:rsidR="00200EBC" w:rsidRPr="00200EB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23"/>
    <w:rsid w:val="00184923"/>
    <w:rsid w:val="0018704D"/>
    <w:rsid w:val="00200EBC"/>
    <w:rsid w:val="004A2448"/>
    <w:rsid w:val="004A3263"/>
    <w:rsid w:val="004B0EC0"/>
    <w:rsid w:val="006D0C25"/>
    <w:rsid w:val="007D3724"/>
    <w:rsid w:val="00911070"/>
    <w:rsid w:val="00AE0BD7"/>
    <w:rsid w:val="00BF3B62"/>
    <w:rsid w:val="00F577B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6406"/>
  <w15:docId w15:val="{DBD195D8-FB3C-4ED4-83CA-A92D4E26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8258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25823"/>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825823"/>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825823"/>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semiHidden/>
    <w:unhideWhenUsed/>
    <w:qFormat/>
    <w:rsid w:val="00825823"/>
    <w:pPr>
      <w:spacing w:beforeAutospacing="1"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6F9221-615C-4969-8FD6-A7912D801769}">
  <ds:schemaRefs>
    <ds:schemaRef ds:uri="http://schemas.microsoft.com/sharepoint/v3/contenttype/forms"/>
  </ds:schemaRefs>
</ds:datastoreItem>
</file>

<file path=customXml/itemProps2.xml><?xml version="1.0" encoding="utf-8"?>
<ds:datastoreItem xmlns:ds="http://schemas.openxmlformats.org/officeDocument/2006/customXml" ds:itemID="{7DF34334-AB7C-45DC-BF66-ACB7472FF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91AAB3-E18A-4168-8931-FC25F6BC12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Tyler Pilger</cp:lastModifiedBy>
  <cp:revision>4</cp:revision>
  <dcterms:created xsi:type="dcterms:W3CDTF">2021-05-05T22:03:00Z</dcterms:created>
  <dcterms:modified xsi:type="dcterms:W3CDTF">2021-05-06T23:26:00Z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