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7406" w14:textId="4081941A" w:rsidR="00184923" w:rsidRDefault="00F24646">
      <w:pPr>
        <w:pStyle w:val="Heading1"/>
      </w:pPr>
      <w:r>
        <w:t>Snorkel Survey</w:t>
      </w:r>
      <w:r w:rsidR="00F80934">
        <w:t>: Abundance Index</w:t>
      </w:r>
      <w:r>
        <w:t xml:space="preserve"> Methods.</w:t>
      </w:r>
    </w:p>
    <w:p w14:paraId="12F9ED76" w14:textId="3CC09455" w:rsidR="00184923" w:rsidRDefault="00F24646">
      <w:pPr>
        <w:pStyle w:val="NormalWeb"/>
        <w:spacing w:before="280" w:after="280"/>
      </w:pPr>
      <w:r>
        <w:t>Data was collected following methods described at the following link:</w:t>
      </w:r>
    </w:p>
    <w:p w14:paraId="4587F706" w14:textId="0C1C6FB5" w:rsidR="00F24646" w:rsidRDefault="0049443F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hyperlink r:id="rId7" w:history="1">
        <w:r w:rsidR="00F24646" w:rsidRPr="00F24646">
          <w:rPr>
            <w:rFonts w:ascii="Times New Roman" w:eastAsia="Times New Roman" w:hAnsi="Times New Roman" w:cs="Times New Roman"/>
            <w:color w:val="0000FF"/>
            <w:u w:val="single"/>
            <w:lang w:eastAsia="en-US"/>
          </w:rPr>
          <w:t>https://www.sacramentoriver.org/forum/publications/side_channels/Monitoring%20Plan%20(final)%20170831.pdf</w:t>
        </w:r>
      </w:hyperlink>
    </w:p>
    <w:p w14:paraId="39F63404" w14:textId="35365F4F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01F33C16" w14:textId="5B10E871" w:rsidR="00F24646" w:rsidRDefault="00F24646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Monitoring efforts will generate data for</w:t>
      </w:r>
      <w:r w:rsidR="00807A3C">
        <w:rPr>
          <w:rFonts w:ascii="Times New Roman" w:eastAsia="Times New Roman" w:hAnsi="Times New Roman" w:cs="Times New Roman"/>
          <w:lang w:eastAsia="en-US"/>
        </w:rPr>
        <w:t xml:space="preserve"> the presented response variables for the purpose of testing the hypotheses presented in table 1 of the aforementioned document.  Specific response variable metrics are identified while methods reference field protocols that are documented in Appendix A (Table A-1).</w:t>
      </w:r>
    </w:p>
    <w:p w14:paraId="32B21683" w14:textId="751662CC" w:rsidR="00807A3C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</w:p>
    <w:p w14:paraId="76D929B0" w14:textId="2F4088CA" w:rsidR="00807A3C" w:rsidRPr="00F24646" w:rsidRDefault="00807A3C" w:rsidP="00F24646">
      <w:pPr>
        <w:suppressAutoHyphens w:val="0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Note that the above referenced protocol includes additional types of data collection. </w:t>
      </w:r>
      <w:r w:rsidR="0049443F">
        <w:rPr>
          <w:rFonts w:ascii="Times New Roman" w:eastAsia="Times New Roman" w:hAnsi="Times New Roman" w:cs="Times New Roman"/>
          <w:lang w:eastAsia="en-US"/>
        </w:rPr>
        <w:t xml:space="preserve">Snorkel survey abundance index </w:t>
      </w:r>
      <w:r>
        <w:rPr>
          <w:rFonts w:ascii="Times New Roman" w:eastAsia="Times New Roman" w:hAnsi="Times New Roman" w:cs="Times New Roman"/>
          <w:lang w:eastAsia="en-US"/>
        </w:rPr>
        <w:t>methods are identified and clearly labeled throughout the document.</w:t>
      </w:r>
    </w:p>
    <w:p w14:paraId="4307491C" w14:textId="77777777" w:rsidR="00F24646" w:rsidRDefault="00F24646">
      <w:pPr>
        <w:pStyle w:val="NormalWeb"/>
        <w:spacing w:before="280" w:after="280"/>
      </w:pPr>
    </w:p>
    <w:sectPr w:rsidR="00F2464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23"/>
    <w:rsid w:val="00184923"/>
    <w:rsid w:val="00380937"/>
    <w:rsid w:val="0049443F"/>
    <w:rsid w:val="006D0C25"/>
    <w:rsid w:val="00807A3C"/>
    <w:rsid w:val="00F24646"/>
    <w:rsid w:val="00F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406"/>
  <w15:docId w15:val="{DBD195D8-FB3C-4ED4-83CA-A92D4E26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2582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25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825823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825823"/>
    <w:pPr>
      <w:spacing w:beforeAutospacing="1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4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acramentoriver.org/forum/publications/side_channels/Monitoring%20Plan%20(final)%20170831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1AAB3-E18A-4168-8931-FC25F6BC1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6F9221-615C-4969-8FD6-A7912D801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34334-AB7C-45DC-BF66-ACB7472FF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Mandy Banet</cp:lastModifiedBy>
  <cp:revision>5</cp:revision>
  <dcterms:created xsi:type="dcterms:W3CDTF">2021-03-09T23:06:00Z</dcterms:created>
  <dcterms:modified xsi:type="dcterms:W3CDTF">2021-03-10T01:50:00Z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