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m:oMath>
        <m:r>
          <w:rPr/>
          <m:t xml:space="preserve">Fg= G</m:t>
        </m:r>
        <m:f>
          <m:fPr>
            <m:ctrlPr>
              <w:rPr/>
            </m:ctrlPr>
          </m:fPr>
          <m:num>
            <m:r>
              <w:rPr/>
              <m:t xml:space="preserve">mb </m:t>
            </m:r>
            <m:r>
              <w:rPr/>
              <m:t>×</m:t>
            </m:r>
            <m:r>
              <w:rPr/>
              <m:t xml:space="preserve"> ma</m:t>
            </m:r>
          </m:num>
          <m:den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r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  <m:sup/>
            </m:sSup>
          </m:den>
        </m:f>
      </m:oMath>
      <m:oMath>
        <m:r>
          <m:t>⇔</m:t>
        </m:r>
      </m:oMath>
      <m:oMath>
        <m:r>
          <w:rPr/>
          <m:t xml:space="preserve"> ma </m:t>
        </m:r>
        <m:r>
          <w:rPr/>
          <m:t>×</m:t>
        </m:r>
        <m:r>
          <w:rPr/>
          <m:t xml:space="preserve">a = G</m:t>
        </m:r>
        <m:f>
          <m:fPr>
            <m:ctrlPr>
              <w:rPr/>
            </m:ctrlPr>
          </m:fPr>
          <m:num>
            <m:r>
              <w:rPr/>
              <m:t xml:space="preserve">mb </m:t>
            </m:r>
            <m:r>
              <w:rPr/>
              <m:t>×</m:t>
            </m:r>
            <m:r>
              <w:rPr/>
              <m:t xml:space="preserve"> ma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m:oMath>
        <m:r>
          <m:t>⇔</m:t>
        </m:r>
      </m:oMath>
      <m:oMath>
        <m:r>
          <w:rPr/>
          <m:t xml:space="preserve">a = G</m:t>
        </m:r>
        <m:f>
          <m:fPr>
            <m:ctrlPr>
              <w:rPr/>
            </m:ctrlPr>
          </m:fPr>
          <m:num>
            <m:r>
              <w:rPr/>
              <m:t xml:space="preserve">mb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m:oMath>
        <m:r>
          <m:t>⇔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  <m:r>
          <w:rPr/>
          <m:t xml:space="preserve">= G</m:t>
        </m:r>
        <m:f>
          <m:fPr>
            <m:ctrlPr>
              <w:rPr/>
            </m:ctrlPr>
          </m:fPr>
          <m:num>
            <m:r>
              <w:rPr/>
              <m:t xml:space="preserve">mb</m:t>
            </m:r>
          </m:num>
          <m:den>
            <m:r>
              <w:rPr/>
              <m:t xml:space="preserve">a</m:t>
            </m:r>
          </m:den>
        </m:f>
      </m:oMath>
      <m:oMath>
        <m:r>
          <m:t>⇔</m:t>
        </m:r>
      </m:oMath>
      <m:oMath>
        <m:r>
          <w:rPr/>
          <m:t xml:space="preserve">r =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G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mb</m:t>
                </m:r>
              </m:num>
              <m:den>
                <m:r>
                  <w:rPr/>
                  <m:t xml:space="preserve">a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m:oMath>
        <m:r>
          <w:rPr/>
          <m:t xml:space="preserve">Fg= m</m:t>
        </m:r>
        <m:r>
          <w:rPr/>
          <m:t>×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r>
          <w:rPr/>
          <m:t xml:space="preserve">Fc = m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r</m:t>
            </m:r>
          </m:den>
        </m:f>
      </m:oMath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4">
      <w:pPr>
        <w:rPr/>
      </w:pPr>
      <m:oMath>
        <m:r>
          <w:rPr/>
          <m:t xml:space="preserve">Fg = Fc</m:t>
        </m:r>
      </m:oMath>
      <m:oMath>
        <m:r>
          <m:t>⇔</m:t>
        </m:r>
      </m:oMath>
      <m:oMath>
        <m:r>
          <w:rPr/>
          <m:t xml:space="preserve">G</m:t>
        </m:r>
        <m:f>
          <m:fPr>
            <m:ctrlPr>
              <w:rPr/>
            </m:ctrlPr>
          </m:fPr>
          <m:num>
            <m:r>
              <w:rPr/>
              <m:t xml:space="preserve">mb</m:t>
            </m:r>
            <m:r>
              <w:rPr/>
              <m:t>×</m:t>
            </m:r>
            <m:r>
              <w:rPr/>
              <m:t xml:space="preserve">ma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=ma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r</m:t>
            </m:r>
          </m:den>
        </m:f>
      </m:oMath>
      <m:oMath>
        <m:r>
          <m:t>⇔</m:t>
        </m:r>
      </m:oMath>
      <m:oMath>
        <m:r>
          <w:rPr/>
          <m:t xml:space="preserve">G</m:t>
        </m:r>
        <m:r>
          <w:rPr/>
          <m:t>×</m:t>
        </m:r>
        <m:f>
          <m:fPr>
            <m:ctrlPr>
              <w:rPr/>
            </m:ctrlPr>
          </m:fPr>
          <m:num>
            <m:r>
              <w:rPr/>
              <m:t xml:space="preserve">mb</m:t>
            </m:r>
          </m:num>
          <m:den>
            <m:r>
              <w:rPr/>
              <m:t xml:space="preserve">r</m:t>
            </m:r>
          </m:den>
        </m:f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</m:oMath>
      <m:oMath>
        <m:r>
          <m:t>⇔</m:t>
        </m:r>
      </m:oMath>
      <m:oMath>
        <m:r>
          <w:rPr/>
          <m:t xml:space="preserve">v=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G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mb</m:t>
                </m:r>
              </m:num>
              <m:den>
                <m:r>
                  <w:rPr/>
                  <m:t xml:space="preserve">r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Significados</w:t>
      </w:r>
    </w:p>
    <w:p w:rsidR="00000000" w:rsidDel="00000000" w:rsidP="00000000" w:rsidRDefault="00000000" w:rsidRPr="00000000" w14:paraId="00000007">
      <w:pPr>
        <w:rPr/>
      </w:pPr>
      <m:oMath>
        <m:r>
          <w:rPr/>
          <m:t xml:space="preserve">Fg</m:t>
        </m:r>
      </m:oMath>
      <w:r w:rsidDel="00000000" w:rsidR="00000000" w:rsidRPr="00000000">
        <w:rPr>
          <w:rtl w:val="0"/>
        </w:rPr>
        <w:t xml:space="preserve"> - força gravítica</w:t>
      </w:r>
    </w:p>
    <w:p w:rsidR="00000000" w:rsidDel="00000000" w:rsidP="00000000" w:rsidRDefault="00000000" w:rsidRPr="00000000" w14:paraId="00000008">
      <w:pPr>
        <w:rPr/>
      </w:pP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  - constante gravitacional universal (</w:t>
      </w:r>
      <m:oMath>
        <m:r>
          <w:rPr/>
          <m:t xml:space="preserve">6,67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-11</m:t>
            </m:r>
          </m:sup>
        </m:sSup>
        <m:r>
          <w:rPr/>
          <m:t xml:space="preserve">N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  <m:r>
          <w:rPr/>
          <m:t xml:space="preserve">/K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mb</m:t>
        </m:r>
      </m:oMath>
      <w:r w:rsidDel="00000000" w:rsidR="00000000" w:rsidRPr="00000000">
        <w:rPr>
          <w:rtl w:val="0"/>
        </w:rPr>
        <w:t xml:space="preserve">- massa terra(</w:t>
      </w:r>
      <m:oMath>
        <m:r>
          <w:rPr/>
          <m:t xml:space="preserve">5,972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24</m:t>
            </m:r>
          </m:sup>
        </m:sSup>
        <m:r>
          <w:rPr/>
          <m:t xml:space="preserve">Kg)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m:oMath>
        <m:r>
          <w:rPr/>
          <m:t xml:space="preserve">ma</m:t>
        </m:r>
      </m:oMath>
      <w:r w:rsidDel="00000000" w:rsidR="00000000" w:rsidRPr="00000000">
        <w:rPr>
          <w:rtl w:val="0"/>
        </w:rPr>
        <w:t xml:space="preserve">- massa ISS</w:t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  - distância</w:t>
      </w:r>
    </w:p>
    <w:p w:rsidR="00000000" w:rsidDel="00000000" w:rsidP="00000000" w:rsidRDefault="00000000" w:rsidRPr="00000000" w14:paraId="0000000C">
      <w:pPr>
        <w:rPr/>
      </w:pPr>
      <m:oMath>
        <m:r>
          <w:rPr/>
          <m:t xml:space="preserve">Fc</m:t>
        </m:r>
      </m:oMath>
      <w:r w:rsidDel="00000000" w:rsidR="00000000" w:rsidRPr="00000000">
        <w:rPr>
          <w:rtl w:val="0"/>
        </w:rPr>
        <w:t xml:space="preserve"> - força centrípeta</w:t>
      </w:r>
    </w:p>
    <w:p w:rsidR="00000000" w:rsidDel="00000000" w:rsidP="00000000" w:rsidRDefault="00000000" w:rsidRPr="00000000" w14:paraId="0000000D">
      <w:pPr>
        <w:rPr/>
      </w:pP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  -  velocidade</w:t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 -  aceleração/ aceleração centrípeta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