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Css3圆角border-radius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圆角的优点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减少图片文件生产，更新，编写等维护工作量。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提高网页性能，不必再发多余的htt</w:t>
      </w:r>
      <w:bookmarkStart w:id="0" w:name="_GoBack"/>
      <w:bookmarkEnd w:id="0"/>
      <w:r>
        <w:rPr>
          <w:rFonts w:hint="eastAsia"/>
          <w:lang w:val="en-US" w:eastAsia="zh-CN"/>
        </w:rPr>
        <w:t>p请求，提高网页加载速度。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增加视觉的美观性，当网络情况不好的时候，图片下载失败，会导致图片视觉效果不佳。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border-radius的属性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  CSS度量值都可以使用：em、ex、pt、px、百分比等，但是不是所有的浏览器都支持百分比</w:t>
      </w:r>
    </w:p>
    <w:p>
      <w:pPr>
        <w:pStyle w:val="6"/>
        <w:shd w:val="clear" w:fill="92D050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Border-radius: none |  &lt;length&gt; {1,4}[/&lt;length&gt;{1,4}] ?</w:t>
      </w:r>
    </w:p>
    <w:p>
      <w:pPr>
        <w:pStyle w:val="6"/>
        <w:shd w:val="clear" w:fill="92D050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例子：  border-radius: 10px 15px 20px 30px / 20px 30px 10px 15px;</w:t>
      </w:r>
    </w:p>
    <w:p>
      <w:pPr>
        <w:pStyle w:val="6"/>
        <w:shd w:val="clear" w:fill="92D050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说明：&lt;length&gt;：由浮点数字和css度量单位标识符（em、ex、pt、px、百分比）组成，不可为负值。例如5px,0.5rem</w:t>
      </w:r>
    </w:p>
    <w:p>
      <w:pPr>
        <w:pStyle w:val="6"/>
        <w:shd w:val="clear" w:fill="92D050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“/”前是指圆角的水平半径，而“/”后是指圆角的垂直半径，</w:t>
      </w:r>
      <w:r>
        <w:rPr>
          <w:rFonts w:hint="eastAsia"/>
          <w:lang w:val="en-US" w:eastAsia="zh-CN"/>
        </w:rPr>
        <w:t>如果没有“/”，则水平和垂直半径相等。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79830" cy="881380"/>
            <wp:effectExtent l="0" t="0" r="1270" b="13970"/>
            <wp:docPr id="2" name="图片 2" descr="bg201012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g20101209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另外其四个值是按照top-left、top-right、bottom-right、bottom-left的顺序来设置的。例如参照例子{ border-radius: 10px 15px 20px 30px / 20px 30px 10px 15px;} 其主要会有下面几种情形出现：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border-top-left-radius: 10px 20px; //左上角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border-top-right-radius: 15px 30px;//右上角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border-bottom-right-radius: 20px 10px; //右下角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border-bottom-left-radius: 30px 15px; //左下角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lang w:val="en-US" w:eastAsia="zh-CN"/>
        </w:rPr>
        <w:t>理解的用法和margin padding 差不多，都</w:t>
      </w:r>
      <w:r>
        <w:rPr>
          <w:rFonts w:hint="eastAsia"/>
          <w:b w:val="0"/>
          <w:bCs w:val="0"/>
          <w:u w:val="none"/>
          <w:lang w:val="en-US" w:eastAsia="zh-CN"/>
        </w:rPr>
        <w:t>遵循TRBL的顺序原则。上边右边下边左边分别对应1、2，3，4四个值。</w:t>
      </w:r>
    </w:p>
    <w:p>
      <w:pPr>
        <w:pStyle w:val="6"/>
        <w:rPr>
          <w:rFonts w:hint="eastAsia"/>
          <w:b w:val="0"/>
          <w:bCs w:val="0"/>
          <w:u w:val="none"/>
          <w:lang w:val="en-US" w:eastAsia="zh-CN"/>
        </w:rPr>
      </w:pPr>
      <w:r>
        <w:drawing>
          <wp:inline distT="0" distB="0" distL="114300" distR="114300">
            <wp:extent cx="1979930" cy="18611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1、border-radius: 5px;   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2、border-radius:3px 5px;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3、border-radius:2px 5px 10px 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4、border-radius:3px 6px 9px 12px ;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三、浏览器的支持性</w:t>
      </w:r>
    </w:p>
    <w:p>
      <w:pPr>
        <w:pStyle w:val="6"/>
        <w:numPr>
          <w:ilvl w:val="0"/>
          <w:numId w:val="0"/>
        </w:numPr>
        <w:rPr>
          <w:rFonts w:hint="eastAsia"/>
          <w:lang w:eastAsia="zh-CN"/>
        </w:rPr>
      </w:pPr>
      <w:r>
        <w:t>border-radius只有在以下版本的浏览器：Firefox4.0+、Safari5.0+、Google Chrome 10.0+、Opera 10.5+、IE9+支持border-radius标准语法格式，对于老版的浏览器，border-radius需要根据不同的浏览器内核添加不同的前缀，比说Mozilla内核需要加上“-moz”，而Webkit内核需要加上“-webkit”等</w:t>
      </w:r>
      <w:r>
        <w:rPr>
          <w:rFonts w:hint="eastAsia"/>
          <w:lang w:eastAsia="zh-CN"/>
        </w:rPr>
        <w:t>。</w:t>
      </w:r>
    </w:p>
    <w:p>
      <w:pPr>
        <w:pStyle w:val="6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IE&lt;9不支持border-radius;IE9下没有私有格式，都是用border-radius，其写法和Opera是一样的，这里就不在重复。</w:t>
      </w:r>
    </w:p>
    <w:p>
      <w:pPr>
        <w:pStyle w:val="6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为了不管是新版还是老版的各种内核浏览器都能支持border-radius属性，那么我们在具体应用中时需要把我们的border-radius格式改成：</w:t>
      </w:r>
    </w:p>
    <w:p>
      <w:pPr>
        <w:pStyle w:val="6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-moz-border-radius: 12px; /* FF1-3.6 */</w:t>
      </w:r>
    </w:p>
    <w:p>
      <w:pPr>
        <w:pStyle w:val="6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-webkit-border-radius: 12px; /* Saf3-4, iOS 1-3.2, Android &lt;1.6 */</w:t>
      </w:r>
    </w:p>
    <w:p>
      <w:pPr>
        <w:pStyle w:val="6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border-radius: 12px; /* Opera 10.5, IE9,</w:t>
      </w:r>
      <w:r>
        <w:rPr>
          <w:rFonts w:hint="eastAsia"/>
          <w:color w:val="FF0000"/>
          <w:lang w:eastAsia="zh-CN"/>
        </w:rPr>
        <w:t xml:space="preserve"> Saf5, Chrome, FF4, </w:t>
      </w:r>
      <w:r>
        <w:rPr>
          <w:rFonts w:hint="eastAsia"/>
          <w:lang w:eastAsia="zh-CN"/>
        </w:rPr>
        <w:t>iOS 4, Android 2.1+ */</w:t>
      </w:r>
    </w:p>
    <w:p>
      <w:pPr>
        <w:pStyle w:val="6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书写顺序:是先写私有的CSS3属性，再写标准的CSS3属性。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0EA1"/>
    <w:multiLevelType w:val="singleLevel"/>
    <w:tmpl w:val="58180EA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180F0B"/>
    <w:multiLevelType w:val="singleLevel"/>
    <w:tmpl w:val="58180F0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180FF5"/>
    <w:multiLevelType w:val="singleLevel"/>
    <w:tmpl w:val="58180FF5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32065"/>
    <w:rsid w:val="15C9251A"/>
    <w:rsid w:val="343B3F44"/>
    <w:rsid w:val="35C82E44"/>
    <w:rsid w:val="3604136D"/>
    <w:rsid w:val="3BBD1842"/>
    <w:rsid w:val="3EC37FB0"/>
    <w:rsid w:val="42F02A67"/>
    <w:rsid w:val="434718AD"/>
    <w:rsid w:val="459A4603"/>
    <w:rsid w:val="4A9E7EE5"/>
    <w:rsid w:val="4E06421D"/>
    <w:rsid w:val="51BF48CA"/>
    <w:rsid w:val="62A95754"/>
    <w:rsid w:val="6B2563D9"/>
    <w:rsid w:val="6E1D7D54"/>
    <w:rsid w:val="70C7539E"/>
    <w:rsid w:val="71FE2F37"/>
    <w:rsid w:val="772B5358"/>
    <w:rsid w:val="7D5354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kern w:val="44"/>
      <w:sz w:val="30"/>
    </w:rPr>
  </w:style>
  <w:style w:type="paragraph" w:styleId="4">
    <w:name w:val="heading 2"/>
    <w:basedOn w:val="5"/>
    <w:next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/>
      <w:sz w:val="2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bidi="ar"/>
    </w:rPr>
  </w:style>
  <w:style w:type="character" w:styleId="10">
    <w:name w:val="Strong"/>
    <w:basedOn w:val="9"/>
    <w:qFormat/>
    <w:uiPriority w:val="0"/>
    <w:rPr>
      <w:rFonts w:ascii="Times New Roman" w:hAnsi="Times New Roman"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2016-11-01T07:02:35Z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