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Virág-Czuczor Noémi-Knitting-Crochet-App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Header: tartalmazza az oldal linkeket.  Nagy képernyőn a linkek kibontva, kis képernyőn hamburger gombként jelenik meg.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Home -Főképernyő: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Egyszerű felület, két gombot tartalmaz, amely elnavigálja a látogatót: a minták megtekintéséhez és a kapcsolati oldalra.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Contact US: Kapcsolati oldal: Tartalmazza az elérhetőségeket és egy kapcsolati form-ot.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Pattern-Minták: Ezen az oldalon jelennek meg a minták, képpel, kártyákon. Tartalmaz egy gombot, amellyel szűrhető, hogy csak a kötéseket/horgolásokat jelenítse meg vagy az összes mintát.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Pattern Edit- Mintaszerkesztő: táblázatos formában jelennek meg a minta alapadatai.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Új dokumentum: New Pattern gombra kattintva megjelenik egy feltöltő felület, egymás után több is feltölthető.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Törlés: minta kijelölés után a törlés gombra kattintva törlődik a minta rendszerből.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Minta módosítása: ’ceruza ’ ikonra kattintva ,megjelenik egy felület, ahol a minta adatai módosíthatók.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A4Q0sFCTu+K/oQkptf9nuQQVwQ==">AMUW2mX7nBFoSRRKc4PknnwZWJNyL1SnNzjnnPytQaWOZ27sbLBL/PlzEwj4OpEklt5uEYFE1rBlOWhwDzdrsVPdno6PZ55bGxpYOrKapjHNegZjk0MVu+8=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2022-04-18T07:06:00Z</dcterms:created>
  <dc:creator>Virág-Czuczor Noémi</dc:creator>
</cp:coreProperties>
</file>