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14D8A" w14:textId="77777777" w:rsidR="005D17AF" w:rsidRPr="00D20F04" w:rsidRDefault="005D17AF" w:rsidP="005D17AF">
      <w:pPr>
        <w:rPr>
          <w:sz w:val="24"/>
          <w:szCs w:val="28"/>
        </w:rPr>
      </w:pPr>
      <w:r w:rsidRPr="00D20F04">
        <w:rPr>
          <w:rFonts w:hint="eastAsia"/>
          <w:sz w:val="24"/>
          <w:szCs w:val="28"/>
        </w:rPr>
        <w:t>读书进度：</w:t>
      </w:r>
    </w:p>
    <w:p w14:paraId="662874FB" w14:textId="5E1350EF" w:rsidR="005D17AF" w:rsidRDefault="005D17AF" w:rsidP="006155FF">
      <w:pPr>
        <w:ind w:firstLine="420"/>
        <w:rPr>
          <w:sz w:val="24"/>
          <w:szCs w:val="28"/>
        </w:rPr>
      </w:pPr>
      <w:r w:rsidRPr="00D20F04">
        <w:rPr>
          <w:rFonts w:hint="eastAsia"/>
          <w:sz w:val="24"/>
          <w:szCs w:val="28"/>
        </w:rPr>
        <w:t>目前已经把第</w:t>
      </w:r>
      <w:r w:rsidR="00786292">
        <w:rPr>
          <w:rFonts w:hint="eastAsia"/>
          <w:sz w:val="24"/>
          <w:szCs w:val="28"/>
        </w:rPr>
        <w:t>九</w:t>
      </w:r>
      <w:r w:rsidRPr="00D20F04">
        <w:rPr>
          <w:rFonts w:hint="eastAsia"/>
          <w:sz w:val="24"/>
          <w:szCs w:val="28"/>
        </w:rPr>
        <w:t>章看完。</w:t>
      </w:r>
    </w:p>
    <w:p w14:paraId="4850745D" w14:textId="64E82FAA" w:rsidR="005D07C0" w:rsidRDefault="005D07C0" w:rsidP="006155FF">
      <w:pPr>
        <w:ind w:firstLine="420"/>
        <w:rPr>
          <w:sz w:val="24"/>
          <w:szCs w:val="28"/>
        </w:rPr>
      </w:pPr>
      <w:r>
        <w:rPr>
          <w:rFonts w:hint="eastAsia"/>
          <w:sz w:val="24"/>
          <w:szCs w:val="28"/>
        </w:rPr>
        <w:t>负责了</w:t>
      </w:r>
      <w:r w:rsidR="00786292">
        <w:rPr>
          <w:sz w:val="24"/>
          <w:szCs w:val="28"/>
        </w:rPr>
        <w:t>9.4.2</w:t>
      </w:r>
      <w:r>
        <w:rPr>
          <w:rFonts w:hint="eastAsia"/>
          <w:sz w:val="24"/>
          <w:szCs w:val="28"/>
        </w:rPr>
        <w:t>节的讲解。</w:t>
      </w:r>
    </w:p>
    <w:p w14:paraId="119D790E" w14:textId="77777777" w:rsidR="005D07C0" w:rsidRPr="00D20F04" w:rsidRDefault="005D07C0" w:rsidP="005D17AF">
      <w:pPr>
        <w:rPr>
          <w:sz w:val="24"/>
          <w:szCs w:val="28"/>
        </w:rPr>
      </w:pPr>
    </w:p>
    <w:p w14:paraId="698C5A31" w14:textId="77777777" w:rsidR="005D17AF" w:rsidRPr="00D3485E" w:rsidRDefault="005D17AF" w:rsidP="005D17AF">
      <w:pPr>
        <w:rPr>
          <w:rFonts w:ascii="等线" w:eastAsia="等线" w:cs="等线"/>
          <w:color w:val="000000"/>
          <w:kern w:val="0"/>
          <w:sz w:val="24"/>
          <w:szCs w:val="28"/>
        </w:rPr>
      </w:pPr>
      <w:r w:rsidRPr="00D3485E">
        <w:rPr>
          <w:rFonts w:ascii="等线" w:eastAsia="等线" w:cs="等线" w:hint="eastAsia"/>
          <w:color w:val="000000"/>
          <w:kern w:val="0"/>
          <w:sz w:val="24"/>
          <w:szCs w:val="28"/>
        </w:rPr>
        <w:t>交流过程：</w:t>
      </w:r>
    </w:p>
    <w:p w14:paraId="76427969" w14:textId="5ED6D338" w:rsidR="007B005D" w:rsidRPr="007B005D" w:rsidRDefault="00786292" w:rsidP="007B005D">
      <w:pPr>
        <w:pStyle w:val="a7"/>
        <w:widowControl/>
        <w:numPr>
          <w:ilvl w:val="0"/>
          <w:numId w:val="3"/>
        </w:numPr>
        <w:spacing w:line="312" w:lineRule="auto"/>
        <w:ind w:firstLineChars="0"/>
        <w:jc w:val="left"/>
        <w:rPr>
          <w:rFonts w:ascii="等线" w:eastAsia="等线" w:cs="等线"/>
          <w:color w:val="000000"/>
          <w:kern w:val="0"/>
          <w:sz w:val="24"/>
          <w:szCs w:val="28"/>
        </w:rPr>
      </w:pPr>
      <w:r w:rsidRPr="00786292">
        <w:rPr>
          <w:rFonts w:ascii="等线" w:eastAsia="等线" w:cs="等线" w:hint="eastAsia"/>
          <w:color w:val="000000"/>
          <w:kern w:val="0"/>
          <w:sz w:val="24"/>
          <w:szCs w:val="28"/>
        </w:rPr>
        <w:t>这一步是如何推导的？</w:t>
      </w:r>
      <w:r>
        <w:rPr>
          <w:rFonts w:ascii="等线" w:eastAsia="等线" w:cs="等线" w:hint="eastAsia"/>
          <w:noProof/>
          <w:color w:val="000000"/>
          <w:kern w:val="0"/>
          <w:sz w:val="24"/>
          <w:szCs w:val="28"/>
        </w:rPr>
        <w:drawing>
          <wp:inline distT="0" distB="0" distL="0" distR="0" wp14:anchorId="354CB118" wp14:editId="5A32C5B3">
            <wp:extent cx="3405243" cy="25527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3626" cy="2558984"/>
                    </a:xfrm>
                    <a:prstGeom prst="rect">
                      <a:avLst/>
                    </a:prstGeom>
                    <a:noFill/>
                    <a:ln>
                      <a:noFill/>
                    </a:ln>
                  </pic:spPr>
                </pic:pic>
              </a:graphicData>
            </a:graphic>
          </wp:inline>
        </w:drawing>
      </w:r>
    </w:p>
    <w:p w14:paraId="6B7A51EA" w14:textId="77777777" w:rsidR="00C505DD" w:rsidRDefault="007B005D" w:rsidP="00C5071B">
      <w:pPr>
        <w:widowControl/>
        <w:spacing w:line="312" w:lineRule="auto"/>
        <w:ind w:left="480"/>
        <w:jc w:val="left"/>
        <w:rPr>
          <w:rFonts w:ascii="等线" w:eastAsia="等线" w:cs="等线"/>
          <w:color w:val="000000"/>
          <w:kern w:val="0"/>
          <w:sz w:val="24"/>
          <w:szCs w:val="28"/>
        </w:rPr>
      </w:pPr>
      <w:r>
        <w:rPr>
          <w:rFonts w:ascii="等线" w:eastAsia="等线" w:cs="等线" w:hint="eastAsia"/>
          <w:color w:val="000000"/>
          <w:kern w:val="0"/>
          <w:sz w:val="24"/>
          <w:szCs w:val="28"/>
        </w:rPr>
        <w:t>交流：</w:t>
      </w:r>
    </w:p>
    <w:p w14:paraId="524EF9E5" w14:textId="48512161" w:rsidR="00D3485E" w:rsidRPr="00C5071B" w:rsidRDefault="00C5071B" w:rsidP="00C5071B">
      <w:pPr>
        <w:widowControl/>
        <w:spacing w:line="312" w:lineRule="auto"/>
        <w:ind w:left="480"/>
        <w:jc w:val="left"/>
        <w:rPr>
          <w:rFonts w:ascii="等线" w:eastAsia="等线" w:cs="等线" w:hint="eastAsia"/>
        </w:rPr>
      </w:pPr>
      <w:r>
        <w:rPr>
          <w:rFonts w:ascii="等线" w:eastAsia="等线" w:cs="等线" w:hint="eastAsia"/>
          <w:noProof/>
        </w:rPr>
        <w:drawing>
          <wp:inline distT="0" distB="0" distL="0" distR="0" wp14:anchorId="0CEDA06F" wp14:editId="7F5A29CD">
            <wp:extent cx="4038775" cy="2918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图片202002242303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40915" cy="2920006"/>
                    </a:xfrm>
                    <a:prstGeom prst="rect">
                      <a:avLst/>
                    </a:prstGeom>
                  </pic:spPr>
                </pic:pic>
              </a:graphicData>
            </a:graphic>
          </wp:inline>
        </w:drawing>
      </w:r>
    </w:p>
    <w:p w14:paraId="66E08402" w14:textId="77777777" w:rsidR="0040085F" w:rsidRPr="00832328" w:rsidRDefault="0040085F" w:rsidP="00832328">
      <w:pPr>
        <w:widowControl/>
        <w:spacing w:line="312" w:lineRule="auto"/>
        <w:ind w:firstLine="480"/>
        <w:jc w:val="left"/>
        <w:rPr>
          <w:rFonts w:ascii="等线" w:eastAsia="等线" w:cs="等线"/>
          <w:color w:val="000000"/>
          <w:kern w:val="0"/>
          <w:sz w:val="24"/>
          <w:szCs w:val="28"/>
        </w:rPr>
      </w:pPr>
    </w:p>
    <w:p w14:paraId="78009CB8" w14:textId="77777777" w:rsidR="005D07C0" w:rsidRPr="00D20F04" w:rsidRDefault="005D07C0" w:rsidP="005D07C0">
      <w:pPr>
        <w:rPr>
          <w:sz w:val="24"/>
          <w:szCs w:val="28"/>
        </w:rPr>
      </w:pPr>
      <w:r w:rsidRPr="00D20F04">
        <w:rPr>
          <w:rFonts w:hint="eastAsia"/>
          <w:sz w:val="24"/>
          <w:szCs w:val="28"/>
        </w:rPr>
        <w:lastRenderedPageBreak/>
        <w:t>学习体会：</w:t>
      </w:r>
    </w:p>
    <w:p w14:paraId="6B821DB4" w14:textId="6FC83AB1" w:rsidR="00786292" w:rsidRPr="00786292" w:rsidRDefault="00786292" w:rsidP="00786292">
      <w:pPr>
        <w:pStyle w:val="Default"/>
        <w:ind w:firstLine="420"/>
        <w:rPr>
          <w:rFonts w:hint="eastAsia"/>
          <w:szCs w:val="28"/>
        </w:rPr>
      </w:pPr>
      <w:r w:rsidRPr="00786292">
        <w:rPr>
          <w:szCs w:val="28"/>
        </w:rPr>
        <w:t>EM算法是两个过程的交替：计算期望（E步）</w:t>
      </w:r>
      <w:r>
        <w:rPr>
          <w:rFonts w:hint="eastAsia"/>
          <w:szCs w:val="28"/>
        </w:rPr>
        <w:t>和</w:t>
      </w:r>
      <w:r w:rsidRPr="00786292">
        <w:rPr>
          <w:szCs w:val="28"/>
        </w:rPr>
        <w:t>最大化（M</w:t>
      </w:r>
      <w:r>
        <w:rPr>
          <w:rFonts w:hint="eastAsia"/>
          <w:szCs w:val="28"/>
        </w:rPr>
        <w:t>步</w:t>
      </w:r>
      <w:r w:rsidRPr="00786292">
        <w:rPr>
          <w:szCs w:val="28"/>
        </w:rPr>
        <w:t>）</w:t>
      </w:r>
      <w:r>
        <w:rPr>
          <w:rFonts w:hint="eastAsia"/>
          <w:szCs w:val="28"/>
        </w:rPr>
        <w:t>。E步</w:t>
      </w:r>
      <w:r w:rsidRPr="00786292">
        <w:rPr>
          <w:szCs w:val="28"/>
        </w:rPr>
        <w:t>利用对隐藏变量的现有估计值，计算其最大似然估计值，</w:t>
      </w:r>
      <w:r>
        <w:rPr>
          <w:rFonts w:hint="eastAsia"/>
          <w:szCs w:val="28"/>
        </w:rPr>
        <w:t>M步</w:t>
      </w:r>
      <w:r w:rsidRPr="00786292">
        <w:rPr>
          <w:szCs w:val="28"/>
        </w:rPr>
        <w:t>在E步上求得的最大似然值来计算参数的值。M步上找到的参数估计值被用于下一个E步计算中，这个过程不断交替进行</w:t>
      </w:r>
      <w:r>
        <w:rPr>
          <w:rFonts w:hint="eastAsia"/>
          <w:szCs w:val="28"/>
        </w:rPr>
        <w:t>，直到参数收敛为止。</w:t>
      </w:r>
    </w:p>
    <w:p w14:paraId="4BBA51E2" w14:textId="2AD9403D" w:rsidR="00786292" w:rsidRPr="00786292" w:rsidRDefault="00786292" w:rsidP="00786292">
      <w:pPr>
        <w:pStyle w:val="Default"/>
        <w:ind w:firstLine="420"/>
        <w:rPr>
          <w:szCs w:val="28"/>
        </w:rPr>
      </w:pPr>
      <w:r w:rsidRPr="00786292">
        <w:rPr>
          <w:szCs w:val="28"/>
        </w:rPr>
        <w:t>GEM算法是广义EM算法（Generalized Expectation Maximization），广义期望最大算法的基本思想是首先在给出缺失数据初值的条件下估计出参数值，然后根据参数值估计出缺失数据的值；再根据估计出的缺失数据值对参数值进行更新，如此反复迭代直至收敛。</w:t>
      </w:r>
    </w:p>
    <w:p w14:paraId="1D1016D6" w14:textId="0A482546" w:rsidR="00CD3041" w:rsidRDefault="00786292" w:rsidP="009B7706">
      <w:pPr>
        <w:pStyle w:val="Default"/>
        <w:ind w:firstLine="420"/>
        <w:rPr>
          <w:szCs w:val="28"/>
        </w:rPr>
      </w:pPr>
      <w:r w:rsidRPr="00786292">
        <w:rPr>
          <w:rFonts w:hint="eastAsia"/>
          <w:szCs w:val="28"/>
        </w:rPr>
        <w:t>广义期望最大算法（</w:t>
      </w:r>
      <w:r w:rsidRPr="00786292">
        <w:rPr>
          <w:szCs w:val="28"/>
        </w:rPr>
        <w:t>GEM算法）包括三种算法：1.狭义期望最大算法（EM算法）</w:t>
      </w:r>
      <w:r w:rsidRPr="00786292">
        <w:rPr>
          <w:szCs w:val="28"/>
        </w:rPr>
        <w:tab/>
      </w:r>
      <w:bookmarkStart w:id="0" w:name="_GoBack"/>
      <w:bookmarkEnd w:id="0"/>
      <w:r w:rsidRPr="00786292">
        <w:rPr>
          <w:szCs w:val="28"/>
        </w:rPr>
        <w:t>2.K均值算法（K-means算法）</w:t>
      </w:r>
      <w:r w:rsidR="009B7706">
        <w:rPr>
          <w:szCs w:val="28"/>
        </w:rPr>
        <w:tab/>
      </w:r>
      <w:r w:rsidRPr="00786292">
        <w:rPr>
          <w:szCs w:val="28"/>
        </w:rPr>
        <w:t>3.隐马尔科夫模型</w:t>
      </w:r>
    </w:p>
    <w:p w14:paraId="2EA3E8D0" w14:textId="77777777" w:rsidR="00786292" w:rsidRPr="00D22DBD" w:rsidRDefault="00786292" w:rsidP="00786292">
      <w:pPr>
        <w:ind w:firstLine="420"/>
        <w:rPr>
          <w:b/>
          <w:bCs/>
        </w:rPr>
      </w:pPr>
      <w:r w:rsidRPr="00D22DBD">
        <w:rPr>
          <w:rFonts w:hint="eastAsia"/>
          <w:b/>
          <w:bCs/>
        </w:rPr>
        <w:t>GEM算法1：</w:t>
      </w:r>
    </w:p>
    <w:p w14:paraId="61274130" w14:textId="77777777" w:rsidR="00786292" w:rsidRDefault="00786292" w:rsidP="00786292">
      <w:pPr>
        <w:ind w:firstLine="420"/>
      </w:pPr>
      <w:r>
        <w:rPr>
          <w:rFonts w:hint="eastAsia"/>
          <w:noProof/>
        </w:rPr>
        <w:drawing>
          <wp:inline distT="0" distB="0" distL="0" distR="0" wp14:anchorId="5A913563" wp14:editId="0FBA0929">
            <wp:extent cx="5274310" cy="15354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200223135155.jpg"/>
                    <pic:cNvPicPr/>
                  </pic:nvPicPr>
                  <pic:blipFill>
                    <a:blip r:embed="rId9">
                      <a:extLst>
                        <a:ext uri="{28A0092B-C50C-407E-A947-70E740481C1C}">
                          <a14:useLocalDpi xmlns:a14="http://schemas.microsoft.com/office/drawing/2010/main" val="0"/>
                        </a:ext>
                      </a:extLst>
                    </a:blip>
                    <a:stretch>
                      <a:fillRect/>
                    </a:stretch>
                  </pic:blipFill>
                  <pic:spPr>
                    <a:xfrm>
                      <a:off x="0" y="0"/>
                      <a:ext cx="5274310" cy="1535430"/>
                    </a:xfrm>
                    <a:prstGeom prst="rect">
                      <a:avLst/>
                    </a:prstGeom>
                  </pic:spPr>
                </pic:pic>
              </a:graphicData>
            </a:graphic>
          </wp:inline>
        </w:drawing>
      </w:r>
    </w:p>
    <w:p w14:paraId="39FCAF2C" w14:textId="77777777" w:rsidR="00786292" w:rsidRDefault="00786292" w:rsidP="00786292">
      <w:pPr>
        <w:ind w:left="420" w:firstLine="420"/>
      </w:pPr>
      <w:r>
        <w:rPr>
          <w:rFonts w:hint="eastAsia"/>
          <w:noProof/>
          <w:lang w:val="zh-CN"/>
        </w:rPr>
        <w:drawing>
          <wp:anchor distT="0" distB="0" distL="114300" distR="114300" simplePos="0" relativeHeight="251659264" behindDoc="0" locked="0" layoutInCell="1" allowOverlap="1" wp14:anchorId="6EFE1679" wp14:editId="24B12315">
            <wp:simplePos x="0" y="0"/>
            <wp:positionH relativeFrom="margin">
              <wp:posOffset>4110355</wp:posOffset>
            </wp:positionH>
            <wp:positionV relativeFrom="paragraph">
              <wp:posOffset>15240</wp:posOffset>
            </wp:positionV>
            <wp:extent cx="1202055" cy="164465"/>
            <wp:effectExtent l="0" t="0" r="0" b="698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200223135616.jpg"/>
                    <pic:cNvPicPr/>
                  </pic:nvPicPr>
                  <pic:blipFill>
                    <a:blip r:embed="rId10">
                      <a:extLst>
                        <a:ext uri="{28A0092B-C50C-407E-A947-70E740481C1C}">
                          <a14:useLocalDpi xmlns:a14="http://schemas.microsoft.com/office/drawing/2010/main" val="0"/>
                        </a:ext>
                      </a:extLst>
                    </a:blip>
                    <a:stretch>
                      <a:fillRect/>
                    </a:stretch>
                  </pic:blipFill>
                  <pic:spPr>
                    <a:xfrm>
                      <a:off x="0" y="0"/>
                      <a:ext cx="1202055" cy="164465"/>
                    </a:xfrm>
                    <a:prstGeom prst="rect">
                      <a:avLst/>
                    </a:prstGeom>
                  </pic:spPr>
                </pic:pic>
              </a:graphicData>
            </a:graphic>
          </wp:anchor>
        </w:drawing>
      </w:r>
      <w:r>
        <w:rPr>
          <w:rFonts w:hint="eastAsia"/>
        </w:rPr>
        <w:t>缺点是Q函数的极大化困难，GEM算法2通过求</w:t>
      </w:r>
      <m:oMath>
        <m:sSup>
          <m:sSupPr>
            <m:ctrlPr>
              <w:rPr>
                <w:rFonts w:ascii="Cambria Math" w:hAnsi="Cambria Math"/>
                <w:i/>
              </w:rPr>
            </m:ctrlPr>
          </m:sSupPr>
          <m:e>
            <m:r>
              <w:rPr>
                <w:rFonts w:ascii="Cambria Math" w:hAnsi="Cambria Math"/>
              </w:rPr>
              <m:t>θ</m:t>
            </m:r>
          </m:e>
          <m:sup>
            <m:r>
              <w:rPr>
                <w:rFonts w:ascii="Cambria Math" w:hAnsi="Cambria Math"/>
              </w:rPr>
              <m:t>(i+1)</m:t>
            </m:r>
          </m:sup>
        </m:sSup>
      </m:oMath>
      <w:r>
        <w:rPr>
          <w:rFonts w:hint="eastAsia"/>
        </w:rPr>
        <w:t>使得解决这个问题。</w:t>
      </w:r>
    </w:p>
    <w:p w14:paraId="2DD8F191" w14:textId="77777777" w:rsidR="00786292" w:rsidRPr="00D22DBD" w:rsidRDefault="00786292" w:rsidP="00786292">
      <w:pPr>
        <w:ind w:firstLine="420"/>
        <w:rPr>
          <w:b/>
          <w:bCs/>
        </w:rPr>
      </w:pPr>
      <w:r w:rsidRPr="00D22DBD">
        <w:rPr>
          <w:rFonts w:hint="eastAsia"/>
          <w:b/>
          <w:bCs/>
        </w:rPr>
        <w:t>GEM算法2：</w:t>
      </w:r>
    </w:p>
    <w:p w14:paraId="76B8258F" w14:textId="77777777" w:rsidR="00786292" w:rsidRDefault="00786292" w:rsidP="00786292">
      <w:pPr>
        <w:ind w:firstLine="420"/>
      </w:pPr>
      <w:r>
        <w:rPr>
          <w:rFonts w:hint="eastAsia"/>
          <w:noProof/>
        </w:rPr>
        <w:lastRenderedPageBreak/>
        <w:drawing>
          <wp:inline distT="0" distB="0" distL="0" distR="0" wp14:anchorId="3A9BB1AC" wp14:editId="01FBF38C">
            <wp:extent cx="3550920" cy="2106782"/>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200223135439.jpg"/>
                    <pic:cNvPicPr/>
                  </pic:nvPicPr>
                  <pic:blipFill>
                    <a:blip r:embed="rId11">
                      <a:extLst>
                        <a:ext uri="{28A0092B-C50C-407E-A947-70E740481C1C}">
                          <a14:useLocalDpi xmlns:a14="http://schemas.microsoft.com/office/drawing/2010/main" val="0"/>
                        </a:ext>
                      </a:extLst>
                    </a:blip>
                    <a:stretch>
                      <a:fillRect/>
                    </a:stretch>
                  </pic:blipFill>
                  <pic:spPr>
                    <a:xfrm>
                      <a:off x="0" y="0"/>
                      <a:ext cx="3566526" cy="2116041"/>
                    </a:xfrm>
                    <a:prstGeom prst="rect">
                      <a:avLst/>
                    </a:prstGeom>
                  </pic:spPr>
                </pic:pic>
              </a:graphicData>
            </a:graphic>
          </wp:inline>
        </w:drawing>
      </w:r>
    </w:p>
    <w:p w14:paraId="1185CFA5" w14:textId="77777777" w:rsidR="00786292" w:rsidRDefault="00786292" w:rsidP="00786292">
      <w:pPr>
        <w:ind w:left="420" w:firstLine="420"/>
        <w:rPr>
          <w:rFonts w:asciiTheme="minorEastAsia" w:hAnsiTheme="minorEastAsia"/>
        </w:rPr>
      </w:pPr>
      <w:r>
        <w:rPr>
          <w:rFonts w:hint="eastAsia"/>
        </w:rPr>
        <w:t>当</w:t>
      </w:r>
      <w:r>
        <w:rPr>
          <w:rFonts w:asciiTheme="minorEastAsia" w:hAnsiTheme="minorEastAsia"/>
        </w:rPr>
        <w:t>θ</w:t>
      </w:r>
      <w:r>
        <w:rPr>
          <w:rFonts w:asciiTheme="minorEastAsia" w:hAnsiTheme="minorEastAsia" w:hint="eastAsia"/>
        </w:rPr>
        <w:t>的维数大于等于2时，可采用GEM算法3，每次只改变参数的一个分量。</w:t>
      </w:r>
    </w:p>
    <w:p w14:paraId="557BA79C" w14:textId="77777777" w:rsidR="00786292" w:rsidRPr="00D22DBD" w:rsidRDefault="00786292" w:rsidP="00786292">
      <w:pPr>
        <w:ind w:firstLine="420"/>
        <w:rPr>
          <w:rFonts w:asciiTheme="minorEastAsia" w:hAnsiTheme="minorEastAsia"/>
          <w:b/>
          <w:bCs/>
        </w:rPr>
      </w:pPr>
      <w:r w:rsidRPr="00D22DBD">
        <w:rPr>
          <w:rFonts w:asciiTheme="minorEastAsia" w:hAnsiTheme="minorEastAsia" w:hint="eastAsia"/>
          <w:b/>
          <w:bCs/>
        </w:rPr>
        <w:t>GEM算法3：</w:t>
      </w:r>
    </w:p>
    <w:p w14:paraId="03D9EE22" w14:textId="77777777" w:rsidR="00786292" w:rsidRPr="00F47CA7" w:rsidRDefault="00786292" w:rsidP="00786292">
      <w:pPr>
        <w:ind w:firstLine="420"/>
      </w:pPr>
      <w:r>
        <w:rPr>
          <w:rFonts w:hint="eastAsia"/>
          <w:noProof/>
        </w:rPr>
        <w:drawing>
          <wp:inline distT="0" distB="0" distL="0" distR="0" wp14:anchorId="39BAF017" wp14:editId="53997EF8">
            <wp:extent cx="3901440" cy="2449085"/>
            <wp:effectExtent l="0" t="0" r="381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200223140312.jpg"/>
                    <pic:cNvPicPr/>
                  </pic:nvPicPr>
                  <pic:blipFill>
                    <a:blip r:embed="rId12">
                      <a:extLst>
                        <a:ext uri="{28A0092B-C50C-407E-A947-70E740481C1C}">
                          <a14:useLocalDpi xmlns:a14="http://schemas.microsoft.com/office/drawing/2010/main" val="0"/>
                        </a:ext>
                      </a:extLst>
                    </a:blip>
                    <a:stretch>
                      <a:fillRect/>
                    </a:stretch>
                  </pic:blipFill>
                  <pic:spPr>
                    <a:xfrm>
                      <a:off x="0" y="0"/>
                      <a:ext cx="3931529" cy="2467973"/>
                    </a:xfrm>
                    <a:prstGeom prst="rect">
                      <a:avLst/>
                    </a:prstGeom>
                  </pic:spPr>
                </pic:pic>
              </a:graphicData>
            </a:graphic>
          </wp:inline>
        </w:drawing>
      </w:r>
    </w:p>
    <w:p w14:paraId="26C32D21" w14:textId="77777777" w:rsidR="00786292" w:rsidRPr="00786292" w:rsidRDefault="00786292" w:rsidP="00786292">
      <w:pPr>
        <w:pStyle w:val="Default"/>
        <w:rPr>
          <w:rFonts w:hint="eastAsia"/>
          <w:szCs w:val="28"/>
        </w:rPr>
      </w:pPr>
    </w:p>
    <w:p w14:paraId="55797B1C" w14:textId="77777777" w:rsidR="005D07C0" w:rsidRPr="005D07C0" w:rsidRDefault="005D07C0" w:rsidP="005D07C0">
      <w:pPr>
        <w:rPr>
          <w:sz w:val="24"/>
          <w:szCs w:val="28"/>
        </w:rPr>
      </w:pPr>
      <w:r w:rsidRPr="005D07C0">
        <w:rPr>
          <w:rFonts w:hint="eastAsia"/>
          <w:sz w:val="24"/>
          <w:szCs w:val="28"/>
        </w:rPr>
        <w:t>下周目标：</w:t>
      </w:r>
    </w:p>
    <w:p w14:paraId="287FD19B" w14:textId="6C15C2BD" w:rsidR="005D07C0" w:rsidRPr="005D07C0" w:rsidRDefault="005D07C0" w:rsidP="00AC5BD8">
      <w:pPr>
        <w:ind w:firstLine="420"/>
        <w:rPr>
          <w:sz w:val="24"/>
          <w:szCs w:val="28"/>
        </w:rPr>
      </w:pPr>
      <w:r>
        <w:rPr>
          <w:rFonts w:hint="eastAsia"/>
          <w:sz w:val="24"/>
          <w:szCs w:val="28"/>
        </w:rPr>
        <w:t>看</w:t>
      </w:r>
      <w:r w:rsidRPr="005D07C0">
        <w:rPr>
          <w:rFonts w:hint="eastAsia"/>
          <w:sz w:val="24"/>
          <w:szCs w:val="28"/>
        </w:rPr>
        <w:t>完第</w:t>
      </w:r>
      <w:r w:rsidR="00786292">
        <w:rPr>
          <w:rFonts w:hint="eastAsia"/>
          <w:sz w:val="24"/>
          <w:szCs w:val="28"/>
        </w:rPr>
        <w:t>十</w:t>
      </w:r>
      <w:r>
        <w:rPr>
          <w:rFonts w:hint="eastAsia"/>
          <w:sz w:val="24"/>
          <w:szCs w:val="28"/>
        </w:rPr>
        <w:t>章</w:t>
      </w:r>
      <w:r w:rsidR="00A17698">
        <w:rPr>
          <w:rFonts w:hint="eastAsia"/>
          <w:sz w:val="24"/>
          <w:szCs w:val="28"/>
        </w:rPr>
        <w:t>并负责一部分的讲解</w:t>
      </w:r>
      <w:r>
        <w:rPr>
          <w:rFonts w:hint="eastAsia"/>
          <w:sz w:val="24"/>
          <w:szCs w:val="28"/>
        </w:rPr>
        <w:t>。</w:t>
      </w:r>
    </w:p>
    <w:sectPr w:rsidR="005D07C0" w:rsidRPr="005D0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32601" w14:textId="77777777" w:rsidR="00502493" w:rsidRDefault="00502493" w:rsidP="005D17AF">
      <w:r>
        <w:separator/>
      </w:r>
    </w:p>
  </w:endnote>
  <w:endnote w:type="continuationSeparator" w:id="0">
    <w:p w14:paraId="2176BB1A" w14:textId="77777777" w:rsidR="00502493" w:rsidRDefault="00502493" w:rsidP="005D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D294C" w14:textId="77777777" w:rsidR="00502493" w:rsidRDefault="00502493" w:rsidP="005D17AF">
      <w:r>
        <w:separator/>
      </w:r>
    </w:p>
  </w:footnote>
  <w:footnote w:type="continuationSeparator" w:id="0">
    <w:p w14:paraId="2406FAB4" w14:textId="77777777" w:rsidR="00502493" w:rsidRDefault="00502493" w:rsidP="005D1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4BF"/>
    <w:multiLevelType w:val="hybridMultilevel"/>
    <w:tmpl w:val="5B3C6218"/>
    <w:lvl w:ilvl="0" w:tplc="5C9060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C687067"/>
    <w:multiLevelType w:val="hybridMultilevel"/>
    <w:tmpl w:val="374EFB50"/>
    <w:lvl w:ilvl="0" w:tplc="08E45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F36E47"/>
    <w:multiLevelType w:val="multilevel"/>
    <w:tmpl w:val="D7FC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CC"/>
    <w:rsid w:val="000128A9"/>
    <w:rsid w:val="000342EA"/>
    <w:rsid w:val="00283926"/>
    <w:rsid w:val="002D219F"/>
    <w:rsid w:val="003F572E"/>
    <w:rsid w:val="0040085F"/>
    <w:rsid w:val="00477BDF"/>
    <w:rsid w:val="004D4B07"/>
    <w:rsid w:val="00502493"/>
    <w:rsid w:val="005D07C0"/>
    <w:rsid w:val="005D17AF"/>
    <w:rsid w:val="006155FF"/>
    <w:rsid w:val="00786292"/>
    <w:rsid w:val="007B005D"/>
    <w:rsid w:val="00832328"/>
    <w:rsid w:val="008C31D8"/>
    <w:rsid w:val="009B7706"/>
    <w:rsid w:val="009F6DCC"/>
    <w:rsid w:val="00A17698"/>
    <w:rsid w:val="00A41291"/>
    <w:rsid w:val="00AC5BD8"/>
    <w:rsid w:val="00C505DD"/>
    <w:rsid w:val="00C5071B"/>
    <w:rsid w:val="00CB00E5"/>
    <w:rsid w:val="00CC0F9F"/>
    <w:rsid w:val="00CD3041"/>
    <w:rsid w:val="00D34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B6D2"/>
  <w15:chartTrackingRefBased/>
  <w15:docId w15:val="{12BDE79B-6C83-4356-945C-F375088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7A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7AF"/>
    <w:rPr>
      <w:sz w:val="18"/>
      <w:szCs w:val="18"/>
    </w:rPr>
  </w:style>
  <w:style w:type="paragraph" w:styleId="a5">
    <w:name w:val="footer"/>
    <w:basedOn w:val="a"/>
    <w:link w:val="a6"/>
    <w:uiPriority w:val="99"/>
    <w:unhideWhenUsed/>
    <w:rsid w:val="005D17AF"/>
    <w:pPr>
      <w:tabs>
        <w:tab w:val="center" w:pos="4153"/>
        <w:tab w:val="right" w:pos="8306"/>
      </w:tabs>
      <w:snapToGrid w:val="0"/>
      <w:jc w:val="left"/>
    </w:pPr>
    <w:rPr>
      <w:sz w:val="18"/>
      <w:szCs w:val="18"/>
    </w:rPr>
  </w:style>
  <w:style w:type="character" w:customStyle="1" w:styleId="a6">
    <w:name w:val="页脚 字符"/>
    <w:basedOn w:val="a0"/>
    <w:link w:val="a5"/>
    <w:uiPriority w:val="99"/>
    <w:rsid w:val="005D17AF"/>
    <w:rPr>
      <w:sz w:val="18"/>
      <w:szCs w:val="18"/>
    </w:rPr>
  </w:style>
  <w:style w:type="paragraph" w:styleId="a7">
    <w:name w:val="List Paragraph"/>
    <w:basedOn w:val="a"/>
    <w:uiPriority w:val="34"/>
    <w:qFormat/>
    <w:rsid w:val="005D17AF"/>
    <w:pPr>
      <w:ind w:firstLineChars="200" w:firstLine="420"/>
    </w:pPr>
  </w:style>
  <w:style w:type="paragraph" w:styleId="a8">
    <w:name w:val="Normal (Web)"/>
    <w:basedOn w:val="a"/>
    <w:uiPriority w:val="99"/>
    <w:semiHidden/>
    <w:unhideWhenUsed/>
    <w:rsid w:val="005D17A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5D17AF"/>
  </w:style>
  <w:style w:type="character" w:customStyle="1" w:styleId="mo">
    <w:name w:val="mo"/>
    <w:basedOn w:val="a0"/>
    <w:rsid w:val="005D17AF"/>
  </w:style>
  <w:style w:type="character" w:customStyle="1" w:styleId="mjxassistivemathml">
    <w:name w:val="mjx_assistive_mathml"/>
    <w:basedOn w:val="a0"/>
    <w:rsid w:val="005D17AF"/>
  </w:style>
  <w:style w:type="character" w:customStyle="1" w:styleId="mn">
    <w:name w:val="mn"/>
    <w:basedOn w:val="a0"/>
    <w:rsid w:val="005D17AF"/>
  </w:style>
  <w:style w:type="character" w:customStyle="1" w:styleId="mtext">
    <w:name w:val="mtext"/>
    <w:basedOn w:val="a0"/>
    <w:rsid w:val="005D17AF"/>
  </w:style>
  <w:style w:type="paragraph" w:customStyle="1" w:styleId="Default">
    <w:name w:val="Default"/>
    <w:rsid w:val="00AC5BD8"/>
    <w:pPr>
      <w:widowControl w:val="0"/>
      <w:autoSpaceDE w:val="0"/>
      <w:autoSpaceDN w:val="0"/>
      <w:adjustRightInd w:val="0"/>
    </w:pPr>
    <w:rPr>
      <w:rFonts w:ascii="等线" w:eastAsia="等线" w:cs="等线"/>
      <w:color w:val="000000"/>
      <w:kern w:val="0"/>
      <w:sz w:val="24"/>
      <w:szCs w:val="24"/>
    </w:rPr>
  </w:style>
  <w:style w:type="paragraph" w:customStyle="1" w:styleId="paragraph">
    <w:name w:val="paragraph"/>
    <w:basedOn w:val="a"/>
    <w:rsid w:val="000342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758671">
      <w:bodyDiv w:val="1"/>
      <w:marLeft w:val="0"/>
      <w:marRight w:val="0"/>
      <w:marTop w:val="0"/>
      <w:marBottom w:val="0"/>
      <w:divBdr>
        <w:top w:val="none" w:sz="0" w:space="0" w:color="auto"/>
        <w:left w:val="none" w:sz="0" w:space="0" w:color="auto"/>
        <w:bottom w:val="none" w:sz="0" w:space="0" w:color="auto"/>
        <w:right w:val="none" w:sz="0" w:space="0" w:color="auto"/>
      </w:divBdr>
      <w:divsChild>
        <w:div w:id="1442258013">
          <w:marLeft w:val="0"/>
          <w:marRight w:val="0"/>
          <w:marTop w:val="0"/>
          <w:marBottom w:val="0"/>
          <w:divBdr>
            <w:top w:val="none" w:sz="0" w:space="0" w:color="auto"/>
            <w:left w:val="none" w:sz="0" w:space="0" w:color="auto"/>
            <w:bottom w:val="none" w:sz="0" w:space="0" w:color="auto"/>
            <w:right w:val="none" w:sz="0" w:space="0" w:color="auto"/>
          </w:divBdr>
          <w:divsChild>
            <w:div w:id="1679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334">
      <w:bodyDiv w:val="1"/>
      <w:marLeft w:val="0"/>
      <w:marRight w:val="0"/>
      <w:marTop w:val="0"/>
      <w:marBottom w:val="0"/>
      <w:divBdr>
        <w:top w:val="none" w:sz="0" w:space="0" w:color="auto"/>
        <w:left w:val="none" w:sz="0" w:space="0" w:color="auto"/>
        <w:bottom w:val="none" w:sz="0" w:space="0" w:color="auto"/>
        <w:right w:val="none" w:sz="0" w:space="0" w:color="auto"/>
      </w:divBdr>
      <w:divsChild>
        <w:div w:id="943265919">
          <w:marLeft w:val="0"/>
          <w:marRight w:val="0"/>
          <w:marTop w:val="0"/>
          <w:marBottom w:val="0"/>
          <w:divBdr>
            <w:top w:val="none" w:sz="0" w:space="0" w:color="auto"/>
            <w:left w:val="none" w:sz="0" w:space="0" w:color="auto"/>
            <w:bottom w:val="none" w:sz="0" w:space="0" w:color="auto"/>
            <w:right w:val="none" w:sz="0" w:space="0" w:color="auto"/>
          </w:divBdr>
          <w:divsChild>
            <w:div w:id="14835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2226">
      <w:bodyDiv w:val="1"/>
      <w:marLeft w:val="0"/>
      <w:marRight w:val="0"/>
      <w:marTop w:val="0"/>
      <w:marBottom w:val="0"/>
      <w:divBdr>
        <w:top w:val="none" w:sz="0" w:space="0" w:color="auto"/>
        <w:left w:val="none" w:sz="0" w:space="0" w:color="auto"/>
        <w:bottom w:val="none" w:sz="0" w:space="0" w:color="auto"/>
        <w:right w:val="none" w:sz="0" w:space="0" w:color="auto"/>
      </w:divBdr>
      <w:divsChild>
        <w:div w:id="1162887622">
          <w:marLeft w:val="0"/>
          <w:marRight w:val="0"/>
          <w:marTop w:val="0"/>
          <w:marBottom w:val="0"/>
          <w:divBdr>
            <w:top w:val="none" w:sz="0" w:space="0" w:color="auto"/>
            <w:left w:val="none" w:sz="0" w:space="0" w:color="auto"/>
            <w:bottom w:val="none" w:sz="0" w:space="0" w:color="auto"/>
            <w:right w:val="none" w:sz="0" w:space="0" w:color="auto"/>
          </w:divBdr>
          <w:divsChild>
            <w:div w:id="6007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2134">
      <w:bodyDiv w:val="1"/>
      <w:marLeft w:val="0"/>
      <w:marRight w:val="0"/>
      <w:marTop w:val="0"/>
      <w:marBottom w:val="0"/>
      <w:divBdr>
        <w:top w:val="none" w:sz="0" w:space="0" w:color="auto"/>
        <w:left w:val="none" w:sz="0" w:space="0" w:color="auto"/>
        <w:bottom w:val="none" w:sz="0" w:space="0" w:color="auto"/>
        <w:right w:val="none" w:sz="0" w:space="0" w:color="auto"/>
      </w:divBdr>
      <w:divsChild>
        <w:div w:id="31125467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11</cp:revision>
  <dcterms:created xsi:type="dcterms:W3CDTF">2020-02-03T14:44:00Z</dcterms:created>
  <dcterms:modified xsi:type="dcterms:W3CDTF">2020-02-24T15:07:00Z</dcterms:modified>
</cp:coreProperties>
</file>