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第11章 条件随机场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给定一组输入的随机变量，另一组输出随机变量的条件概率分布模型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11.1 概率无向图模型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11.1.1模型定义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概率图模型(probablistic graph model)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: 由图表示的概率分布，用节点表示一个随机变量，用边表示随机变量之间的依赖关系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定义无向图表示的随机变量之间存在以下性质：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成对马尔可夫性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：给定随机变量组Yo(其它所有节点)的条件下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随机变量Yu和Yv(两个随机变量)条件独立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，即为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P(Yu,Yv|Yo)=P(Yu|Yo)P(Yv|Yo)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局部马尔可夫性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给定随机变量组Yw(其它无关的所有节点)的条件下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随机变量Yv(随机变量)和Yo(与随机变量v有边连接的节点)条件独立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，即为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P(Yv,Yo|Yw)=P(Yv|Yw)P(Yo|Yw)，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P(Yo|Yw)&gt;0时，也可以表示为P(Yv,Yo|Yw)=P(Yv|Yw)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全局马尔可夫性：给定随机变量组Yc条件下随机变量组Ya和Yb(被Yc隔开的两个随机变量组)，则我们可以得到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P(Ya,Yb|Yc)=P(Ya|Yc)P(Ya|Y)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三种马尔可夫性的等价：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概率图上没有连接的点彼此条件独立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概率无向图模型：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只有联合概率分布P(Y)，由无向图G=(V,E)表示，在图G中，节点表示随机变量，边表示随机变量之间的依赖关系，如果联合分布P(Y)满足任意一种马尔可夫性，就称词联合概率分布为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概率无向图模型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，或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马尔可夫随机场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概率无向图的最大特点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：易于因子分解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  <w:t>11.1.2 概率无限图模型的因子分解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团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：无向图G中任意两个节点均有边连接的节点子集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最大团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：满足上述性质的最大集合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无向图的联合概率分布-分解为其最大团上的随机变量的函数的乘积形式的操作，称为无向图的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因子分解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那么概率无向图模型的联合概率分布</w:t>
      </w:r>
      <w:r>
        <w:rPr>
          <w:rFonts w:hint="eastAsia" w:ascii="微软雅黑" w:hAnsi="微软雅黑" w:eastAsia="微软雅黑" w:cs="微软雅黑"/>
          <w:sz w:val="18"/>
          <w:szCs w:val="21"/>
        </w:rPr>
        <w:drawing>
          <wp:inline distT="0" distB="0" distL="114300" distR="114300">
            <wp:extent cx="371475" cy="209550"/>
            <wp:effectExtent l="0" t="0" r="9525" b="3810"/>
            <wp:docPr id="15" name="图片 11" descr="屏幕快照 2016-08-08 下午2.12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屏幕快照 2016-08-08 下午2.12.06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18"/>
          <w:szCs w:val="21"/>
        </w:rPr>
        <w:t>可写作图中所有最大团C上的函数</w:t>
      </w:r>
      <w:r>
        <w:rPr>
          <w:rFonts w:hint="eastAsia" w:ascii="微软雅黑" w:hAnsi="微软雅黑" w:eastAsia="微软雅黑" w:cs="微软雅黑"/>
          <w:sz w:val="18"/>
          <w:szCs w:val="21"/>
        </w:rPr>
        <w:drawing>
          <wp:inline distT="0" distB="0" distL="114300" distR="114300">
            <wp:extent cx="457200" cy="209550"/>
            <wp:effectExtent l="0" t="0" r="0" b="3810"/>
            <wp:docPr id="16" name="图片 12" descr="屏幕快照 2016-08-08 下午3.00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屏幕快照 2016-08-08 下午3.00.36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18"/>
          <w:szCs w:val="21"/>
        </w:rPr>
        <w:t>的乘积形式，即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drawing>
          <wp:inline distT="0" distB="0" distL="114300" distR="114300">
            <wp:extent cx="1390650" cy="419100"/>
            <wp:effectExtent l="0" t="0" r="11430" b="7620"/>
            <wp:docPr id="14" name="图片 13" descr="屏幕快照 2016-08-08 下午3.0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屏幕快照 2016-08-08 下午3.00.10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18"/>
          <w:szCs w:val="21"/>
        </w:rPr>
        <w:t>其中，Z是规范化因子（normalization factor),由式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drawing>
          <wp:inline distT="0" distB="0" distL="114300" distR="114300">
            <wp:extent cx="1181100" cy="361950"/>
            <wp:effectExtent l="0" t="0" r="7620" b="3810"/>
            <wp:docPr id="18" name="图片 14" descr="屏幕快照 2016-08-08 下午3.04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屏幕快照 2016-08-08 下午3.04.5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18"/>
          <w:szCs w:val="21"/>
        </w:rPr>
        <w:t>给出。规范化因子保证</w:t>
      </w:r>
      <w:r>
        <w:rPr>
          <w:rFonts w:hint="eastAsia" w:ascii="微软雅黑" w:hAnsi="微软雅黑" w:eastAsia="微软雅黑" w:cs="微软雅黑"/>
          <w:sz w:val="18"/>
          <w:szCs w:val="21"/>
        </w:rPr>
        <w:drawing>
          <wp:inline distT="0" distB="0" distL="114300" distR="114300">
            <wp:extent cx="371475" cy="209550"/>
            <wp:effectExtent l="0" t="0" r="9525" b="3810"/>
            <wp:docPr id="19" name="图片 15" descr="屏幕快照 2016-08-08 下午2.12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屏幕快照 2016-08-08 下午2.12.06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18"/>
          <w:szCs w:val="21"/>
        </w:rPr>
        <w:t>构成一个概率分布。</w:t>
      </w:r>
      <w:r>
        <w:rPr>
          <w:rFonts w:hint="eastAsia" w:ascii="微软雅黑" w:hAnsi="微软雅黑" w:eastAsia="微软雅黑" w:cs="微软雅黑"/>
          <w:sz w:val="18"/>
          <w:szCs w:val="21"/>
        </w:rPr>
        <w:drawing>
          <wp:inline distT="0" distB="0" distL="114300" distR="114300">
            <wp:extent cx="457200" cy="209550"/>
            <wp:effectExtent l="0" t="0" r="0" b="3810"/>
            <wp:docPr id="17" name="图片 16" descr="屏幕快照 2016-08-08 下午3.00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屏幕快照 2016-08-08 下午3.00.36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18"/>
          <w:szCs w:val="21"/>
        </w:rPr>
        <w:t>函数称为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势函数</w:t>
      </w:r>
      <w:r>
        <w:rPr>
          <w:rFonts w:hint="eastAsia" w:ascii="微软雅黑" w:hAnsi="微软雅黑" w:eastAsia="微软雅黑" w:cs="微软雅黑"/>
          <w:sz w:val="18"/>
          <w:szCs w:val="21"/>
        </w:rPr>
        <w:t>(potential function)。这里要求势函数</w:t>
      </w:r>
      <w:r>
        <w:rPr>
          <w:rFonts w:hint="eastAsia" w:ascii="微软雅黑" w:hAnsi="微软雅黑" w:eastAsia="微软雅黑" w:cs="微软雅黑"/>
          <w:sz w:val="18"/>
          <w:szCs w:val="21"/>
        </w:rPr>
        <w:drawing>
          <wp:inline distT="0" distB="0" distL="114300" distR="114300">
            <wp:extent cx="457200" cy="209550"/>
            <wp:effectExtent l="0" t="0" r="0" b="3810"/>
            <wp:docPr id="12" name="图片 17" descr="屏幕快照 2016-08-08 下午3.00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 descr="屏幕快照 2016-08-08 下午3.00.36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18"/>
          <w:szCs w:val="21"/>
        </w:rPr>
        <w:t>是严格正的，通常定义为指数函数：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drawing>
          <wp:inline distT="0" distB="0" distL="114300" distR="114300">
            <wp:extent cx="1590675" cy="266700"/>
            <wp:effectExtent l="0" t="0" r="9525" b="7620"/>
            <wp:docPr id="13" name="图片 18" descr="屏幕快照 2016-08-08 下午3.08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8" descr="屏幕快照 2016-08-08 下午3.08.54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Hammersley-Clifford定理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概率无向图模型的联合概率分布可以表示为如下形式：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64055" cy="590550"/>
            <wp:effectExtent l="0" t="0" r="1905" b="38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98625" cy="519430"/>
            <wp:effectExtent l="0" t="0" r="8255" b="1397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11.2 条件随机场的形式定义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条件随机场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（conditional random field)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给定随机变量X条件下，随机变量Y的马尔可夫随机场。这里主要介绍定义在线性链上的特殊的条件随机场，称为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线性链条件随机场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（linear chain conditional random field)。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线性链条件随机场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：设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23110" cy="173355"/>
            <wp:effectExtent l="0" t="0" r="3810" b="9525"/>
            <wp:docPr id="20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均为线性链表示的随机变量序列，若在给定随机变量序列尤的条件下，随机变量序列Y的条件概率分布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4190" cy="175895"/>
            <wp:effectExtent l="0" t="0" r="13970" b="6985"/>
            <wp:docPr id="21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构成条件随机场，即满足马尔可夫性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98495" cy="606425"/>
            <wp:effectExtent l="0" t="0" r="1905" b="3175"/>
            <wp:docPr id="22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60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  <w:t>11.2.1 条件随机场的定义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核心是列举说有可能的长度为T的状态I，求各个状态序列I与观测序列O的联合概率，然后对所有可能的状态求和。由P(I|λ)与P(O,I|λ)计算出联合概率P(O,I|λ)，然后再对I求和，得到P(O|λ)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  <w:t>11.2.2 条件随机场的参数化形式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600075" cy="209550"/>
            <wp:effectExtent l="0" t="0" r="9525" b="3810"/>
            <wp:docPr id="25" name="图片 22" descr="屏幕快照 2016-08-08 下午3.17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 descr="屏幕快照 2016-08-08 下午3.17.37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为线性链条件随机场，则在随机变量X取值为x的条件下，随机变量Y取值为y的条件概率具有如下形式：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416300" cy="488315"/>
            <wp:effectExtent l="0" t="0" r="12700" b="14605"/>
            <wp:docPr id="23" name="图片 23" descr="屏幕快照 2016-08-08 下午4.22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屏幕快照 2016-08-08 下午4.22.3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48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其中，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290570" cy="445135"/>
            <wp:effectExtent l="0" t="0" r="1270" b="12065"/>
            <wp:docPr id="26" name="图片 24" descr="屏幕快照 2016-08-08 下午4.23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屏幕快照 2016-08-08 下午4.23.54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式中，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71450" cy="219075"/>
            <wp:effectExtent l="0" t="0" r="11430" b="9525"/>
            <wp:docPr id="24" name="图片 25" descr="屏幕快照 2016-08-08 下午4.2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 descr="屏幕快照 2016-08-08 下午4.26.31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71450" cy="219075"/>
            <wp:effectExtent l="0" t="0" r="11430" b="9525"/>
            <wp:docPr id="28" name="图片 26" descr="屏幕快照 2016-08-08 下午4.2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 descr="屏幕快照 2016-08-08 下午4.26.44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是特征函数，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27" name="图片 27" descr="屏幕快照 2016-08-08 下午4.2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屏幕快照 2016-08-08 下午4.27.12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29" name="图片 28" descr="屏幕快照 2016-08-08 下午4.27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屏幕快照 2016-08-08 下午4.27.34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是对应的权值。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  <w:t>11.2.3 条件随机场的简化形式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00025" cy="209550"/>
            <wp:effectExtent l="0" t="0" r="13335" b="3810"/>
            <wp:docPr id="32" name="图片 30" descr="屏幕快照 2016-08-08 下午4.5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 descr="屏幕快照 2016-08-08 下午4.55.23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表示特征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76250" cy="209550"/>
            <wp:effectExtent l="0" t="0" r="11430" b="3810"/>
            <wp:docPr id="33" name="图片 31" descr="屏幕快照 2016-08-08 下午4.56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 descr="屏幕快照 2016-08-08 下午4.56.24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的权值，即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428875" cy="523875"/>
            <wp:effectExtent l="0" t="0" r="9525" b="9525"/>
            <wp:docPr id="31" name="图片 32" descr="屏幕快照 2016-08-08 下午4.5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2" descr="屏幕快照 2016-08-08 下午4.56.58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于是，条件随机场可表示为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847850" cy="809625"/>
            <wp:effectExtent l="0" t="0" r="11430" b="13335"/>
            <wp:docPr id="34" name="图片 33" descr="屏幕快照 2016-08-08 下午4.58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 descr="屏幕快照 2016-08-08 下午4.58.10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  <w:t>11.2.4 条件随机场的矩阵形式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条件随机场还可以由矩阵表示。假设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533400" cy="209550"/>
            <wp:effectExtent l="0" t="0" r="0" b="3810"/>
            <wp:docPr id="35" name="图片 34" descr="屏幕快照 2016-08-08 下午5.0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屏幕快照 2016-08-08 下午5.06.36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是由内积形式给出的线性链条件随机场，表示对给定观测序列x，相应的标记序列y的条件概率。引进特殊的起点和终点状态标记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524000" cy="209550"/>
            <wp:effectExtent l="0" t="0" r="0" b="3810"/>
            <wp:docPr id="37" name="图片 35" descr="屏幕快照 2016-08-08 下午5.07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 descr="屏幕快照 2016-08-08 下午5.07.46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,这时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533400" cy="209550"/>
            <wp:effectExtent l="0" t="0" r="0" b="3810"/>
            <wp:docPr id="41" name="图片 36" descr="屏幕快照 2016-08-08 下午5.0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6" descr="屏幕快照 2016-08-08 下午5.06.36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可以通过矩阵形式表示。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对观测序列x的每一个位置i=1,2,…，n+1，定义一个m阶矩阵（m是标记y_i取值的个数，因为x是给定的，i-1位置和i位置各有m种可能，所以是m阶的）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362200" cy="1266825"/>
            <wp:effectExtent l="0" t="0" r="0" b="13335"/>
            <wp:docPr id="38" name="图片 37" descr="屏幕快照 2016-08-08 下午5.09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 descr="屏幕快照 2016-08-08 下午5.09.02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这样，给定观测序列x,标记序列y的非规范化概率可以通过n+1个矩阵的乘积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162050" cy="257175"/>
            <wp:effectExtent l="0" t="0" r="11430" b="1905"/>
            <wp:docPr id="43" name="图片 38" descr="屏幕快照 2016-08-08 下午5.12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8" descr="屏幕快照 2016-08-08 下午5.12.26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表示，于是，条件概率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533400" cy="209550"/>
            <wp:effectExtent l="0" t="0" r="0" b="3810"/>
            <wp:docPr id="42" name="图片 39" descr="屏幕快照 2016-08-08 下午5.0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 descr="屏幕快照 2016-08-08 下午5.06.36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400300" cy="419100"/>
            <wp:effectExtent l="0" t="0" r="7620" b="7620"/>
            <wp:docPr id="39" name="图片 40" descr="屏幕快照 2016-08-08 下午5.1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0" descr="屏幕快照 2016-08-08 下午5.13.17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其中，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00050" cy="209550"/>
            <wp:effectExtent l="0" t="0" r="11430" b="3810"/>
            <wp:docPr id="36" name="图片 41" descr="屏幕快照 2016-08-08 下午5.1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1" descr="屏幕快照 2016-08-08 下午5.14.13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为规范化因子，是n+1个矩阵的乘积的(start,stop)元素：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238375" cy="266700"/>
            <wp:effectExtent l="0" t="0" r="1905" b="7620"/>
            <wp:docPr id="40" name="图片 42" descr="屏幕快照 2016-08-08 下午5.15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2" descr="屏幕快照 2016-08-08 下午5.15.48.p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11.3 条件随机场的概率计算问题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给定条件概率场，求解条件概率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  <w:t>11.3.1 前向-后向算法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与之前章节讨论的结果一致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  <w:t xml:space="preserve">11.3.2 概率计算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按照前向-后向向量的定义，很容易计算标记序列在位置i是标记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80975" cy="209550"/>
            <wp:effectExtent l="0" t="0" r="1905" b="3810"/>
            <wp:docPr id="45" name="图片 43" descr="屏幕快照 2016-08-08 下午7.58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3" descr="屏幕快照 2016-08-08 下午7.58.41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的条件概率和在位置i-1与i是标记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09550" cy="209550"/>
            <wp:effectExtent l="0" t="0" r="3810" b="3810"/>
            <wp:docPr id="46" name="图片 44" descr="屏幕快照 2016-08-08 下午8.03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4" descr="屏幕快照 2016-08-08 下午8.03.19.p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80975" cy="209550"/>
            <wp:effectExtent l="0" t="0" r="1905" b="3810"/>
            <wp:docPr id="47" name="图片 45" descr="屏幕快照 2016-08-08 下午7.58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5" descr="屏幕快照 2016-08-08 下午7.58.41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的条件概率：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571875" cy="1047750"/>
            <wp:effectExtent l="0" t="0" r="9525" b="3810"/>
            <wp:docPr id="44" name="图片 46" descr="屏幕快照 2016-08-08 下午8.05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6" descr="屏幕快照 2016-08-08 下午8.05.57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其中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009650" cy="266700"/>
            <wp:effectExtent l="0" t="0" r="11430" b="7620"/>
            <wp:docPr id="48" name="图片 47" descr="屏幕快照 2016-08-08 下午8.06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7" descr="屏幕快照 2016-08-08 下午8.06.52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  <w:t xml:space="preserve">11.3.3 期望值计算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特征函数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80975" cy="209550"/>
            <wp:effectExtent l="0" t="0" r="1905" b="3810"/>
            <wp:docPr id="51" name="图片 48" descr="屏幕快照 2016-08-08 下午8.15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8" descr="屏幕快照 2016-08-08 下午8.15.17.pn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关于条件分布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542925" cy="209550"/>
            <wp:effectExtent l="0" t="0" r="5715" b="3810"/>
            <wp:docPr id="50" name="图片 49" descr="屏幕快照 2016-08-08 下午8.14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9" descr="屏幕快照 2016-08-08 下午8.14.46.png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的数学期望是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057650" cy="952500"/>
            <wp:effectExtent l="0" t="0" r="11430" b="7620"/>
            <wp:docPr id="49" name="图片 50" descr="屏幕快照 2016-08-08 下午8.16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0" descr="屏幕快照 2016-08-08 下午8.16.43.png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假设经验分布为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42900" cy="209550"/>
            <wp:effectExtent l="0" t="0" r="7620" b="3810"/>
            <wp:docPr id="52" name="图片 51" descr="屏幕快照 2016-08-08 下午8.18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1" descr="屏幕快照 2016-08-08 下午8.18.15.png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，特征函数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80975" cy="209550"/>
            <wp:effectExtent l="0" t="0" r="1905" b="3810"/>
            <wp:docPr id="53" name="图片 52" descr="屏幕快照 2016-08-08 下午8.15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2" descr="屏幕快照 2016-08-08 下午8.15.17.pn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关于联合分布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504825" cy="209550"/>
            <wp:effectExtent l="0" t="0" r="13335" b="3810"/>
            <wp:docPr id="55" name="图片 53" descr="屏幕快照 2016-08-08 下午8.14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3" descr="屏幕快照 2016-08-08 下午8.14.29.png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的数学期望是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6" w:afterAutospacing="0"/>
        <w:ind w:left="0" w:right="0" w:firstLine="0"/>
        <w:jc w:val="center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676775" cy="1476375"/>
            <wp:effectExtent l="0" t="0" r="1905" b="1905"/>
            <wp:docPr id="54" name="图片 54" descr="屏幕快照 2016-08-08 下午8.2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屏幕快照 2016-08-08 下午8.23.05.png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11.4 条件随机场的学习算法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  <w:t>11.4.1 改进的迭代尺度法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这里的目的就是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最大化两次迭代之间的差值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。 差值的最大值如果小于0，说明已经到了最大值，在当前位置向任何方向走，对数似然函数都会变小，我们要求的就是极大似然函数，所以已经得到最大的似然函数，此时的参数即是所求的。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309495"/>
            <wp:effectExtent l="9525" t="9525" r="9525" b="12700"/>
            <wp:docPr id="56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5"/>
                    <pic:cNvPicPr>
                      <a:picLocks noChangeAspect="1"/>
                    </pic:cNvPicPr>
                  </pic:nvPicPr>
                  <pic:blipFill>
                    <a:blip r:embed="rId39"/>
                    <a:srcRect t="257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9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  <w:t>10.4.2 拟牛顿法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牛顿法属于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利用一阶和二阶导数的无约束目标最优化方法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。基本思想是，在每一次迭代中，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以牛顿方向为搜索方向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进行更新。牛顿法对目标的可导性更严格，要求二阶可导，有Hesse矩阵求逆的计算复杂的缺点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313305"/>
            <wp:effectExtent l="9525" t="9525" r="20320" b="24130"/>
            <wp:docPr id="57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3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11.4 条件随机场的预测算法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条件随机场的预测问题是给定条件随机场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P(Y|X)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和输入序列（观测序列）x,求条件概率最大的输出序列（标记序列）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y*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，即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对观测序列进行标注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。条件随机场的预测算法是著名的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维特比算法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</w:rPr>
        <w:t>维特比算法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的性质与上一章的讨论一致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F4A7B"/>
    <w:rsid w:val="02D83A88"/>
    <w:rsid w:val="050125A7"/>
    <w:rsid w:val="070976D1"/>
    <w:rsid w:val="132230F4"/>
    <w:rsid w:val="16167649"/>
    <w:rsid w:val="177423D8"/>
    <w:rsid w:val="182D7985"/>
    <w:rsid w:val="19287FB6"/>
    <w:rsid w:val="1BD3754F"/>
    <w:rsid w:val="1E20124C"/>
    <w:rsid w:val="202A716D"/>
    <w:rsid w:val="24493F98"/>
    <w:rsid w:val="24D82637"/>
    <w:rsid w:val="24E01B52"/>
    <w:rsid w:val="25135376"/>
    <w:rsid w:val="262A3E07"/>
    <w:rsid w:val="2DD3628B"/>
    <w:rsid w:val="32AC1460"/>
    <w:rsid w:val="35654DF8"/>
    <w:rsid w:val="3AD66FF0"/>
    <w:rsid w:val="3B5A12D8"/>
    <w:rsid w:val="3BED5C66"/>
    <w:rsid w:val="3C596678"/>
    <w:rsid w:val="3D597229"/>
    <w:rsid w:val="40BE6561"/>
    <w:rsid w:val="44B26DE8"/>
    <w:rsid w:val="479C20AC"/>
    <w:rsid w:val="4A5C0D83"/>
    <w:rsid w:val="4DC21D8D"/>
    <w:rsid w:val="597A3A9A"/>
    <w:rsid w:val="5C0D7359"/>
    <w:rsid w:val="5DCD19C5"/>
    <w:rsid w:val="65E70636"/>
    <w:rsid w:val="6D7266AB"/>
    <w:rsid w:val="6F5B7B4E"/>
    <w:rsid w:val="701F4CA0"/>
    <w:rsid w:val="73672704"/>
    <w:rsid w:val="7499338F"/>
    <w:rsid w:val="75BF0CD4"/>
    <w:rsid w:val="7B0F7C50"/>
    <w:rsid w:val="7B9E04DB"/>
    <w:rsid w:val="7CF1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jpeg"/><Relationship Id="rId39" Type="http://schemas.openxmlformats.org/officeDocument/2006/relationships/image" Target="media/image36.pn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2020-03-01T04:55:00Z</dcterms:created>
  <dc:creator>孚十</dc:creator>
  <cp:lastModifiedBy>孚十</cp:lastModifiedBy>
  <dcterms:modified xsi:type="dcterms:W3CDTF">2020-03-09T13:52:24Z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