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30967" w14:textId="77777777" w:rsidR="00FC309C" w:rsidRDefault="00FC309C" w:rsidP="00FC309C">
      <w:pPr>
        <w:ind w:left="432" w:hanging="432"/>
        <w:jc w:val="center"/>
        <w:rPr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>统计学习读书报告</w:t>
      </w:r>
    </w:p>
    <w:p w14:paraId="3EFC7C80" w14:textId="77777777" w:rsidR="00FC309C" w:rsidRDefault="00FC309C" w:rsidP="00FC309C">
      <w:pPr>
        <w:wordWrap w:val="0"/>
        <w:ind w:left="432" w:hanging="432"/>
        <w:jc w:val="right"/>
        <w:rPr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>09017244 郑健雄</w:t>
      </w:r>
    </w:p>
    <w:p w14:paraId="77410A4C" w14:textId="77777777" w:rsidR="00FC309C" w:rsidRDefault="00FC309C" w:rsidP="00FC309C">
      <w:pPr>
        <w:pStyle w:val="msolistparagraph0"/>
        <w:widowControl/>
        <w:numPr>
          <w:ilvl w:val="0"/>
          <w:numId w:val="1"/>
        </w:numPr>
        <w:ind w:firstLineChars="0"/>
        <w:rPr>
          <w:rFonts w:hint="default"/>
          <w:sz w:val="28"/>
          <w:szCs w:val="28"/>
        </w:rPr>
      </w:pPr>
      <w:r>
        <w:rPr>
          <w:sz w:val="28"/>
          <w:szCs w:val="28"/>
        </w:rPr>
        <w:t>自己提出的问题的理解：</w:t>
      </w:r>
    </w:p>
    <w:p w14:paraId="1534F09C" w14:textId="5BA6A92F" w:rsidR="00FC309C" w:rsidRPr="00B2300E" w:rsidRDefault="00B2300E" w:rsidP="00B2300E">
      <w:pPr>
        <w:pStyle w:val="a8"/>
        <w:numPr>
          <w:ilvl w:val="0"/>
          <w:numId w:val="2"/>
        </w:numPr>
        <w:ind w:firstLineChars="0"/>
        <w:rPr>
          <w:rFonts w:ascii="等线" w:eastAsia="等线" w:hAnsi="等线" w:cs="Times New Roman" w:hint="eastAsia"/>
          <w:sz w:val="24"/>
        </w:rPr>
      </w:pPr>
      <w:r w:rsidRPr="00B2300E">
        <w:rPr>
          <w:rFonts w:ascii="等线" w:eastAsia="等线" w:hAnsi="等线" w:cs="Times New Roman"/>
          <w:sz w:val="24"/>
        </w:rPr>
        <w:t>15.10的公式如何从15.6推导出来。</w:t>
      </w:r>
    </w:p>
    <w:p w14:paraId="2AFF52D6" w14:textId="77777777" w:rsidR="00FC309C" w:rsidRDefault="00FC309C" w:rsidP="00FC309C">
      <w:pPr>
        <w:pStyle w:val="msolistparagraph0"/>
        <w:widowControl/>
        <w:ind w:left="360" w:firstLineChars="0" w:firstLine="0"/>
        <w:rPr>
          <w:rFonts w:hint="default"/>
          <w:sz w:val="24"/>
        </w:rPr>
      </w:pPr>
      <w:r w:rsidRPr="005A1688">
        <w:rPr>
          <w:sz w:val="24"/>
        </w:rPr>
        <w:t>讨论后的理解：</w:t>
      </w:r>
    </w:p>
    <w:p w14:paraId="20199E22" w14:textId="3B4857D5" w:rsidR="00FC309C" w:rsidRDefault="00FF6B42" w:rsidP="00FC309C">
      <w:pPr>
        <w:pStyle w:val="msolistparagraph0"/>
        <w:widowControl/>
        <w:ind w:left="360" w:firstLineChars="0" w:firstLine="0"/>
        <w:rPr>
          <w:sz w:val="24"/>
        </w:rPr>
      </w:pPr>
      <w:r>
        <w:rPr>
          <w:sz w:val="24"/>
        </w:rPr>
        <w:t>根据1</w:t>
      </w:r>
      <w:r>
        <w:rPr>
          <w:rFonts w:hint="default"/>
          <w:sz w:val="24"/>
        </w:rPr>
        <w:t>5</w:t>
      </w:r>
      <w:r>
        <w:rPr>
          <w:sz w:val="24"/>
        </w:rPr>
        <w:t>.</w:t>
      </w:r>
      <w:r>
        <w:rPr>
          <w:rFonts w:hint="default"/>
          <w:sz w:val="24"/>
        </w:rPr>
        <w:t>6</w:t>
      </w:r>
      <w:r>
        <w:rPr>
          <w:sz w:val="24"/>
        </w:rPr>
        <w:t>的公式，可以将V矩阵分为两部分，做矩阵级别的矩阵乘法运算，而因为是正交矩阵，所以其乘积为单位阵，从而推导出1</w:t>
      </w:r>
      <w:r>
        <w:rPr>
          <w:rFonts w:hint="default"/>
          <w:sz w:val="24"/>
        </w:rPr>
        <w:t>5</w:t>
      </w:r>
      <w:r>
        <w:rPr>
          <w:sz w:val="24"/>
        </w:rPr>
        <w:t>.</w:t>
      </w:r>
      <w:r>
        <w:rPr>
          <w:rFonts w:hint="default"/>
          <w:sz w:val="24"/>
        </w:rPr>
        <w:t>10</w:t>
      </w:r>
      <w:r>
        <w:rPr>
          <w:sz w:val="24"/>
        </w:rPr>
        <w:t>公式。</w:t>
      </w:r>
    </w:p>
    <w:p w14:paraId="1BB52363" w14:textId="5229DF85" w:rsidR="00FF6B42" w:rsidRPr="00FF6B42" w:rsidRDefault="00FF6B42" w:rsidP="00FF6B42">
      <w:pPr>
        <w:pStyle w:val="a8"/>
        <w:numPr>
          <w:ilvl w:val="0"/>
          <w:numId w:val="2"/>
        </w:numPr>
        <w:ind w:firstLineChars="0"/>
        <w:rPr>
          <w:rFonts w:ascii="等线" w:eastAsia="等线" w:hAnsi="等线" w:cs="Times New Roman"/>
          <w:sz w:val="24"/>
        </w:rPr>
      </w:pPr>
      <w:r w:rsidRPr="00FF6B42">
        <w:rPr>
          <w:rFonts w:ascii="等线" w:eastAsia="等线" w:hAnsi="等线" w:cs="Times New Roman" w:hint="eastAsia"/>
          <w:sz w:val="24"/>
        </w:rPr>
        <w:t>矩阵的奇异值分解和对称矩阵的对角化有什么联系和区别？</w:t>
      </w:r>
    </w:p>
    <w:p w14:paraId="32B908DA" w14:textId="77777777" w:rsidR="00656899" w:rsidRDefault="00FC309C" w:rsidP="00656899">
      <w:pPr>
        <w:pStyle w:val="a8"/>
        <w:widowControl/>
        <w:ind w:left="360" w:firstLineChars="0" w:firstLine="0"/>
        <w:rPr>
          <w:rFonts w:cs="宋体"/>
          <w:color w:val="000000"/>
          <w:kern w:val="0"/>
          <w:sz w:val="24"/>
        </w:rPr>
      </w:pPr>
      <w:r w:rsidRPr="00FF6B42">
        <w:rPr>
          <w:rFonts w:cs="宋体"/>
          <w:color w:val="000000"/>
          <w:kern w:val="0"/>
          <w:sz w:val="24"/>
        </w:rPr>
        <w:t>讨论后的理解：</w:t>
      </w:r>
    </w:p>
    <w:p w14:paraId="3C6F4DCA" w14:textId="2BFDA909" w:rsidR="00656899" w:rsidRPr="00656899" w:rsidRDefault="00656899" w:rsidP="00656899">
      <w:pPr>
        <w:pStyle w:val="a8"/>
        <w:widowControl/>
        <w:ind w:left="360" w:firstLineChars="0" w:firstLine="0"/>
        <w:rPr>
          <w:rFonts w:cs="宋体" w:hint="eastAsia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>都是在给矩阵寻找特征向量，提取出矩阵的基，来对矩阵进行分析。不同的地方在于特征分解的应用面比较狭窄，只能用于方阵，而奇异值的应用面更广泛，使用的情况更多。奇异值对矩阵的变换作用比特征值分解更多。</w:t>
      </w:r>
    </w:p>
    <w:p w14:paraId="4C6AA0B2" w14:textId="77777777" w:rsidR="00FC309C" w:rsidRDefault="00FC309C" w:rsidP="00FC309C">
      <w:pPr>
        <w:pStyle w:val="msolistparagraph0"/>
        <w:widowControl/>
        <w:numPr>
          <w:ilvl w:val="0"/>
          <w:numId w:val="1"/>
        </w:numPr>
        <w:ind w:firstLineChars="0"/>
        <w:rPr>
          <w:rFonts w:hint="default"/>
          <w:sz w:val="28"/>
          <w:szCs w:val="28"/>
        </w:rPr>
      </w:pPr>
      <w:r>
        <w:rPr>
          <w:sz w:val="28"/>
          <w:szCs w:val="28"/>
        </w:rPr>
        <w:t>别人提出的问题的理解</w:t>
      </w:r>
    </w:p>
    <w:p w14:paraId="31A3B86A" w14:textId="79A181E3" w:rsidR="00FC309C" w:rsidRPr="00D346D7" w:rsidRDefault="00D346D7" w:rsidP="00D346D7">
      <w:pPr>
        <w:pStyle w:val="a8"/>
        <w:numPr>
          <w:ilvl w:val="0"/>
          <w:numId w:val="2"/>
        </w:numPr>
        <w:ind w:firstLineChars="0"/>
        <w:rPr>
          <w:rFonts w:ascii="等线" w:eastAsia="等线" w:hAnsi="等线" w:cs="Times New Roman"/>
          <w:sz w:val="24"/>
        </w:rPr>
      </w:pPr>
      <w:r w:rsidRPr="00D346D7">
        <w:rPr>
          <w:rFonts w:ascii="等线" w:eastAsia="等线" w:hAnsi="等线" w:cs="Times New Roman"/>
          <w:sz w:val="24"/>
        </w:rPr>
        <w:t>15.15式的最后一个等于号是什么含义</w:t>
      </w:r>
    </w:p>
    <w:p w14:paraId="70E675A0" w14:textId="3C4C93D1" w:rsidR="00FC309C" w:rsidRDefault="00FC309C" w:rsidP="00FC309C">
      <w:pPr>
        <w:pStyle w:val="msolistparagraph0"/>
        <w:widowControl/>
        <w:ind w:left="360" w:firstLineChars="0" w:firstLine="0"/>
        <w:rPr>
          <w:rFonts w:cs="宋体" w:hint="default"/>
          <w:color w:val="000000"/>
          <w:kern w:val="0"/>
          <w:sz w:val="24"/>
        </w:rPr>
      </w:pPr>
      <w:r>
        <w:rPr>
          <w:rFonts w:cs="宋体"/>
          <w:color w:val="000000"/>
          <w:kern w:val="0"/>
          <w:sz w:val="24"/>
        </w:rPr>
        <w:t>自己的理解:</w:t>
      </w:r>
    </w:p>
    <w:p w14:paraId="60CF7EFB" w14:textId="461C6792" w:rsidR="00370DDE" w:rsidRDefault="00D57081" w:rsidP="00FC309C">
      <w:pPr>
        <w:pStyle w:val="msolistparagraph0"/>
        <w:widowControl/>
        <w:ind w:left="360" w:firstLineChars="0" w:firstLine="0"/>
        <w:rPr>
          <w:rFonts w:cs="宋体" w:hint="default"/>
          <w:color w:val="000000"/>
          <w:kern w:val="0"/>
          <w:sz w:val="24"/>
        </w:rPr>
      </w:pPr>
      <w:r w:rsidRPr="00D57081">
        <w:rPr>
          <w:rFonts w:cs="宋体"/>
          <w:noProof/>
          <w:color w:val="000000"/>
          <w:kern w:val="0"/>
          <w:sz w:val="24"/>
        </w:rPr>
        <w:lastRenderedPageBreak/>
        <w:drawing>
          <wp:inline distT="0" distB="0" distL="0" distR="0" wp14:anchorId="060FBDA6" wp14:editId="5920A070">
            <wp:extent cx="3044335" cy="4059235"/>
            <wp:effectExtent l="6985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49515" cy="406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0248" w14:textId="1CD331D8" w:rsidR="00D57081" w:rsidRPr="00D57081" w:rsidRDefault="00D57081" w:rsidP="00D57081">
      <w:pPr>
        <w:pStyle w:val="a8"/>
        <w:numPr>
          <w:ilvl w:val="0"/>
          <w:numId w:val="2"/>
        </w:numPr>
        <w:ind w:firstLineChars="0"/>
        <w:rPr>
          <w:rFonts w:ascii="等线" w:eastAsia="等线" w:hAnsi="等线" w:cs="宋体"/>
          <w:color w:val="000000"/>
          <w:kern w:val="0"/>
          <w:sz w:val="24"/>
          <w:lang w:bidi="ar"/>
        </w:rPr>
      </w:pPr>
      <w:r w:rsidRPr="00D57081">
        <w:rPr>
          <w:rFonts w:ascii="等线" w:eastAsia="等线" w:hAnsi="等线" w:cs="宋体" w:hint="eastAsia"/>
          <w:color w:val="000000"/>
          <w:kern w:val="0"/>
          <w:sz w:val="24"/>
          <w:lang w:bidi="ar"/>
        </w:rPr>
        <w:t>为什么矩阵</w:t>
      </w:r>
      <w:r w:rsidRPr="00D57081">
        <w:rPr>
          <w:rFonts w:ascii="等线" w:eastAsia="等线" w:hAnsi="等线" w:cs="宋体"/>
          <w:color w:val="000000"/>
          <w:kern w:val="0"/>
          <w:sz w:val="24"/>
          <w:lang w:bidi="ar"/>
        </w:rPr>
        <w:t>U和V不是唯一的</w:t>
      </w:r>
    </w:p>
    <w:p w14:paraId="57B63634" w14:textId="41DA4056" w:rsidR="00FC309C" w:rsidRPr="00D57081" w:rsidRDefault="00FC309C" w:rsidP="00D57081">
      <w:pPr>
        <w:pStyle w:val="a8"/>
        <w:widowControl/>
        <w:ind w:left="360" w:firstLineChars="0" w:firstLine="0"/>
        <w:jc w:val="left"/>
        <w:textAlignment w:val="baseline"/>
        <w:rPr>
          <w:sz w:val="24"/>
        </w:rPr>
      </w:pPr>
      <w:r w:rsidRPr="00D57081">
        <w:rPr>
          <w:sz w:val="24"/>
        </w:rPr>
        <w:t>自己的理解：</w:t>
      </w:r>
      <w:r w:rsidR="00852676" w:rsidRPr="00852676">
        <w:rPr>
          <w:rFonts w:hint="eastAsia"/>
          <w:sz w:val="24"/>
        </w:rPr>
        <w:t>这个应该因为组成</w:t>
      </w:r>
      <w:r w:rsidR="00852676" w:rsidRPr="00852676">
        <w:rPr>
          <w:sz w:val="24"/>
        </w:rPr>
        <w:t>U和V的</w:t>
      </w:r>
      <w:r w:rsidR="00601340">
        <w:rPr>
          <w:rFonts w:hint="eastAsia"/>
          <w:sz w:val="24"/>
        </w:rPr>
        <w:t>特征</w:t>
      </w:r>
      <w:r w:rsidR="00852676" w:rsidRPr="00852676">
        <w:rPr>
          <w:sz w:val="24"/>
        </w:rPr>
        <w:t>向量值本身就不唯一，比如a是特征向量，那么向量a的一个倍数也是特征向量，它们之前是可以相互替换的，所以可能会造成U和V的特征向量不唯一，但是即使出现了不同，对应的U和V应该也是等价的</w:t>
      </w:r>
      <w:r w:rsidR="008E7F98">
        <w:rPr>
          <w:rFonts w:hint="eastAsia"/>
          <w:sz w:val="24"/>
        </w:rPr>
        <w:t>。</w:t>
      </w:r>
    </w:p>
    <w:p w14:paraId="019F7121" w14:textId="5A565FDC" w:rsidR="00F45A53" w:rsidRPr="00F45A53" w:rsidRDefault="00F45A53" w:rsidP="00F45A53">
      <w:pPr>
        <w:pStyle w:val="a8"/>
        <w:numPr>
          <w:ilvl w:val="0"/>
          <w:numId w:val="2"/>
        </w:numPr>
        <w:ind w:firstLineChars="0"/>
        <w:rPr>
          <w:rFonts w:ascii="等线" w:eastAsia="等线" w:hAnsi="等线" w:cs="等线"/>
          <w:color w:val="000000"/>
          <w:kern w:val="0"/>
          <w:sz w:val="24"/>
          <w:lang w:bidi="ar"/>
        </w:rPr>
      </w:pPr>
      <w:r w:rsidRPr="00F45A53">
        <w:rPr>
          <w:rFonts w:ascii="等线" w:eastAsia="等线" w:hAnsi="等线" w:cs="等线" w:hint="eastAsia"/>
          <w:color w:val="000000"/>
          <w:kern w:val="0"/>
          <w:sz w:val="24"/>
          <w:lang w:bidi="ar"/>
        </w:rPr>
        <w:t>奇异值分解是如何实现对矩阵的数据压缩的</w:t>
      </w:r>
      <w:r w:rsidR="009017F9">
        <w:rPr>
          <w:rFonts w:ascii="等线" w:eastAsia="等线" w:hAnsi="等线" w:cs="等线" w:hint="eastAsia"/>
          <w:color w:val="000000"/>
          <w:kern w:val="0"/>
          <w:sz w:val="24"/>
          <w:lang w:bidi="ar"/>
        </w:rPr>
        <w:t>？</w:t>
      </w:r>
    </w:p>
    <w:p w14:paraId="51621F49" w14:textId="5CC3B336" w:rsidR="00FC309C" w:rsidRPr="009017F9" w:rsidRDefault="00FC309C" w:rsidP="009017F9">
      <w:pPr>
        <w:widowControl/>
        <w:ind w:firstLine="360"/>
        <w:jc w:val="left"/>
        <w:textAlignment w:val="baseline"/>
        <w:rPr>
          <w:rFonts w:ascii="等线" w:eastAsia="等线" w:hAnsi="等线" w:cs="等线"/>
          <w:color w:val="000000"/>
          <w:kern w:val="0"/>
          <w:lang w:bidi="ar"/>
        </w:rPr>
      </w:pPr>
      <w:r w:rsidRPr="009017F9">
        <w:rPr>
          <w:rFonts w:ascii="等线" w:eastAsia="等线" w:hAnsi="等线" w:cs="等线" w:hint="eastAsia"/>
          <w:color w:val="000000"/>
          <w:kern w:val="0"/>
          <w:lang w:bidi="ar"/>
        </w:rPr>
        <w:t>自己的理解:</w:t>
      </w:r>
    </w:p>
    <w:p w14:paraId="242A31CF" w14:textId="6E92CB95" w:rsidR="00CB604C" w:rsidRDefault="00A51594" w:rsidP="00FC309C">
      <w:pPr>
        <w:pStyle w:val="a7"/>
        <w:widowControl/>
        <w:ind w:firstLine="360"/>
        <w:jc w:val="left"/>
        <w:textAlignment w:val="baseline"/>
        <w:rPr>
          <w:rFonts w:ascii="等线" w:eastAsia="等线" w:hAnsi="等线" w:cs="等线"/>
          <w:color w:val="000000"/>
          <w:kern w:val="0"/>
          <w:lang w:bidi="ar"/>
        </w:rPr>
      </w:pPr>
      <w:r w:rsidRPr="00A51594">
        <w:rPr>
          <w:rFonts w:ascii="等线" w:eastAsia="等线" w:hAnsi="等线" w:cs="等线" w:hint="eastAsia"/>
          <w:color w:val="000000"/>
          <w:kern w:val="0"/>
          <w:lang w:bidi="ar"/>
        </w:rPr>
        <w:t>可以把矩阵的</w:t>
      </w:r>
      <w:r w:rsidR="00AC7E3F">
        <w:rPr>
          <w:rFonts w:ascii="等线" w:eastAsia="等线" w:hAnsi="等线" w:cs="等线" w:hint="eastAsia"/>
          <w:color w:val="000000"/>
          <w:kern w:val="0"/>
          <w:lang w:bidi="ar"/>
        </w:rPr>
        <w:t>奇异</w:t>
      </w:r>
      <w:r w:rsidRPr="00A51594">
        <w:rPr>
          <w:rFonts w:ascii="等线" w:eastAsia="等线" w:hAnsi="等线" w:cs="等线" w:hint="eastAsia"/>
          <w:color w:val="000000"/>
          <w:kern w:val="0"/>
          <w:lang w:bidi="ar"/>
        </w:rPr>
        <w:t>向量看做是一个维度，然后对应的奇异值看做是一个权重，</w:t>
      </w:r>
      <w:r>
        <w:rPr>
          <w:rFonts w:ascii="等线" w:eastAsia="等线" w:hAnsi="等线" w:cs="等线" w:hint="eastAsia"/>
          <w:color w:val="000000"/>
          <w:kern w:val="0"/>
          <w:lang w:bidi="ar"/>
        </w:rPr>
        <w:t>直接的奇异值分解并不会起到数据压缩的作用</w:t>
      </w:r>
      <w:r w:rsidR="005F7F4C">
        <w:rPr>
          <w:rFonts w:ascii="等线" w:eastAsia="等线" w:hAnsi="等线" w:cs="等线" w:hint="eastAsia"/>
          <w:color w:val="000000"/>
          <w:kern w:val="0"/>
          <w:lang w:bidi="ar"/>
        </w:rPr>
        <w:t>。</w:t>
      </w:r>
      <w:r>
        <w:rPr>
          <w:rFonts w:ascii="等线" w:eastAsia="等线" w:hAnsi="等线" w:cs="等线" w:hint="eastAsia"/>
          <w:color w:val="000000"/>
          <w:kern w:val="0"/>
          <w:lang w:bidi="ar"/>
        </w:rPr>
        <w:t>截断</w:t>
      </w:r>
      <w:r w:rsidRPr="00A51594">
        <w:rPr>
          <w:rFonts w:ascii="等线" w:eastAsia="等线" w:hAnsi="等线" w:cs="等线" w:hint="eastAsia"/>
          <w:color w:val="000000"/>
          <w:kern w:val="0"/>
          <w:lang w:bidi="ar"/>
        </w:rPr>
        <w:t>奇异值分解相当于平方损失最优的条件下对矩阵的压缩</w:t>
      </w:r>
      <w:r w:rsidRPr="00A51594">
        <w:rPr>
          <w:rFonts w:ascii="等线" w:eastAsia="等线" w:hAnsi="等线" w:cs="等线"/>
          <w:color w:val="000000"/>
          <w:kern w:val="0"/>
          <w:lang w:bidi="ar"/>
        </w:rPr>
        <w:t>(15.3内容)，其作用直观一点可以理解为舍弃掉了对于矩阵权重比较低的维度，而保存了那些比较重要的维度，也就是抓住了主要的特征，舍弃不太重要的信息，从而实现了数据的压缩，比如分析词向量就可以用</w:t>
      </w:r>
      <w:proofErr w:type="spellStart"/>
      <w:r w:rsidRPr="00A51594">
        <w:rPr>
          <w:rFonts w:ascii="等线" w:eastAsia="等线" w:hAnsi="等线" w:cs="等线"/>
          <w:color w:val="000000"/>
          <w:kern w:val="0"/>
          <w:lang w:bidi="ar"/>
        </w:rPr>
        <w:t>svm</w:t>
      </w:r>
      <w:proofErr w:type="spellEnd"/>
      <w:r w:rsidRPr="00A51594">
        <w:rPr>
          <w:rFonts w:ascii="等线" w:eastAsia="等线" w:hAnsi="等线" w:cs="等线"/>
          <w:color w:val="000000"/>
          <w:kern w:val="0"/>
          <w:lang w:bidi="ar"/>
        </w:rPr>
        <w:t>方法来得出词向量的重要特征</w:t>
      </w:r>
      <w:r>
        <w:rPr>
          <w:rFonts w:ascii="等线" w:eastAsia="等线" w:hAnsi="等线" w:cs="等线" w:hint="eastAsia"/>
          <w:color w:val="000000"/>
          <w:kern w:val="0"/>
          <w:lang w:bidi="ar"/>
        </w:rPr>
        <w:t>。</w:t>
      </w:r>
    </w:p>
    <w:p w14:paraId="4E05CE98" w14:textId="77777777" w:rsidR="005F7F4C" w:rsidRPr="005F7F4C" w:rsidRDefault="005F7F4C" w:rsidP="005F7F4C">
      <w:pPr>
        <w:pStyle w:val="a8"/>
        <w:numPr>
          <w:ilvl w:val="0"/>
          <w:numId w:val="2"/>
        </w:numPr>
        <w:ind w:firstLineChars="0"/>
        <w:rPr>
          <w:rFonts w:ascii="等线" w:eastAsia="等线" w:hAnsi="等线" w:cs="等线"/>
          <w:color w:val="000000"/>
          <w:kern w:val="0"/>
          <w:sz w:val="24"/>
          <w:lang w:bidi="ar"/>
        </w:rPr>
      </w:pPr>
      <w:r w:rsidRPr="005F7F4C">
        <w:rPr>
          <w:rFonts w:ascii="等线" w:eastAsia="等线" w:hAnsi="等线" w:cs="等线" w:hint="eastAsia"/>
          <w:color w:val="000000"/>
          <w:kern w:val="0"/>
          <w:sz w:val="24"/>
          <w:lang w:bidi="ar"/>
        </w:rPr>
        <w:t>截断奇异值分解给结果带来的影响主要体现在哪个方面？</w:t>
      </w:r>
    </w:p>
    <w:p w14:paraId="4467B821" w14:textId="7BEFFC87" w:rsidR="005F7F4C" w:rsidRDefault="005F7F4C" w:rsidP="005F7F4C">
      <w:pPr>
        <w:pStyle w:val="a7"/>
        <w:widowControl/>
        <w:ind w:left="360"/>
        <w:jc w:val="left"/>
        <w:textAlignment w:val="baseline"/>
        <w:rPr>
          <w:rFonts w:ascii="等线" w:eastAsia="等线" w:hAnsi="等线" w:cs="等线"/>
          <w:color w:val="000000"/>
          <w:kern w:val="0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lang w:bidi="ar"/>
        </w:rPr>
        <w:t>自己的理解：</w:t>
      </w:r>
    </w:p>
    <w:p w14:paraId="40B7D1F6" w14:textId="792B9869" w:rsidR="005F7F4C" w:rsidRDefault="00A2781F" w:rsidP="005F7F4C">
      <w:pPr>
        <w:pStyle w:val="a7"/>
        <w:widowControl/>
        <w:ind w:left="360"/>
        <w:jc w:val="left"/>
        <w:textAlignment w:val="baseline"/>
        <w:rPr>
          <w:rFonts w:ascii="等线" w:eastAsia="等线" w:hAnsi="等线" w:cs="等线"/>
          <w:color w:val="000000"/>
          <w:kern w:val="0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lang w:bidi="ar"/>
        </w:rPr>
        <w:lastRenderedPageBreak/>
        <w:t>首先是一种近似性，得到的是原始矩阵的近似，所以使用这些矩阵做计算的时候结果也会有一些偏差，这是没办法避免的。</w:t>
      </w:r>
      <w:r w:rsidR="00783D46">
        <w:rPr>
          <w:rFonts w:ascii="等线" w:eastAsia="等线" w:hAnsi="等线" w:cs="等线" w:hint="eastAsia"/>
          <w:color w:val="000000"/>
          <w:kern w:val="0"/>
          <w:lang w:bidi="ar"/>
        </w:rPr>
        <w:t>但是根据某些指标，我们可以将这些偏差控制在可以接受的范围内。</w:t>
      </w:r>
    </w:p>
    <w:p w14:paraId="1882ED3B" w14:textId="58BAE145" w:rsidR="00783D46" w:rsidRPr="005F7F4C" w:rsidRDefault="00783D46" w:rsidP="005F7F4C">
      <w:pPr>
        <w:pStyle w:val="a7"/>
        <w:widowControl/>
        <w:ind w:left="360"/>
        <w:jc w:val="left"/>
        <w:textAlignment w:val="baseline"/>
        <w:rPr>
          <w:rFonts w:ascii="等线" w:eastAsia="等线" w:hAnsi="等线" w:cs="等线" w:hint="eastAsia"/>
          <w:color w:val="000000"/>
          <w:kern w:val="0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lang w:bidi="ar"/>
        </w:rPr>
        <w:t>与之对应的就是效率，通过压缩，我们可以既保留主要的信息又减少存储的空间，提升运算效率，从而实现更广泛的使用。</w:t>
      </w:r>
    </w:p>
    <w:p w14:paraId="466FB468" w14:textId="77777777" w:rsidR="00FC309C" w:rsidRDefault="00FC309C" w:rsidP="00FC309C">
      <w:pPr>
        <w:pStyle w:val="msolistparagraph0"/>
        <w:widowControl/>
        <w:numPr>
          <w:ilvl w:val="0"/>
          <w:numId w:val="1"/>
        </w:numPr>
        <w:ind w:firstLineChars="0"/>
        <w:rPr>
          <w:rFonts w:hint="default"/>
          <w:sz w:val="28"/>
          <w:szCs w:val="28"/>
        </w:rPr>
      </w:pPr>
      <w:r>
        <w:rPr>
          <w:sz w:val="28"/>
          <w:szCs w:val="28"/>
        </w:rPr>
        <w:t>读书计划</w:t>
      </w:r>
    </w:p>
    <w:p w14:paraId="4668E2D5" w14:textId="366F471D" w:rsidR="00FC309C" w:rsidRDefault="00FC309C" w:rsidP="00FC309C">
      <w:pPr>
        <w:rPr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1、本周完成的内容章节：</w:t>
      </w:r>
      <w:r w:rsidR="009B055C">
        <w:rPr>
          <w:rFonts w:ascii="等线" w:eastAsia="等线" w:hAnsi="等线" w:cs="Times New Roman"/>
          <w:sz w:val="24"/>
          <w:lang w:bidi="ar"/>
        </w:rPr>
        <w:t>21</w:t>
      </w:r>
      <w:r w:rsidR="009B055C">
        <w:rPr>
          <w:rFonts w:ascii="等线" w:eastAsia="等线" w:hAnsi="等线" w:cs="Times New Roman" w:hint="eastAsia"/>
          <w:sz w:val="24"/>
          <w:lang w:bidi="ar"/>
        </w:rPr>
        <w:t>章</w:t>
      </w:r>
    </w:p>
    <w:p w14:paraId="40D2D22E" w14:textId="6D6EE210" w:rsidR="00FC309C" w:rsidRDefault="00FC309C" w:rsidP="00FC309C">
      <w:pPr>
        <w:rPr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2、下周计划：2</w:t>
      </w:r>
      <w:r>
        <w:rPr>
          <w:rFonts w:ascii="等线" w:eastAsia="等线" w:hAnsi="等线" w:cs="Times New Roman"/>
          <w:sz w:val="24"/>
          <w:lang w:bidi="ar"/>
        </w:rPr>
        <w:t>2</w:t>
      </w:r>
      <w:r>
        <w:rPr>
          <w:rFonts w:ascii="等线" w:eastAsia="等线" w:hAnsi="等线" w:cs="Times New Roman" w:hint="eastAsia"/>
          <w:sz w:val="24"/>
          <w:lang w:bidi="ar"/>
        </w:rPr>
        <w:t>章</w:t>
      </w:r>
    </w:p>
    <w:p w14:paraId="72D60F84" w14:textId="77777777" w:rsidR="00FC309C" w:rsidRDefault="00FC309C" w:rsidP="00FC309C">
      <w:pPr>
        <w:rPr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>四、读书摘要及理解</w:t>
      </w:r>
    </w:p>
    <w:p w14:paraId="43D9006B" w14:textId="11C69E56" w:rsidR="00FC309C" w:rsidRDefault="00743B3B" w:rsidP="00FC309C">
      <w:pPr>
        <w:rPr>
          <w:sz w:val="24"/>
        </w:rPr>
      </w:pPr>
      <w:r>
        <w:rPr>
          <w:rFonts w:hint="eastAsia"/>
        </w:rPr>
        <w:t>1.</w:t>
      </w:r>
      <w:r>
        <w:t xml:space="preserve"> </w:t>
      </w:r>
      <w:r w:rsidRPr="00F228AD">
        <w:rPr>
          <w:rFonts w:hint="eastAsia"/>
          <w:sz w:val="24"/>
        </w:rPr>
        <w:t>奇异值分解：其定义是将一个矩阵分解为三个实矩阵乘积形式的运算，也就是矩阵的因子分解。三个矩阵有两个正交矩阵和一个对角矩阵。对角矩阵的值称为奇异值，左边矩阵的列向量叫做左奇异向量，右边叫做右奇异向量。它是方阵对角化的推广。</w:t>
      </w:r>
      <w:r w:rsidR="00F228AD">
        <w:rPr>
          <w:rFonts w:hint="eastAsia"/>
          <w:sz w:val="24"/>
        </w:rPr>
        <w:t>实矩阵的奇异值分解一定存在。</w:t>
      </w:r>
    </w:p>
    <w:p w14:paraId="7D67FB87" w14:textId="117491C0" w:rsidR="00F228AD" w:rsidRDefault="00F228AD" w:rsidP="00FC309C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 w:rsidR="009A4AED">
        <w:rPr>
          <w:rFonts w:hint="eastAsia"/>
          <w:sz w:val="24"/>
        </w:rPr>
        <w:t>奇异值分解的分类：奇异值分解一般分为两类，一类是紧奇异值分解，它保留了所有原始信息，并没有数据压缩的作用。另一类是截断奇异值分解，其只保留很少的奇异值，并且舍弃其对应的奇异向量。</w:t>
      </w:r>
      <w:r w:rsidR="007A7077">
        <w:rPr>
          <w:rFonts w:hint="eastAsia"/>
          <w:sz w:val="24"/>
        </w:rPr>
        <w:t>通过这种方式，可以实现对数据的压缩。</w:t>
      </w:r>
    </w:p>
    <w:p w14:paraId="400827F3" w14:textId="256949FB" w:rsidR="007A7077" w:rsidRDefault="007A7077" w:rsidP="00FC309C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</w:rPr>
        <w:t>几何解释：</w:t>
      </w:r>
      <w:r w:rsidR="00426461">
        <w:rPr>
          <w:rFonts w:hint="eastAsia"/>
          <w:sz w:val="24"/>
        </w:rPr>
        <w:t>矩阵运算如果放在代数空间可以理解为对坐标系的变换，比如坐标系的缩放与旋转，奇异值分解可以理解为先旋转或者反射变换，再缩放变换，再旋转反射。根据奇异值存在的定理，这种变换一定存在，而根据这个几何解释的直观性，我们可以理解为什么存在这样一个定理。</w:t>
      </w:r>
    </w:p>
    <w:p w14:paraId="5347DC7A" w14:textId="01569172" w:rsidR="00EF17CC" w:rsidRDefault="00EF17CC" w:rsidP="00FC309C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 xml:space="preserve"> </w:t>
      </w:r>
      <w:r>
        <w:rPr>
          <w:rFonts w:hint="eastAsia"/>
          <w:sz w:val="24"/>
        </w:rPr>
        <w:t>重要性质：奇异值唯一但是两个矩阵不唯一。并且奇异值和原始矩阵与其转置</w:t>
      </w:r>
      <w:r>
        <w:rPr>
          <w:rFonts w:hint="eastAsia"/>
          <w:sz w:val="24"/>
        </w:rPr>
        <w:lastRenderedPageBreak/>
        <w:t>矩阵乘积特征值的平方根。</w:t>
      </w:r>
    </w:p>
    <w:p w14:paraId="71167669" w14:textId="57BD5E9B" w:rsidR="00EF17CC" w:rsidRDefault="00EF17CC" w:rsidP="00FC309C">
      <w:pPr>
        <w:rPr>
          <w:sz w:val="24"/>
        </w:rPr>
      </w:pPr>
    </w:p>
    <w:p w14:paraId="16E33F52" w14:textId="1381E71B" w:rsidR="007D26F9" w:rsidRPr="00F228AD" w:rsidRDefault="007D26F9" w:rsidP="00FC309C">
      <w:pPr>
        <w:rPr>
          <w:rFonts w:hint="eastAsia"/>
          <w:sz w:val="24"/>
        </w:rPr>
      </w:pPr>
      <w:r>
        <w:rPr>
          <w:rFonts w:hint="eastAsia"/>
          <w:sz w:val="24"/>
        </w:rPr>
        <w:t>思考：</w:t>
      </w:r>
      <w:r w:rsidR="00B50A8E">
        <w:rPr>
          <w:rFonts w:hint="eastAsia"/>
          <w:sz w:val="24"/>
        </w:rPr>
        <w:t>奇异值分解在矩阵运算中是一种很有用的方法，其类似因子分解，可以展示出矩阵内在的性质来研究，并且是数据压缩的有效方法。其在自然语言处理以及获取词向量等问题上有着广泛的应用。</w:t>
      </w:r>
      <w:bookmarkStart w:id="0" w:name="_GoBack"/>
      <w:bookmarkEnd w:id="0"/>
    </w:p>
    <w:p w14:paraId="76F1DA04" w14:textId="77777777" w:rsidR="00FC309C" w:rsidRPr="00F228AD" w:rsidRDefault="00FC309C" w:rsidP="00FC309C">
      <w:pPr>
        <w:rPr>
          <w:sz w:val="24"/>
        </w:rPr>
      </w:pPr>
    </w:p>
    <w:p w14:paraId="7207C3BF" w14:textId="77777777" w:rsidR="00A071DC" w:rsidRPr="00FC309C" w:rsidRDefault="007B3EE2"/>
    <w:sectPr w:rsidR="00A071DC" w:rsidRPr="00FC3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4378A" w14:textId="77777777" w:rsidR="007B3EE2" w:rsidRDefault="007B3EE2" w:rsidP="00FC309C">
      <w:r>
        <w:separator/>
      </w:r>
    </w:p>
  </w:endnote>
  <w:endnote w:type="continuationSeparator" w:id="0">
    <w:p w14:paraId="1026689B" w14:textId="77777777" w:rsidR="007B3EE2" w:rsidRDefault="007B3EE2" w:rsidP="00FC3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8A48D" w14:textId="77777777" w:rsidR="007B3EE2" w:rsidRDefault="007B3EE2" w:rsidP="00FC309C">
      <w:r>
        <w:separator/>
      </w:r>
    </w:p>
  </w:footnote>
  <w:footnote w:type="continuationSeparator" w:id="0">
    <w:p w14:paraId="6C1588BF" w14:textId="77777777" w:rsidR="007B3EE2" w:rsidRDefault="007B3EE2" w:rsidP="00FC3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73515"/>
    <w:multiLevelType w:val="multilevel"/>
    <w:tmpl w:val="45073515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FCE1EA"/>
    <w:multiLevelType w:val="multilevel"/>
    <w:tmpl w:val="50FCE1EA"/>
    <w:lvl w:ilvl="0">
      <w:start w:val="1"/>
      <w:numFmt w:val="japaneseCounting"/>
      <w:lvlText w:val="%1、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200" w:hanging="36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72"/>
    <w:rsid w:val="00197ACC"/>
    <w:rsid w:val="00250C30"/>
    <w:rsid w:val="00370DDE"/>
    <w:rsid w:val="003B4002"/>
    <w:rsid w:val="00426461"/>
    <w:rsid w:val="005F7F4C"/>
    <w:rsid w:val="00601340"/>
    <w:rsid w:val="00626CB4"/>
    <w:rsid w:val="00656899"/>
    <w:rsid w:val="00667F61"/>
    <w:rsid w:val="00743B3B"/>
    <w:rsid w:val="00783D46"/>
    <w:rsid w:val="007A7077"/>
    <w:rsid w:val="007B3EE2"/>
    <w:rsid w:val="007D26F9"/>
    <w:rsid w:val="00852676"/>
    <w:rsid w:val="008E7F98"/>
    <w:rsid w:val="009017F9"/>
    <w:rsid w:val="00951AF5"/>
    <w:rsid w:val="009A4AED"/>
    <w:rsid w:val="009B055C"/>
    <w:rsid w:val="00A2781F"/>
    <w:rsid w:val="00A51594"/>
    <w:rsid w:val="00AC7E3F"/>
    <w:rsid w:val="00B003F3"/>
    <w:rsid w:val="00B2300E"/>
    <w:rsid w:val="00B50A8E"/>
    <w:rsid w:val="00CB604C"/>
    <w:rsid w:val="00D346D7"/>
    <w:rsid w:val="00D57081"/>
    <w:rsid w:val="00E0502E"/>
    <w:rsid w:val="00ED6472"/>
    <w:rsid w:val="00EF17CC"/>
    <w:rsid w:val="00F228AD"/>
    <w:rsid w:val="00F450A1"/>
    <w:rsid w:val="00F45A53"/>
    <w:rsid w:val="00FC309C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501C4"/>
  <w15:chartTrackingRefBased/>
  <w15:docId w15:val="{8D044B51-6E2D-4E8B-95EB-382F5AD2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09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30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09C"/>
    <w:rPr>
      <w:sz w:val="18"/>
      <w:szCs w:val="18"/>
    </w:rPr>
  </w:style>
  <w:style w:type="paragraph" w:styleId="a7">
    <w:name w:val="Normal (Web)"/>
    <w:basedOn w:val="a"/>
    <w:uiPriority w:val="99"/>
    <w:unhideWhenUsed/>
    <w:rsid w:val="00FC309C"/>
    <w:rPr>
      <w:sz w:val="24"/>
    </w:rPr>
  </w:style>
  <w:style w:type="paragraph" w:customStyle="1" w:styleId="msolistparagraph0">
    <w:name w:val="msolistparagraph"/>
    <w:basedOn w:val="a"/>
    <w:rsid w:val="00FC309C"/>
    <w:pPr>
      <w:ind w:firstLineChars="200" w:firstLine="420"/>
    </w:pPr>
    <w:rPr>
      <w:rFonts w:ascii="等线" w:eastAsia="等线" w:hAnsi="等线" w:cs="Times New Roman" w:hint="eastAsia"/>
    </w:rPr>
  </w:style>
  <w:style w:type="paragraph" w:styleId="a8">
    <w:name w:val="List Paragraph"/>
    <w:basedOn w:val="a"/>
    <w:uiPriority w:val="34"/>
    <w:qFormat/>
    <w:rsid w:val="00FC30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7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Adminis</dc:creator>
  <cp:keywords/>
  <dc:description/>
  <cp:lastModifiedBy>Zheng Adminis</cp:lastModifiedBy>
  <cp:revision>35</cp:revision>
  <dcterms:created xsi:type="dcterms:W3CDTF">2020-04-07T10:12:00Z</dcterms:created>
  <dcterms:modified xsi:type="dcterms:W3CDTF">2020-04-07T11:03:00Z</dcterms:modified>
</cp:coreProperties>
</file>