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32"/>
          <w:lang w:val="en-US" w:eastAsia="zh-CN"/>
        </w:rPr>
      </w:pPr>
      <w:r>
        <w:rPr>
          <w:rFonts w:hint="eastAsia"/>
          <w:b/>
          <w:bCs/>
          <w:sz w:val="24"/>
          <w:szCs w:val="32"/>
          <w:lang w:val="en-US" w:eastAsia="zh-CN"/>
        </w:rPr>
        <w:t>主成分分析</w:t>
      </w:r>
    </w:p>
    <w:p>
      <w:pPr>
        <w:numPr>
          <w:ilvl w:val="0"/>
          <w:numId w:val="0"/>
        </w:numPr>
        <w:rPr>
          <w:rFonts w:hint="eastAsia"/>
          <w:lang w:val="en-US" w:eastAsia="zh-CN"/>
        </w:rPr>
      </w:pPr>
      <w:r>
        <w:rPr>
          <w:rFonts w:hint="eastAsia"/>
          <w:lang w:val="en-US" w:eastAsia="zh-CN"/>
        </w:rPr>
        <w:t>这一方法利用正交变换把由线性相关变量表示的观测数据转换为少数几个由线性无关变量表示的数据，这些</w:t>
      </w:r>
      <w:r>
        <w:rPr>
          <w:rFonts w:hint="eastAsia"/>
          <w:b/>
          <w:bCs/>
          <w:lang w:val="en-US" w:eastAsia="zh-CN"/>
        </w:rPr>
        <w:t>线性无关的变量</w:t>
      </w:r>
      <w:r>
        <w:rPr>
          <w:rFonts w:hint="eastAsia"/>
          <w:lang w:val="en-US" w:eastAsia="zh-CN"/>
        </w:rPr>
        <w:t>成为</w:t>
      </w:r>
      <w:r>
        <w:rPr>
          <w:rFonts w:hint="eastAsia"/>
          <w:b/>
          <w:bCs/>
          <w:lang w:val="en-US" w:eastAsia="zh-CN"/>
        </w:rPr>
        <w:t>主成分</w:t>
      </w:r>
      <w:r>
        <w:rPr>
          <w:rFonts w:hint="eastAsia"/>
          <w:lang w:val="en-US" w:eastAsia="zh-CN"/>
        </w:rPr>
        <w:t>。</w:t>
      </w:r>
    </w:p>
    <w:p>
      <w:pPr>
        <w:numPr>
          <w:ilvl w:val="0"/>
          <w:numId w:val="0"/>
        </w:numPr>
        <w:rPr>
          <w:rFonts w:hint="eastAsia"/>
          <w:lang w:val="en-US" w:eastAsia="zh-CN"/>
        </w:rPr>
      </w:pPr>
      <w:r>
        <w:rPr>
          <w:rFonts w:hint="eastAsia"/>
          <w:lang w:val="en-US" w:eastAsia="zh-CN"/>
        </w:rPr>
        <w:t>主成分的个数通常小于原始变量的个数，所以主成分分析属于</w:t>
      </w:r>
      <w:r>
        <w:rPr>
          <w:rFonts w:hint="eastAsia"/>
          <w:b/>
          <w:bCs/>
          <w:lang w:val="en-US" w:eastAsia="zh-CN"/>
        </w:rPr>
        <w:t>降维方法</w:t>
      </w:r>
      <w:r>
        <w:rPr>
          <w:rFonts w:hint="eastAsia"/>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b/>
          <w:bCs/>
          <w:lang w:val="en-US" w:eastAsia="zh-CN"/>
        </w:rPr>
        <w:t>对线性相关的理解：</w:t>
      </w:r>
      <w:r>
        <w:rPr>
          <w:rFonts w:hint="eastAsia"/>
          <w:lang w:val="en-US" w:eastAsia="zh-CN"/>
        </w:rPr>
        <w:t xml:space="preserve"> </w:t>
      </w:r>
    </w:p>
    <w:p>
      <w:pPr>
        <w:numPr>
          <w:ilvl w:val="0"/>
          <w:numId w:val="0"/>
        </w:numPr>
        <w:rPr>
          <w:rFonts w:hint="eastAsia"/>
          <w:lang w:val="en-US" w:eastAsia="zh-CN"/>
        </w:rPr>
      </w:pPr>
      <w:r>
        <w:rPr>
          <w:rFonts w:hint="eastAsia"/>
          <w:lang w:val="en-US" w:eastAsia="zh-CN"/>
        </w:rPr>
        <w:t>在书上的示意图中，为什么说当知道其中一个变量y1的取值时，对另一个变量y2的预测是完全随机的，y2的取值范围难道不是跟y1有关吗？</w:t>
      </w:r>
    </w:p>
    <w:p>
      <w:pPr>
        <w:numPr>
          <w:ilvl w:val="0"/>
          <w:numId w:val="0"/>
        </w:numPr>
        <w:rPr>
          <w:rFonts w:hint="eastAsia"/>
          <w:lang w:val="en-US" w:eastAsia="zh-CN"/>
        </w:rPr>
      </w:pPr>
      <w:r>
        <w:rPr>
          <w:rFonts w:hint="eastAsia"/>
          <w:lang w:val="en-US" w:eastAsia="zh-CN"/>
        </w:rPr>
        <w:t>在知道y1的情况下，除了y2的取值范围，我们并没有得到任何其他关于y2的信息，y2的值是完全随机的，而如果是原始图中的x1，x2的话，知道x1，就能知道x2在哪个象限的可能性大，所以x1对x2有着一种预测的作用，但是y1就无法得出y2在哪个部分的概率大这种信息</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b/>
          <w:bCs/>
          <w:sz w:val="22"/>
          <w:szCs w:val="28"/>
          <w:lang w:val="en-US" w:eastAsia="zh-CN"/>
        </w:rPr>
      </w:pPr>
      <w:r>
        <w:rPr>
          <w:rFonts w:hint="eastAsia"/>
          <w:b/>
          <w:bCs/>
          <w:sz w:val="22"/>
          <w:szCs w:val="28"/>
          <w:lang w:val="en-US" w:eastAsia="zh-CN"/>
        </w:rPr>
        <w:t>16.1 总体主成分分析</w:t>
      </w:r>
    </w:p>
    <w:p>
      <w:pPr>
        <w:numPr>
          <w:ilvl w:val="0"/>
          <w:numId w:val="0"/>
        </w:numPr>
        <w:rPr>
          <w:rFonts w:hint="eastAsia"/>
          <w:b/>
          <w:bCs/>
          <w:lang w:val="en-US" w:eastAsia="zh-CN"/>
        </w:rPr>
      </w:pPr>
      <w:r>
        <w:rPr>
          <w:rFonts w:hint="eastAsia"/>
          <w:b/>
          <w:bCs/>
          <w:lang w:val="en-US" w:eastAsia="zh-CN"/>
        </w:rPr>
        <w:t>16.1.1 基本想法</w:t>
      </w:r>
    </w:p>
    <w:p>
      <w:pPr>
        <w:numPr>
          <w:ilvl w:val="0"/>
          <w:numId w:val="0"/>
        </w:numPr>
        <w:rPr>
          <w:rFonts w:hint="eastAsia"/>
          <w:lang w:val="en-US" w:eastAsia="zh-CN"/>
        </w:rPr>
      </w:pPr>
      <w:r>
        <w:rPr>
          <w:rFonts w:hint="eastAsia"/>
          <w:lang w:val="en-US" w:eastAsia="zh-CN"/>
        </w:rPr>
        <w:t>对给定数据进行规范化，使得数据每一变量的</w:t>
      </w:r>
      <w:r>
        <w:rPr>
          <w:rFonts w:hint="eastAsia"/>
          <w:b/>
          <w:bCs/>
          <w:lang w:val="en-US" w:eastAsia="zh-CN"/>
        </w:rPr>
        <w:t>平均值是0，方差为1</w:t>
      </w:r>
      <w:r>
        <w:rPr>
          <w:rFonts w:hint="eastAsia"/>
          <w:lang w:val="en-US" w:eastAsia="zh-CN"/>
        </w:rPr>
        <w:t>，之后对数据进行</w:t>
      </w:r>
      <w:r>
        <w:rPr>
          <w:rFonts w:hint="eastAsia"/>
          <w:b/>
          <w:bCs/>
          <w:lang w:val="en-US" w:eastAsia="zh-CN"/>
        </w:rPr>
        <w:t>正交变换</w:t>
      </w:r>
      <w:r>
        <w:rPr>
          <w:rFonts w:hint="eastAsia"/>
          <w:lang w:val="en-US" w:eastAsia="zh-CN"/>
        </w:rPr>
        <w:t>，原来由线性相关变量表示的数据，通过正交变换变成由若干个线性无关的新变量表示的数据。</w:t>
      </w:r>
    </w:p>
    <w:p>
      <w:pPr>
        <w:numPr>
          <w:ilvl w:val="0"/>
          <w:numId w:val="0"/>
        </w:numPr>
        <w:rPr>
          <w:rFonts w:hint="eastAsia"/>
          <w:lang w:val="en-US" w:eastAsia="zh-CN"/>
        </w:rPr>
      </w:pPr>
      <w:r>
        <w:rPr>
          <w:rFonts w:hint="eastAsia"/>
          <w:b/>
          <w:bCs/>
          <w:lang w:val="en-US" w:eastAsia="zh-CN"/>
        </w:rPr>
        <w:t>方差</w:t>
      </w:r>
      <w:r>
        <w:rPr>
          <w:rFonts w:hint="eastAsia"/>
          <w:lang w:val="en-US" w:eastAsia="zh-CN"/>
        </w:rPr>
        <w:t>：表示</w:t>
      </w:r>
      <w:r>
        <w:rPr>
          <w:rFonts w:hint="eastAsia"/>
          <w:b/>
          <w:bCs/>
          <w:lang w:val="en-US" w:eastAsia="zh-CN"/>
        </w:rPr>
        <w:t>信息量</w:t>
      </w:r>
      <w:r>
        <w:rPr>
          <w:rFonts w:hint="eastAsia"/>
          <w:lang w:val="en-US" w:eastAsia="zh-CN"/>
        </w:rPr>
        <w:t>的大小</w:t>
      </w:r>
    </w:p>
    <w:p>
      <w:pPr>
        <w:numPr>
          <w:ilvl w:val="0"/>
          <w:numId w:val="0"/>
        </w:numPr>
        <w:rPr>
          <w:rFonts w:hint="default"/>
          <w:b/>
          <w:bCs/>
          <w:lang w:val="en-US" w:eastAsia="zh-CN"/>
        </w:rPr>
      </w:pPr>
      <w:r>
        <w:rPr>
          <w:rFonts w:hint="eastAsia"/>
          <w:lang w:val="en-US" w:eastAsia="zh-CN"/>
        </w:rPr>
        <w:t>对原坐标系中数据进行主成分分析等价于对坐标轴进行</w:t>
      </w:r>
      <w:r>
        <w:rPr>
          <w:rFonts w:hint="eastAsia"/>
          <w:b/>
          <w:bCs/>
          <w:lang w:val="en-US" w:eastAsia="zh-CN"/>
        </w:rPr>
        <w:t>旋转变换</w:t>
      </w:r>
    </w:p>
    <w:p>
      <w:pPr>
        <w:numPr>
          <w:ilvl w:val="0"/>
          <w:numId w:val="0"/>
        </w:numPr>
        <w:rPr>
          <w:rFonts w:hint="eastAsia"/>
          <w:b/>
          <w:bCs/>
          <w:lang w:val="en-US" w:eastAsia="zh-CN"/>
        </w:rPr>
      </w:pPr>
      <w:r>
        <w:rPr>
          <w:rFonts w:hint="eastAsia"/>
          <w:lang w:val="en-US" w:eastAsia="zh-CN"/>
        </w:rPr>
        <w:t>在新坐标系里，数据中的变量y1和y2是线性无关的，当</w:t>
      </w:r>
      <w:r>
        <w:rPr>
          <w:rFonts w:hint="eastAsia"/>
          <w:b/>
          <w:bCs/>
          <w:lang w:val="en-US" w:eastAsia="zh-CN"/>
        </w:rPr>
        <w:t>知道其中一个变量y1的取值的时候，对另一个变量的预测完全是随机的</w:t>
      </w:r>
    </w:p>
    <w:p>
      <w:pPr>
        <w:numPr>
          <w:ilvl w:val="0"/>
          <w:numId w:val="0"/>
        </w:numPr>
        <w:rPr>
          <w:rFonts w:hint="eastAsia"/>
          <w:lang w:val="en-US" w:eastAsia="zh-CN"/>
        </w:rPr>
      </w:pPr>
      <w:r>
        <w:rPr>
          <w:rFonts w:hint="eastAsia"/>
          <w:lang w:val="en-US" w:eastAsia="zh-CN"/>
        </w:rPr>
        <w:t>旋转中样本点到原点的距离的平方和保持不变</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在数据总体(population)上进行的主成分分析成为</w:t>
      </w:r>
      <w:r>
        <w:rPr>
          <w:rFonts w:hint="eastAsia"/>
          <w:b/>
          <w:bCs/>
          <w:lang w:val="en-US" w:eastAsia="zh-CN"/>
        </w:rPr>
        <w:t>总体主成分分析</w:t>
      </w:r>
      <w:r>
        <w:rPr>
          <w:rFonts w:hint="eastAsia"/>
          <w:lang w:val="en-US" w:eastAsia="zh-CN"/>
        </w:rPr>
        <w:t>，在有限样本上进行的主成分分析称为样本主成分分析，前者是后者的基础</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16.1.2 定义和导出</w:t>
      </w:r>
    </w:p>
    <w:p>
      <w:pPr>
        <w:numPr>
          <w:ilvl w:val="0"/>
          <w:numId w:val="0"/>
        </w:numPr>
        <w:rPr>
          <w:rFonts w:hint="eastAsia"/>
          <w:lang w:val="en-US" w:eastAsia="zh-CN"/>
        </w:rPr>
      </w:pPr>
      <w:r>
        <w:rPr>
          <w:rFonts w:hint="eastAsia"/>
          <w:b/>
          <w:bCs/>
          <w:lang w:val="en-US" w:eastAsia="zh-CN"/>
        </w:rPr>
        <w:t>总体主成分</w:t>
      </w:r>
      <w:r>
        <w:rPr>
          <w:rFonts w:hint="eastAsia"/>
          <w:lang w:val="en-US" w:eastAsia="zh-CN"/>
        </w:rPr>
        <w:t>定义：</w:t>
      </w:r>
    </w:p>
    <w:p>
      <w:pPr>
        <w:numPr>
          <w:ilvl w:val="0"/>
          <w:numId w:val="0"/>
        </w:numPr>
        <w:rPr>
          <w:rFonts w:hint="eastAsia"/>
          <w:b w:val="0"/>
          <w:bCs w:val="0"/>
          <w:lang w:val="en-US" w:eastAsia="zh-CN"/>
        </w:rPr>
      </w:pPr>
      <w:r>
        <w:rPr>
          <w:rFonts w:hint="eastAsia"/>
          <w:lang w:val="en-US" w:eastAsia="zh-CN"/>
        </w:rPr>
        <w:t>给定一个线性变换，如果它满足: ①</w:t>
      </w:r>
      <w:r>
        <w:rPr>
          <w:rFonts w:hint="eastAsia"/>
          <w:b/>
          <w:bCs/>
          <w:lang w:val="en-US" w:eastAsia="zh-CN"/>
        </w:rPr>
        <w:t>系数向量是单位向量</w:t>
      </w:r>
      <w:r>
        <w:rPr>
          <w:rFonts w:hint="eastAsia"/>
          <w:lang w:val="en-US" w:eastAsia="zh-CN"/>
        </w:rPr>
        <w:t xml:space="preserve"> ②变量</w:t>
      </w:r>
      <w:r>
        <w:rPr>
          <w:rFonts w:hint="eastAsia"/>
          <w:b/>
          <w:bCs/>
          <w:lang w:val="en-US" w:eastAsia="zh-CN"/>
        </w:rPr>
        <w:t xml:space="preserve">yi与yj互不相关 </w:t>
      </w:r>
      <w:r>
        <w:rPr>
          <w:rFonts w:hint="eastAsia"/>
          <w:b w:val="0"/>
          <w:bCs w:val="0"/>
          <w:lang w:val="en-US" w:eastAsia="zh-CN"/>
        </w:rPr>
        <w:t>③</w:t>
      </w:r>
      <w:r>
        <w:rPr>
          <w:rFonts w:hint="eastAsia"/>
          <w:b/>
          <w:bCs/>
          <w:lang w:val="en-US" w:eastAsia="zh-CN"/>
        </w:rPr>
        <w:t>变量y1是x的所有线性变换中方程最大的</w:t>
      </w:r>
      <w:r>
        <w:rPr>
          <w:rFonts w:hint="eastAsia"/>
          <w:b w:val="0"/>
          <w:bCs w:val="0"/>
          <w:lang w:val="en-US" w:eastAsia="zh-CN"/>
        </w:rPr>
        <w:t>。Y2是不与y1相关的x的所有线性变换中方差最大的。一般的，yi是与它之前的成分都不相关的x的所有线性变换中方差最大的，这时分别称y1,y2...ym为x的第一、第二...第m主成分。</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第②第③个定义给出了一个迭代求主成分的过程</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16.1.3 主要性质</w:t>
      </w:r>
    </w:p>
    <w:p>
      <w:pPr>
        <w:numPr>
          <w:ilvl w:val="0"/>
          <w:numId w:val="0"/>
        </w:numPr>
        <w:rPr>
          <w:rFonts w:hint="eastAsia"/>
          <w:b w:val="0"/>
          <w:bCs w:val="0"/>
          <w:lang w:val="en-US" w:eastAsia="zh-CN"/>
        </w:rPr>
      </w:pPr>
      <w:r>
        <w:rPr>
          <w:rFonts w:hint="eastAsia"/>
          <w:b w:val="0"/>
          <w:bCs w:val="0"/>
          <w:lang w:val="en-US" w:eastAsia="zh-CN"/>
        </w:rPr>
        <w:t>定理16.1： x的第k主成分的方差是协方差矩阵的第k个特征值</w:t>
      </w:r>
    </w:p>
    <w:p>
      <w:pPr>
        <w:numPr>
          <w:ilvl w:val="0"/>
          <w:numId w:val="0"/>
        </w:numPr>
        <w:rPr>
          <w:rFonts w:hint="eastAsia"/>
          <w:b w:val="0"/>
          <w:bCs w:val="0"/>
          <w:lang w:val="en-US" w:eastAsia="zh-CN"/>
        </w:rPr>
      </w:pPr>
      <w:r>
        <w:rPr>
          <w:rFonts w:hint="eastAsia"/>
          <w:b w:val="0"/>
          <w:bCs w:val="0"/>
          <w:lang w:val="en-US" w:eastAsia="zh-CN"/>
        </w:rPr>
        <w:t>推导时可以从第k-1主成分触发递推证明第k个主成分的情况</w:t>
      </w:r>
    </w:p>
    <w:p>
      <w:pPr>
        <w:numPr>
          <w:ilvl w:val="0"/>
          <w:numId w:val="0"/>
        </w:numPr>
        <w:rPr>
          <w:rFonts w:hint="eastAsia"/>
          <w:b w:val="0"/>
          <w:bCs w:val="0"/>
          <w:lang w:val="en-US" w:eastAsia="zh-CN"/>
        </w:rPr>
      </w:pPr>
      <w:r>
        <w:rPr>
          <w:rFonts w:hint="eastAsia"/>
          <w:b w:val="0"/>
          <w:bCs w:val="0"/>
          <w:lang w:val="en-US" w:eastAsia="zh-CN"/>
        </w:rPr>
        <w:t>推论16.1：成为x主成分的充要条件</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性质：</w:t>
      </w:r>
    </w:p>
    <w:p>
      <w:pPr>
        <w:numPr>
          <w:ilvl w:val="0"/>
          <w:numId w:val="2"/>
        </w:numPr>
        <w:rPr>
          <w:rFonts w:hint="eastAsia"/>
          <w:b/>
          <w:bCs/>
          <w:lang w:val="en-US" w:eastAsia="zh-CN"/>
        </w:rPr>
      </w:pPr>
      <w:r>
        <w:rPr>
          <w:rFonts w:hint="eastAsia"/>
          <w:b w:val="0"/>
          <w:bCs w:val="0"/>
          <w:lang w:val="en-US" w:eastAsia="zh-CN"/>
        </w:rPr>
        <w:t>总体主成分y的</w:t>
      </w:r>
      <w:r>
        <w:rPr>
          <w:rFonts w:hint="eastAsia"/>
          <w:b/>
          <w:bCs/>
          <w:lang w:val="en-US" w:eastAsia="zh-CN"/>
        </w:rPr>
        <w:t>协方差矩阵是对角矩阵</w:t>
      </w:r>
    </w:p>
    <w:p>
      <w:pPr>
        <w:numPr>
          <w:ilvl w:val="0"/>
          <w:numId w:val="2"/>
        </w:numPr>
        <w:rPr>
          <w:rFonts w:hint="default"/>
          <w:b w:val="0"/>
          <w:bCs w:val="0"/>
          <w:lang w:val="en-US" w:eastAsia="zh-CN"/>
        </w:rPr>
      </w:pPr>
      <w:r>
        <w:rPr>
          <w:rFonts w:hint="eastAsia"/>
          <w:b w:val="0"/>
          <w:bCs w:val="0"/>
          <w:lang w:val="en-US" w:eastAsia="zh-CN"/>
        </w:rPr>
        <w:t>总体主成分y的方差之和等于随机变量x的方差之和</w:t>
      </w:r>
    </w:p>
    <w:p>
      <w:pPr>
        <w:numPr>
          <w:ilvl w:val="0"/>
          <w:numId w:val="2"/>
        </w:numPr>
        <w:rPr>
          <w:rFonts w:hint="default"/>
          <w:b w:val="0"/>
          <w:bCs w:val="0"/>
          <w:lang w:val="en-US" w:eastAsia="zh-CN"/>
        </w:rPr>
      </w:pPr>
      <w:r>
        <w:rPr>
          <w:rFonts w:hint="eastAsia"/>
          <w:b w:val="0"/>
          <w:bCs w:val="0"/>
          <w:lang w:val="en-US" w:eastAsia="zh-CN"/>
        </w:rPr>
        <w:t>第k个主成分yk与变量xi的相关系数r(yk,xi)成为因子的</w:t>
      </w:r>
      <w:r>
        <w:rPr>
          <w:rFonts w:hint="eastAsia"/>
          <w:b/>
          <w:bCs/>
          <w:lang w:val="en-US" w:eastAsia="zh-CN"/>
        </w:rPr>
        <w:t xml:space="preserve">负荷量(factor loading), </w:t>
      </w:r>
      <w:r>
        <w:rPr>
          <w:rFonts w:hint="eastAsia"/>
          <w:b w:val="0"/>
          <w:bCs w:val="0"/>
          <w:lang w:val="en-US" w:eastAsia="zh-CN"/>
        </w:rPr>
        <w:t>它表示</w:t>
      </w:r>
      <w:r>
        <w:rPr>
          <w:rFonts w:hint="eastAsia"/>
          <w:b/>
          <w:bCs/>
          <w:lang w:val="en-US" w:eastAsia="zh-CN"/>
        </w:rPr>
        <w:t>第k个主成分yk与变量xi的相关关系</w:t>
      </w:r>
    </w:p>
    <w:p>
      <w:pPr>
        <w:numPr>
          <w:ilvl w:val="0"/>
          <w:numId w:val="2"/>
        </w:numPr>
        <w:rPr>
          <w:rFonts w:hint="default"/>
          <w:b w:val="0"/>
          <w:bCs w:val="0"/>
          <w:lang w:val="en-US" w:eastAsia="zh-CN"/>
        </w:rPr>
      </w:pPr>
      <w:r>
        <w:rPr>
          <w:rFonts w:hint="eastAsia"/>
          <w:b w:val="0"/>
          <w:bCs w:val="0"/>
          <w:lang w:val="en-US" w:eastAsia="zh-CN"/>
        </w:rPr>
        <w:t>第k个主成分yk与m各变量的因子负荷量满足关系</w:t>
      </w:r>
    </w:p>
    <w:p>
      <w:pPr>
        <w:numPr>
          <w:ilvl w:val="0"/>
          <w:numId w:val="2"/>
        </w:numPr>
        <w:rPr>
          <w:rFonts w:hint="default"/>
          <w:b w:val="0"/>
          <w:bCs w:val="0"/>
          <w:lang w:val="en-US" w:eastAsia="zh-CN"/>
        </w:rPr>
      </w:pPr>
      <w:r>
        <w:rPr>
          <w:rFonts w:hint="eastAsia"/>
          <w:b w:val="0"/>
          <w:bCs w:val="0"/>
          <w:lang w:val="en-US" w:eastAsia="zh-CN"/>
        </w:rPr>
        <w:t>m个主成分与第i个变量xi的因子负荷量满足</w:t>
      </w:r>
    </w:p>
    <w:p>
      <w:pPr>
        <w:widowControl w:val="0"/>
        <w:numPr>
          <w:numId w:val="0"/>
        </w:numPr>
        <w:tabs>
          <w:tab w:val="left" w:pos="312"/>
        </w:tabs>
        <w:jc w:val="both"/>
        <w:rPr>
          <w:rFonts w:hint="eastAsia"/>
          <w:b w:val="0"/>
          <w:bCs w:val="0"/>
          <w:lang w:val="en-US" w:eastAsia="zh-CN"/>
        </w:rPr>
      </w:pPr>
    </w:p>
    <w:p>
      <w:pPr>
        <w:widowControl w:val="0"/>
        <w:numPr>
          <w:numId w:val="0"/>
        </w:numPr>
        <w:tabs>
          <w:tab w:val="left" w:pos="312"/>
        </w:tabs>
        <w:jc w:val="both"/>
        <w:rPr>
          <w:rFonts w:hint="eastAsia"/>
          <w:b/>
          <w:bCs/>
          <w:lang w:val="en-US" w:eastAsia="zh-CN"/>
        </w:rPr>
      </w:pPr>
      <w:r>
        <w:rPr>
          <w:rFonts w:hint="eastAsia"/>
          <w:b/>
          <w:bCs/>
          <w:lang w:val="en-US" w:eastAsia="zh-CN"/>
        </w:rPr>
        <w:t>16.1.4 主成分个数</w:t>
      </w:r>
    </w:p>
    <w:p>
      <w:pPr>
        <w:widowControl w:val="0"/>
        <w:numPr>
          <w:numId w:val="0"/>
        </w:numPr>
        <w:tabs>
          <w:tab w:val="left" w:pos="312"/>
        </w:tabs>
        <w:jc w:val="both"/>
        <w:rPr>
          <w:rFonts w:hint="eastAsia"/>
          <w:b w:val="0"/>
          <w:bCs w:val="0"/>
          <w:lang w:val="en-US" w:eastAsia="zh-CN"/>
        </w:rPr>
      </w:pPr>
      <w:r>
        <w:rPr>
          <w:rFonts w:hint="eastAsia"/>
          <w:b w:val="0"/>
          <w:bCs w:val="0"/>
          <w:lang w:val="en-US" w:eastAsia="zh-CN"/>
        </w:rPr>
        <w:t>定理16.2 对于任意正整数q，1≤q≤m，考虑正交线性变换y=BTx，其中y是q维向量，BT是q×m矩阵，则</w:t>
      </w:r>
      <w:r>
        <w:rPr>
          <w:rFonts w:hint="eastAsia"/>
          <w:b/>
          <w:bCs/>
          <w:lang w:val="en-US" w:eastAsia="zh-CN"/>
        </w:rPr>
        <w:t>y的协方差矩阵的迹在B=Aq时取得最大值，</w:t>
      </w:r>
      <w:r>
        <w:rPr>
          <w:rFonts w:hint="eastAsia"/>
          <w:b w:val="0"/>
          <w:bCs w:val="0"/>
          <w:lang w:val="en-US" w:eastAsia="zh-CN"/>
        </w:rPr>
        <w:t>其中取值Aq由正交矩阵A的前q列组成</w:t>
      </w:r>
    </w:p>
    <w:p>
      <w:pPr>
        <w:widowControl w:val="0"/>
        <w:numPr>
          <w:numId w:val="0"/>
        </w:numPr>
        <w:tabs>
          <w:tab w:val="left" w:pos="312"/>
        </w:tabs>
        <w:jc w:val="both"/>
        <w:rPr>
          <w:rFonts w:hint="default"/>
          <w:b w:val="0"/>
          <w:bCs w:val="0"/>
          <w:lang w:val="en-US" w:eastAsia="zh-CN"/>
        </w:rPr>
      </w:pPr>
      <w:r>
        <w:rPr>
          <w:rFonts w:hint="eastAsia"/>
          <w:b/>
          <w:bCs/>
          <w:lang w:val="en-US" w:eastAsia="zh-CN"/>
        </w:rPr>
        <w:t>矩阵的迹：</w:t>
      </w:r>
      <w:r>
        <w:rPr>
          <w:rFonts w:hint="eastAsia"/>
          <w:b w:val="0"/>
          <w:bCs w:val="0"/>
          <w:lang w:val="en-US" w:eastAsia="zh-CN"/>
        </w:rPr>
        <w:t>在线性代数中，一个n×n矩阵A的</w:t>
      </w:r>
      <w:r>
        <w:rPr>
          <w:rFonts w:hint="eastAsia"/>
          <w:b/>
          <w:bCs/>
          <w:lang w:val="en-US" w:eastAsia="zh-CN"/>
        </w:rPr>
        <w:t>主对角线（从左上方至右下方的对角线）上各个元素的总和被称为矩阵A的迹（或迹数）</w:t>
      </w:r>
      <w:r>
        <w:rPr>
          <w:rFonts w:hint="eastAsia"/>
          <w:b w:val="0"/>
          <w:bCs w:val="0"/>
          <w:lang w:val="en-US" w:eastAsia="zh-CN"/>
        </w:rPr>
        <w:t>，一般记作tr(A)。</w:t>
      </w:r>
    </w:p>
    <w:p>
      <w:pPr>
        <w:widowControl w:val="0"/>
        <w:numPr>
          <w:numId w:val="0"/>
        </w:numPr>
        <w:tabs>
          <w:tab w:val="left" w:pos="312"/>
        </w:tabs>
        <w:jc w:val="both"/>
        <w:rPr>
          <w:rFonts w:hint="eastAsia"/>
          <w:b w:val="0"/>
          <w:bCs w:val="0"/>
          <w:lang w:val="en-US" w:eastAsia="zh-CN"/>
        </w:rPr>
      </w:pPr>
      <w:r>
        <w:rPr>
          <w:rFonts w:hint="eastAsia"/>
          <w:b w:val="0"/>
          <w:bCs w:val="0"/>
          <w:lang w:val="en-US" w:eastAsia="zh-CN"/>
        </w:rPr>
        <w:t>证明主要是从迹的角度进行变换</w:t>
      </w:r>
    </w:p>
    <w:p>
      <w:pPr>
        <w:widowControl w:val="0"/>
        <w:numPr>
          <w:numId w:val="0"/>
        </w:numPr>
        <w:tabs>
          <w:tab w:val="left" w:pos="312"/>
        </w:tabs>
        <w:jc w:val="both"/>
        <w:rPr>
          <w:rFonts w:hint="eastAsia"/>
          <w:b w:val="0"/>
          <w:bCs w:val="0"/>
          <w:lang w:val="en-US" w:eastAsia="zh-CN"/>
        </w:rPr>
      </w:pPr>
    </w:p>
    <w:p>
      <w:pPr>
        <w:widowControl w:val="0"/>
        <w:numPr>
          <w:numId w:val="0"/>
        </w:numPr>
        <w:tabs>
          <w:tab w:val="left" w:pos="312"/>
        </w:tabs>
        <w:jc w:val="both"/>
        <w:rPr>
          <w:rFonts w:hint="eastAsia"/>
          <w:b w:val="0"/>
          <w:bCs w:val="0"/>
          <w:lang w:val="en-US" w:eastAsia="zh-CN"/>
        </w:rPr>
      </w:pPr>
      <w:r>
        <w:rPr>
          <w:rFonts w:hint="eastAsia"/>
          <w:b w:val="0"/>
          <w:bCs w:val="0"/>
          <w:lang w:val="en-US" w:eastAsia="zh-CN"/>
        </w:rPr>
        <w:t>当A的前q列取x的前q个主成分时，能最大限度的保留原有的变量方差信息</w:t>
      </w:r>
    </w:p>
    <w:p>
      <w:pPr>
        <w:widowControl w:val="0"/>
        <w:numPr>
          <w:numId w:val="0"/>
        </w:numPr>
        <w:tabs>
          <w:tab w:val="left" w:pos="312"/>
        </w:tabs>
        <w:jc w:val="both"/>
        <w:rPr>
          <w:rFonts w:hint="default"/>
          <w:b w:val="0"/>
          <w:bCs w:val="0"/>
          <w:lang w:val="en-US" w:eastAsia="zh-CN"/>
        </w:rPr>
      </w:pPr>
    </w:p>
    <w:p>
      <w:pPr>
        <w:widowControl w:val="0"/>
        <w:numPr>
          <w:numId w:val="0"/>
        </w:numPr>
        <w:tabs>
          <w:tab w:val="left" w:pos="312"/>
        </w:tabs>
        <w:jc w:val="both"/>
        <w:rPr>
          <w:rFonts w:hint="default"/>
          <w:b w:val="0"/>
          <w:bCs w:val="0"/>
          <w:lang w:val="en-US" w:eastAsia="zh-CN"/>
        </w:rPr>
      </w:pPr>
      <w:r>
        <w:rPr>
          <w:rFonts w:hint="eastAsia"/>
          <w:b w:val="0"/>
          <w:bCs w:val="0"/>
          <w:lang w:val="en-US" w:eastAsia="zh-CN"/>
        </w:rPr>
        <w:t>定理16.2、16.3从方差的角度定义了主成分y1...yk对于</w:t>
      </w:r>
      <w:r>
        <w:rPr>
          <w:rFonts w:hint="eastAsia"/>
          <w:b/>
          <w:bCs/>
          <w:i w:val="0"/>
          <w:iCs w:val="0"/>
          <w:lang w:val="en-US" w:eastAsia="zh-CN"/>
        </w:rPr>
        <w:t>信息的贡献率，</w:t>
      </w:r>
      <w:r>
        <w:rPr>
          <w:rFonts w:hint="eastAsia"/>
          <w:b w:val="0"/>
          <w:bCs w:val="0"/>
          <w:i w:val="0"/>
          <w:iCs w:val="0"/>
          <w:lang w:val="en-US" w:eastAsia="zh-CN"/>
        </w:rPr>
        <w:t>实际使用中只需要这个贡献率达到一定的阈值即可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4B818"/>
    <w:multiLevelType w:val="singleLevel"/>
    <w:tmpl w:val="8354B818"/>
    <w:lvl w:ilvl="0" w:tentative="0">
      <w:start w:val="16"/>
      <w:numFmt w:val="decimal"/>
      <w:suff w:val="space"/>
      <w:lvlText w:val="第%1章"/>
      <w:lvlJc w:val="left"/>
    </w:lvl>
  </w:abstractNum>
  <w:abstractNum w:abstractNumId="1">
    <w:nsid w:val="3DC4A547"/>
    <w:multiLevelType w:val="singleLevel"/>
    <w:tmpl w:val="3DC4A54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C6A63"/>
    <w:rsid w:val="05FF7B8F"/>
    <w:rsid w:val="0DC517D5"/>
    <w:rsid w:val="0FFB638C"/>
    <w:rsid w:val="22256793"/>
    <w:rsid w:val="224F7910"/>
    <w:rsid w:val="251807E0"/>
    <w:rsid w:val="25826031"/>
    <w:rsid w:val="260A4CAB"/>
    <w:rsid w:val="2A7845D8"/>
    <w:rsid w:val="2B73563B"/>
    <w:rsid w:val="2CAB3CDF"/>
    <w:rsid w:val="2E6D4234"/>
    <w:rsid w:val="354B34D8"/>
    <w:rsid w:val="38063C07"/>
    <w:rsid w:val="3E7550A2"/>
    <w:rsid w:val="3FDC4D16"/>
    <w:rsid w:val="46D13035"/>
    <w:rsid w:val="4D273FFC"/>
    <w:rsid w:val="4E164378"/>
    <w:rsid w:val="508B6816"/>
    <w:rsid w:val="5D3745BD"/>
    <w:rsid w:val="64A94D61"/>
    <w:rsid w:val="6703028B"/>
    <w:rsid w:val="6AB814D1"/>
    <w:rsid w:val="731B23C8"/>
    <w:rsid w:val="7B487201"/>
    <w:rsid w:val="7BC5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2020-04-18T14:18:00Z</dcterms:created>
  <dc:creator>孚十</dc:creator>
  <cp:lastModifiedBy>孚十</cp:lastModifiedBy>
  <dcterms:modified xsi:type="dcterms:W3CDTF">2020-04-20T11:18:40Z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