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227"/>
        </w:tabs>
        <w:jc w:val="center"/>
        <w:rPr>
          <w:sz w:val="40"/>
          <w:szCs w:val="40"/>
        </w:rPr>
      </w:pPr>
      <w:r>
        <w:rPr>
          <w:sz w:val="40"/>
          <w:szCs w:val="40"/>
        </w:rPr>
        <w:t>统计学习方法读书笔记</w:t>
      </w:r>
    </w:p>
    <w:p>
      <w:pPr>
        <w:tabs>
          <w:tab w:val="left" w:pos="1227"/>
        </w:tabs>
        <w:jc w:val="center"/>
        <w:rPr>
          <w:sz w:val="40"/>
          <w:szCs w:val="40"/>
        </w:rPr>
      </w:pPr>
      <w:r>
        <w:rPr>
          <w:sz w:val="28"/>
          <w:szCs w:val="28"/>
        </w:rPr>
        <w:t>61518122</w:t>
      </w:r>
      <w:r>
        <w:rPr>
          <w:sz w:val="28"/>
          <w:szCs w:val="28"/>
        </w:rPr>
        <w:tab/>
      </w:r>
      <w:r>
        <w:rPr>
          <w:sz w:val="28"/>
          <w:szCs w:val="28"/>
        </w:rPr>
        <w:tab/>
      </w:r>
      <w:r>
        <w:rPr>
          <w:sz w:val="28"/>
          <w:szCs w:val="28"/>
        </w:rPr>
        <w:tab/>
      </w:r>
      <w:r>
        <w:rPr>
          <w:sz w:val="28"/>
          <w:szCs w:val="28"/>
        </w:rPr>
        <w:t>丁自民</w:t>
      </w:r>
    </w:p>
    <w:p>
      <w:pPr>
        <w:tabs>
          <w:tab w:val="left" w:pos="1227"/>
        </w:tabs>
        <w:jc w:val="left"/>
      </w:pPr>
      <w:r>
        <w:rPr>
          <w:b/>
          <w:bCs/>
          <w:i w:val="0"/>
          <w:iCs w:val="0"/>
        </w:rPr>
        <w:t>读书进度</w:t>
      </w:r>
    </w:p>
    <w:p>
      <w:pPr>
        <w:tabs>
          <w:tab w:val="left" w:pos="1227"/>
        </w:tabs>
        <w:jc w:val="left"/>
      </w:pPr>
      <w:r>
        <w:t>第17章第1节</w:t>
      </w:r>
    </w:p>
    <w:p>
      <w:pPr>
        <w:tabs>
          <w:tab w:val="left" w:pos="1227"/>
        </w:tabs>
        <w:jc w:val="left"/>
      </w:pPr>
    </w:p>
    <w:p>
      <w:pPr>
        <w:tabs>
          <w:tab w:val="left" w:pos="1227"/>
        </w:tabs>
        <w:jc w:val="left"/>
      </w:pPr>
    </w:p>
    <w:p>
      <w:pPr>
        <w:tabs>
          <w:tab w:val="left" w:pos="1227"/>
        </w:tabs>
        <w:jc w:val="left"/>
      </w:pPr>
      <w:r>
        <w:rPr>
          <w:b/>
          <w:bCs/>
        </w:rPr>
        <w:t>读书总结</w:t>
      </w:r>
    </w:p>
    <w:p>
      <w:pPr>
        <w:numPr>
          <w:ilvl w:val="0"/>
          <w:numId w:val="1"/>
        </w:numPr>
        <w:tabs>
          <w:tab w:val="left" w:pos="1227"/>
        </w:tabs>
        <w:jc w:val="left"/>
      </w:pPr>
      <w:r>
        <w:t>潜在语义分析是一种无监督学习方法，主要用于文本第话题分析，通过矩阵分解发现文本与单词之间的基于话题的语义关系。</w:t>
      </w:r>
    </w:p>
    <w:p>
      <w:pPr>
        <w:numPr>
          <w:ilvl w:val="0"/>
          <w:numId w:val="1"/>
        </w:numPr>
        <w:tabs>
          <w:tab w:val="left" w:pos="1227"/>
        </w:tabs>
        <w:jc w:val="left"/>
      </w:pPr>
      <w:r>
        <w:t>传统方法以单词向量表示文本的语义内容，以单词向量空间的度量表示文本之间的语义相似度。潜在语义分析旨在解决精准表示语义的问题。具体方法就是，用大量的文本进行学习。</w:t>
      </w:r>
    </w:p>
    <w:p>
      <w:pPr>
        <w:numPr>
          <w:ilvl w:val="0"/>
          <w:numId w:val="1"/>
        </w:numPr>
        <w:tabs>
          <w:tab w:val="left" w:pos="1227"/>
        </w:tabs>
        <w:jc w:val="left"/>
      </w:pPr>
      <w:r>
        <w:t>单词向量空间：行表示单词，列表示文本，元素值表示单词的权重或频数。一个单词在一个文本中出现次数越高，说明该单词越重要；一个单词在其他文本中出现的越少，说明其越能反应出文本的特点。二者抽象为两种“重要度”，其内积为综合重要度。</w:t>
      </w:r>
    </w:p>
    <w:p>
      <w:pPr>
        <w:numPr>
          <w:ilvl w:val="0"/>
          <w:numId w:val="1"/>
        </w:numPr>
        <w:tabs>
          <w:tab w:val="left" w:pos="1227"/>
        </w:tabs>
        <w:jc w:val="left"/>
      </w:pPr>
      <w:r>
        <w:t>单词向量空间模型优点：模型简单，计算效率高；因为矩阵通常是稀疏的，所以实际计算量没有那么大。缺点：会被一词多义或多词同义现象干扰。</w:t>
      </w:r>
    </w:p>
    <w:p>
      <w:pPr>
        <w:numPr>
          <w:ilvl w:val="0"/>
          <w:numId w:val="1"/>
        </w:numPr>
        <w:tabs>
          <w:tab w:val="left" w:pos="1227"/>
        </w:tabs>
        <w:jc w:val="left"/>
      </w:pPr>
      <w:r>
        <w:t>话题向量空间：行表示话题，列表示文本；</w:t>
      </w:r>
    </w:p>
    <w:p>
      <w:pPr>
        <w:numPr>
          <w:ilvl w:val="0"/>
          <w:numId w:val="1"/>
        </w:numPr>
        <w:tabs>
          <w:tab w:val="left" w:pos="1227"/>
        </w:tabs>
        <w:jc w:val="left"/>
      </w:pPr>
      <w:r>
        <w:t>潜在语义分析的工作就是把单词向量空间通过线性变化转化为话题向量空间。</w:t>
      </w:r>
    </w:p>
    <w:p>
      <w:pPr>
        <w:tabs>
          <w:tab w:val="left" w:pos="1227"/>
        </w:tabs>
        <w:jc w:val="left"/>
      </w:pPr>
    </w:p>
    <w:p>
      <w:pPr>
        <w:tabs>
          <w:tab w:val="left" w:pos="1227"/>
        </w:tabs>
        <w:jc w:val="left"/>
        <w:rPr>
          <w:b/>
          <w:bCs/>
        </w:rPr>
      </w:pPr>
      <w:r>
        <w:rPr>
          <w:b/>
          <w:bCs/>
        </w:rPr>
        <w:t>问题解答</w:t>
      </w:r>
    </w:p>
    <w:p>
      <w:pPr>
        <w:tabs>
          <w:tab w:val="left" w:pos="1227"/>
        </w:tabs>
        <w:jc w:val="left"/>
        <w:rPr>
          <w:rFonts w:hint="eastAsia"/>
        </w:rPr>
      </w:pPr>
      <w:r>
        <w:rPr>
          <w:rFonts w:hint="eastAsia"/>
        </w:rPr>
        <w:t>吴亦珂问题1:</w:t>
      </w:r>
    </w:p>
    <w:p>
      <w:pPr>
        <w:tabs>
          <w:tab w:val="left" w:pos="1227"/>
        </w:tabs>
        <w:jc w:val="left"/>
      </w:pPr>
      <w:r>
        <w:rPr>
          <w:rFonts w:hint="eastAsia"/>
        </w:rPr>
        <w:t>我觉得，话题矩阵就是单词矩阵经过线性变换之后得到的。话题矩阵应该是一个单位正交矩阵，所以单词-话题矩阵与话题-文本矩阵相乘的时候，话题矩阵消掉了</w:t>
      </w:r>
    </w:p>
    <w:p>
      <w:pPr>
        <w:tabs>
          <w:tab w:val="left" w:pos="1227"/>
        </w:tabs>
        <w:jc w:val="left"/>
      </w:pPr>
    </w:p>
    <w:p>
      <w:pPr>
        <w:tabs>
          <w:tab w:val="left" w:pos="1227"/>
        </w:tabs>
        <w:jc w:val="left"/>
      </w:pPr>
      <w:r>
        <w:t>回答黄一凡问题1:</w:t>
      </w:r>
    </w:p>
    <w:p>
      <w:pPr>
        <w:tabs>
          <w:tab w:val="left" w:pos="1227"/>
        </w:tabs>
        <w:jc w:val="left"/>
      </w:pPr>
      <w:r>
        <w:t>相当于前面一节所说的主成分分析。话题就是单词的主成分。也即话题之间不交叉，全体话题构成一篇文章。</w:t>
      </w:r>
    </w:p>
    <w:p>
      <w:pPr>
        <w:tabs>
          <w:tab w:val="left" w:pos="1227"/>
        </w:tabs>
        <w:jc w:val="left"/>
      </w:pPr>
    </w:p>
    <w:p>
      <w:pPr>
        <w:tabs>
          <w:tab w:val="left" w:pos="1227"/>
        </w:tabs>
        <w:jc w:val="left"/>
      </w:pPr>
      <w:r>
        <w:t>回答王贵涛问题1：</w:t>
      </w:r>
    </w:p>
    <w:p>
      <w:pPr>
        <w:tabs>
          <w:tab w:val="left" w:pos="1227"/>
        </w:tabs>
        <w:jc w:val="left"/>
      </w:pPr>
      <w:r>
        <w:t>人为选择，相当于取前k个主成分</w:t>
      </w:r>
    </w:p>
    <w:p>
      <w:pPr>
        <w:tabs>
          <w:tab w:val="left" w:pos="1227"/>
        </w:tabs>
      </w:pPr>
    </w:p>
    <w:p>
      <w:pPr>
        <w:tabs>
          <w:tab w:val="left" w:pos="1227"/>
        </w:tabs>
        <w:rPr>
          <w:b/>
          <w:bCs/>
        </w:rPr>
      </w:pPr>
      <w:r>
        <w:rPr>
          <w:b/>
          <w:bCs/>
        </w:rPr>
        <w:t>读书疑问</w:t>
      </w:r>
      <w:bookmarkStart w:id="0" w:name="_GoBack"/>
      <w:bookmarkEnd w:id="0"/>
    </w:p>
    <w:p>
      <w:pPr>
        <w:tabs>
          <w:tab w:val="left" w:pos="1227"/>
        </w:tabs>
      </w:pPr>
      <w:r>
        <w:t>1、如何解决近义词问题？</w:t>
      </w:r>
    </w:p>
    <w:p>
      <w:pPr>
        <w:tabs>
          <w:tab w:val="left" w:pos="1227"/>
        </w:tabs>
      </w:pPr>
    </w:p>
    <w:p>
      <w:pPr>
        <w:tabs>
          <w:tab w:val="left" w:pos="1227"/>
        </w:tabs>
      </w:pPr>
    </w:p>
    <w:p>
      <w:pPr>
        <w:tabs>
          <w:tab w:val="left" w:pos="1227"/>
        </w:tabs>
      </w:pPr>
    </w:p>
    <w:p>
      <w:pPr>
        <w:tabs>
          <w:tab w:val="left" w:pos="1227"/>
        </w:tabs>
      </w:pPr>
    </w:p>
    <w:p>
      <w:pPr>
        <w:tabs>
          <w:tab w:val="left" w:pos="1227"/>
        </w:tabs>
      </w:pPr>
    </w:p>
    <w:p>
      <w:pPr>
        <w:tabs>
          <w:tab w:val="left" w:pos="1227"/>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D745"/>
    <w:multiLevelType w:val="singleLevel"/>
    <w:tmpl w:val="5EABD74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8F1DAA"/>
    <w:rsid w:val="3FD319F1"/>
    <w:rsid w:val="7B77FDCA"/>
    <w:rsid w:val="F98F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2020-05-01T23:45:00Z</dcterms:created>
  <dc:creator>HHU</dc:creator>
  <cp:lastModifiedBy>HHU</cp:lastModifiedBy>
  <dcterms:modified xsi:type="dcterms:W3CDTF">2020-05-07T01:44:24Z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