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2A320EC8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BE06F8" w:rsidRPr="00BE06F8">
        <w:t>如何理解单纯形的概念？</w:t>
      </w:r>
    </w:p>
    <w:p w14:paraId="235DCE2D" w14:textId="215A2A88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52220A">
        <w:rPr>
          <w:rFonts w:hint="eastAsia"/>
        </w:rPr>
        <w:t>将求出的概率值表现在M维空间上，就得到了一个（M</w:t>
      </w:r>
      <w:r w:rsidR="0052220A">
        <w:t>-1</w:t>
      </w:r>
      <w:r w:rsidR="0052220A">
        <w:rPr>
          <w:rFonts w:hint="eastAsia"/>
        </w:rPr>
        <w:t>）单纯性，这是生成模型的几何解释。</w:t>
      </w:r>
    </w:p>
    <w:p w14:paraId="60BB5E9A" w14:textId="39145DBC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A6058A" w:rsidRPr="00A6058A">
        <w:t>如何理解概率潜在语义分析和潜在语义分析的关系，感觉潜在语义分析像是提出一个大的方法，而概率潜在语义分析像是提供一种具体的解法。</w:t>
      </w:r>
    </w:p>
    <w:p w14:paraId="4D2DB3B5" w14:textId="347DF4DB" w:rsidR="005A2013" w:rsidRDefault="00FA6BF1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52220A" w:rsidRPr="0052220A">
        <w:rPr>
          <w:rFonts w:hint="eastAsia"/>
        </w:rPr>
        <w:t>它们是基于不同的思路来进行语义分析，分析的基础都是针对单词文本矩阵来进行，一个用的是非概率的思路，也就是分解，另一个是用概率和假设的思路进行分析，所以应该是两个角度</w:t>
      </w:r>
      <w:r w:rsidR="0052220A">
        <w:rPr>
          <w:rFonts w:hint="eastAsia"/>
        </w:rPr>
        <w:t>。个人理解下是提供一种分解的新思路，也即从概率的角度来分解。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1CB75F5A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A6058A" w:rsidRPr="00A6058A">
        <w:rPr>
          <w:rFonts w:hint="eastAsia"/>
        </w:rPr>
        <w:t>概率潜在语义分析模型的共现模型与</w:t>
      </w:r>
      <w:r w:rsidR="00A6058A" w:rsidRPr="00A6058A">
        <w:t>17章中SVD算法一个很重要的区别是不是就是</w:t>
      </w:r>
      <w:bookmarkStart w:id="0" w:name="_Hlk40799539"/>
      <w:r w:rsidR="00A6058A" w:rsidRPr="00A6058A">
        <w:t>概率潜在语义分析模型的值是非负的</w:t>
      </w:r>
      <w:bookmarkEnd w:id="0"/>
      <w:r w:rsidR="00A6058A" w:rsidRPr="00A6058A">
        <w:t>，因而可以表示概率分布而SVD不能表示概率分布因为可能出现负值。</w:t>
      </w:r>
    </w:p>
    <w:p w14:paraId="7DFF9721" w14:textId="520103AE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52220A">
        <w:rPr>
          <w:rFonts w:hint="eastAsia"/>
        </w:rPr>
        <w:t>两者的根本区别是分解的角度和方法不同。而</w:t>
      </w:r>
      <w:r w:rsidR="0052220A" w:rsidRPr="0052220A">
        <w:rPr>
          <w:rFonts w:hint="eastAsia"/>
        </w:rPr>
        <w:t>概率潜在语义分析模型的值是非负的</w:t>
      </w:r>
      <w:r w:rsidR="0052220A">
        <w:rPr>
          <w:rFonts w:hint="eastAsia"/>
        </w:rPr>
        <w:t>是概率潜在语义分解模型的一个性质。（概率的非负性）</w:t>
      </w:r>
    </w:p>
    <w:p w14:paraId="5155DAE7" w14:textId="446B50A8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A6058A" w:rsidRPr="00A6058A">
        <w:rPr>
          <w:rFonts w:hint="eastAsia"/>
        </w:rPr>
        <w:t>生成模型和共现模型有什么区别和联系？应该如何选择使用哪一个模型？</w:t>
      </w:r>
    </w:p>
    <w:p w14:paraId="65BBAAF4" w14:textId="0C85ED0C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52220A" w:rsidRPr="0052220A">
        <w:rPr>
          <w:rFonts w:hint="eastAsia"/>
        </w:rPr>
        <w:t>生成和共现是等价的，其区别在于概率等式表达的方式不太一样，而分析等式的思路是一致的，所以遵循一样的思路进行即可</w:t>
      </w:r>
      <w:r w:rsidR="0052220A">
        <w:rPr>
          <w:rFonts w:hint="eastAsia"/>
        </w:rPr>
        <w:t>。</w:t>
      </w:r>
    </w:p>
    <w:p w14:paraId="6FC101AD" w14:textId="3434CE6A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A6058A" w:rsidRPr="00A6058A">
        <w:rPr>
          <w:rFonts w:asciiTheme="minorHAnsi" w:eastAsiaTheme="minorEastAsia" w:hAnsiTheme="minorHAnsi" w:cstheme="minorBidi"/>
          <w:kern w:val="2"/>
          <w:sz w:val="21"/>
          <w:szCs w:val="22"/>
        </w:rPr>
        <w:t>为什么每个话题也可以由若干个文本表示？</w:t>
      </w:r>
    </w:p>
    <w:p w14:paraId="6B9A4714" w14:textId="647D2155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52220A" w:rsidRPr="0052220A">
        <w:rPr>
          <w:rFonts w:hint="eastAsia"/>
        </w:rPr>
        <w:t>不同的文本可以是属于同一个话题的，比如都属于体育这个话题，也就是对于不同文本可以归属到几个话题之中</w:t>
      </w:r>
      <w:r w:rsidR="0052220A">
        <w:rPr>
          <w:rFonts w:hint="eastAsia"/>
        </w:rPr>
        <w:t>。</w:t>
      </w:r>
    </w:p>
    <w:p w14:paraId="0DDE6012" w14:textId="77777777" w:rsidR="00DD65EB" w:rsidRDefault="00DD65EB" w:rsidP="0052220A">
      <w:pPr>
        <w:rPr>
          <w:rFonts w:hint="eastAsia"/>
        </w:rPr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6C75B0EA" w:rsidR="004C377C" w:rsidRDefault="00FA6BF1">
      <w:r>
        <w:rPr>
          <w:rFonts w:hint="eastAsia"/>
        </w:rPr>
        <w:t>1、本周完成的内容章节：</w:t>
      </w:r>
      <w:r w:rsidR="00BE06F8">
        <w:rPr>
          <w:rFonts w:hint="eastAsia"/>
        </w:rPr>
        <w:t>第十八章</w:t>
      </w:r>
    </w:p>
    <w:p w14:paraId="0F0318DF" w14:textId="2DA98A50" w:rsidR="00DD65EB" w:rsidRDefault="00FA6BF1">
      <w:r>
        <w:rPr>
          <w:rFonts w:hint="eastAsia"/>
        </w:rPr>
        <w:t>2、下周计划：</w:t>
      </w:r>
      <w:r w:rsidR="009A270A">
        <w:rPr>
          <w:rFonts w:hint="eastAsia"/>
        </w:rPr>
        <w:t>第</w:t>
      </w:r>
      <w:r w:rsidR="00BE06F8">
        <w:rPr>
          <w:rFonts w:hint="eastAsia"/>
        </w:rPr>
        <w:t>十九</w:t>
      </w:r>
      <w:r w:rsidR="009A270A">
        <w:rPr>
          <w:rFonts w:hint="eastAsia"/>
        </w:rPr>
        <w:t>章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C377C"/>
    <w:rsid w:val="00520FB9"/>
    <w:rsid w:val="0052220A"/>
    <w:rsid w:val="005A2013"/>
    <w:rsid w:val="005F088D"/>
    <w:rsid w:val="00612D90"/>
    <w:rsid w:val="00863EC4"/>
    <w:rsid w:val="00983059"/>
    <w:rsid w:val="00986824"/>
    <w:rsid w:val="00986B5B"/>
    <w:rsid w:val="009A270A"/>
    <w:rsid w:val="009D1971"/>
    <w:rsid w:val="00A5505F"/>
    <w:rsid w:val="00A6058A"/>
    <w:rsid w:val="00A63A33"/>
    <w:rsid w:val="00B75141"/>
    <w:rsid w:val="00BE06F8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2020-05-19T08:55:00Z</dcterms:created>
  <dcterms:modified xsi:type="dcterms:W3CDTF">2020-05-19T08:55:00Z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