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3EB06" w14:textId="77777777" w:rsidR="003A1CD7" w:rsidRDefault="003A1CD7" w:rsidP="003A1CD7">
      <w:pPr>
        <w:ind w:left="432" w:hanging="432"/>
        <w:jc w:val="center"/>
        <w:rPr>
          <w:sz w:val="28"/>
          <w:szCs w:val="28"/>
        </w:rPr>
      </w:pPr>
      <w:r>
        <w:rPr>
          <w:rFonts w:ascii="等线" w:eastAsia="等线" w:hAnsi="等线" w:cs="Times New Roman" w:hint="eastAsia"/>
          <w:sz w:val="28"/>
          <w:szCs w:val="28"/>
          <w:lang w:bidi="ar"/>
        </w:rPr>
        <w:t>统计学习读书报告</w:t>
      </w:r>
    </w:p>
    <w:p w14:paraId="2D2BFB0E" w14:textId="77777777" w:rsidR="003A1CD7" w:rsidRDefault="003A1CD7" w:rsidP="003A1CD7">
      <w:pPr>
        <w:wordWrap w:val="0"/>
        <w:ind w:left="432" w:hanging="432"/>
        <w:jc w:val="right"/>
        <w:rPr>
          <w:rFonts w:hint="eastAsia"/>
          <w:sz w:val="28"/>
          <w:szCs w:val="28"/>
        </w:rPr>
      </w:pPr>
      <w:r>
        <w:rPr>
          <w:rFonts w:ascii="等线" w:eastAsia="等线" w:hAnsi="等线" w:cs="Times New Roman" w:hint="eastAsia"/>
          <w:sz w:val="28"/>
          <w:szCs w:val="28"/>
          <w:lang w:bidi="ar"/>
        </w:rPr>
        <w:t>09017244 郑健雄</w:t>
      </w:r>
    </w:p>
    <w:p w14:paraId="0B4B1291" w14:textId="77777777" w:rsidR="003A1CD7" w:rsidRDefault="003A1CD7" w:rsidP="003A1CD7">
      <w:pPr>
        <w:pStyle w:val="msolistparagraph1"/>
        <w:widowControl/>
        <w:numPr>
          <w:ilvl w:val="0"/>
          <w:numId w:val="1"/>
        </w:numPr>
        <w:ind w:firstLineChars="0"/>
        <w:rPr>
          <w:rFonts w:hint="eastAsia"/>
          <w:sz w:val="28"/>
          <w:szCs w:val="28"/>
        </w:rPr>
      </w:pPr>
      <w:r>
        <w:rPr>
          <w:rFonts w:hint="eastAsia"/>
          <w:sz w:val="28"/>
          <w:szCs w:val="28"/>
        </w:rPr>
        <w:t>自己提出的问题的理解：</w:t>
      </w:r>
    </w:p>
    <w:p w14:paraId="2F60D3AA" w14:textId="46799F93" w:rsidR="003A1CD7" w:rsidRDefault="00735BBB" w:rsidP="00735BBB">
      <w:pPr>
        <w:pStyle w:val="a3"/>
        <w:numPr>
          <w:ilvl w:val="0"/>
          <w:numId w:val="2"/>
        </w:numPr>
        <w:ind w:firstLineChars="0"/>
        <w:rPr>
          <w:sz w:val="24"/>
        </w:rPr>
      </w:pPr>
      <w:r w:rsidRPr="00735BBB">
        <w:rPr>
          <w:rFonts w:ascii="等线" w:eastAsia="等线" w:hAnsi="等线" w:cs="Times New Roman" w:hint="eastAsia"/>
          <w:sz w:val="24"/>
        </w:rPr>
        <w:t>使用蒙特卡罗积分法计算积分是否有误差估计方法，也就是说给定一个误差限，能否大体确定随机取样次数达到多少后就能保证计算结果的积分误差符合要求。</w:t>
      </w:r>
    </w:p>
    <w:p w14:paraId="42EB96C1" w14:textId="2C83029F" w:rsidR="001123C4" w:rsidRDefault="001123C4" w:rsidP="001123C4">
      <w:pPr>
        <w:pStyle w:val="a3"/>
        <w:ind w:left="360" w:firstLineChars="0" w:firstLine="0"/>
        <w:rPr>
          <w:sz w:val="24"/>
        </w:rPr>
      </w:pPr>
      <w:r>
        <w:rPr>
          <w:rFonts w:hint="eastAsia"/>
          <w:sz w:val="24"/>
        </w:rPr>
        <w:t>讨论后的理解：</w:t>
      </w:r>
    </w:p>
    <w:p w14:paraId="39086488" w14:textId="5660A719" w:rsidR="001123C4" w:rsidRDefault="00FC325C" w:rsidP="001123C4">
      <w:pPr>
        <w:pStyle w:val="a3"/>
        <w:ind w:left="360" w:firstLineChars="0" w:firstLine="0"/>
        <w:rPr>
          <w:sz w:val="24"/>
        </w:rPr>
      </w:pPr>
      <w:r>
        <w:rPr>
          <w:rFonts w:hint="eastAsia"/>
          <w:sz w:val="24"/>
        </w:rPr>
        <w:t>处理这个问题，最直观的方法就是多次抽样，然后记录结果的变化，如果在某个数量级达到稳定，即可以认为其符合要求。</w:t>
      </w:r>
      <w:r w:rsidR="006C3142">
        <w:rPr>
          <w:rFonts w:hint="eastAsia"/>
          <w:sz w:val="24"/>
        </w:rPr>
        <w:t>误差与随机次数之间的关系是负相关的。</w:t>
      </w:r>
    </w:p>
    <w:p w14:paraId="54F73E73" w14:textId="7DFA4952" w:rsidR="006C3142" w:rsidRDefault="006C3142" w:rsidP="001123C4">
      <w:pPr>
        <w:pStyle w:val="a3"/>
        <w:ind w:left="360" w:firstLineChars="0" w:firstLine="0"/>
        <w:rPr>
          <w:rFonts w:hint="eastAsia"/>
          <w:sz w:val="24"/>
        </w:rPr>
      </w:pPr>
      <w:r>
        <w:rPr>
          <w:rFonts w:hint="eastAsia"/>
          <w:sz w:val="24"/>
        </w:rPr>
        <w:t>除此之外，</w:t>
      </w:r>
      <w:r w:rsidR="00D90763">
        <w:rPr>
          <w:rFonts w:hint="eastAsia"/>
          <w:sz w:val="24"/>
        </w:rPr>
        <w:t>可以使用递归分层抽样和重要性抽样等方法加速这种估计。</w:t>
      </w:r>
      <w:r w:rsidR="00D34C5D">
        <w:rPr>
          <w:rFonts w:hint="eastAsia"/>
          <w:sz w:val="24"/>
        </w:rPr>
        <w:t>因为这种估计是统计学意义上的，所以要考虑的其实除了精确性还有结果正确的可能性，</w:t>
      </w:r>
      <w:r w:rsidR="00F04D37">
        <w:rPr>
          <w:rFonts w:hint="eastAsia"/>
          <w:sz w:val="24"/>
        </w:rPr>
        <w:t>所以只能通过设定误差，计算结果符合的概率</w:t>
      </w:r>
      <w:r w:rsidR="00426DA7">
        <w:rPr>
          <w:rFonts w:hint="eastAsia"/>
          <w:sz w:val="24"/>
        </w:rPr>
        <w:t>(比如9</w:t>
      </w:r>
      <w:r w:rsidR="00426DA7">
        <w:rPr>
          <w:sz w:val="24"/>
        </w:rPr>
        <w:t>9.9%</w:t>
      </w:r>
      <w:r w:rsidR="00426DA7">
        <w:rPr>
          <w:rFonts w:hint="eastAsia"/>
          <w:sz w:val="24"/>
        </w:rPr>
        <w:t>)</w:t>
      </w:r>
      <w:r w:rsidR="00F04D37">
        <w:rPr>
          <w:rFonts w:hint="eastAsia"/>
          <w:sz w:val="24"/>
        </w:rPr>
        <w:t>来尽可能逼近。</w:t>
      </w:r>
    </w:p>
    <w:p w14:paraId="30A4E58B" w14:textId="193A44DA" w:rsidR="003A1CD7" w:rsidRPr="00FB2015" w:rsidRDefault="007F4BE8" w:rsidP="00FB2015">
      <w:pPr>
        <w:pStyle w:val="a3"/>
        <w:numPr>
          <w:ilvl w:val="0"/>
          <w:numId w:val="2"/>
        </w:numPr>
        <w:ind w:firstLineChars="0"/>
        <w:rPr>
          <w:rFonts w:ascii="等线" w:eastAsia="等线" w:hAnsi="等线" w:cs="Times New Roman" w:hint="eastAsia"/>
          <w:sz w:val="24"/>
        </w:rPr>
      </w:pPr>
      <w:r w:rsidRPr="007F4BE8">
        <w:rPr>
          <w:rFonts w:ascii="等线" w:eastAsia="等线" w:hAnsi="等线" w:cs="Times New Roman"/>
          <w:sz w:val="24"/>
        </w:rPr>
        <w:t>P362的转移核概念中，x是否也可以换成一个状态空间的子集，来表示从一个状态空间到某个状态或者某个状态空间的概率分布？</w:t>
      </w:r>
    </w:p>
    <w:p w14:paraId="4106D598" w14:textId="30812FFD" w:rsidR="003A1CD7" w:rsidRDefault="003A1CD7" w:rsidP="003A1CD7">
      <w:pPr>
        <w:pStyle w:val="a3"/>
        <w:widowControl/>
        <w:ind w:left="360" w:firstLineChars="0" w:firstLine="0"/>
        <w:rPr>
          <w:rFonts w:cs="宋体"/>
          <w:color w:val="000000"/>
          <w:kern w:val="0"/>
          <w:sz w:val="24"/>
        </w:rPr>
      </w:pPr>
      <w:r>
        <w:rPr>
          <w:rFonts w:cs="宋体" w:hint="eastAsia"/>
          <w:color w:val="000000"/>
          <w:kern w:val="0"/>
          <w:sz w:val="24"/>
        </w:rPr>
        <w:t>讨论后的理解：</w:t>
      </w:r>
    </w:p>
    <w:p w14:paraId="671AC3B7" w14:textId="0617E195" w:rsidR="0006722E" w:rsidRDefault="0006722E" w:rsidP="003A1CD7">
      <w:pPr>
        <w:pStyle w:val="a3"/>
        <w:widowControl/>
        <w:ind w:left="360" w:firstLineChars="0" w:firstLine="0"/>
        <w:rPr>
          <w:rFonts w:cs="宋体" w:hint="eastAsia"/>
          <w:color w:val="000000"/>
          <w:kern w:val="0"/>
          <w:sz w:val="24"/>
        </w:rPr>
      </w:pPr>
      <w:r>
        <w:rPr>
          <w:rFonts w:cs="宋体" w:hint="eastAsia"/>
          <w:color w:val="000000"/>
          <w:kern w:val="0"/>
          <w:sz w:val="24"/>
        </w:rPr>
        <w:t>应该是可以的，如果是范围上的转移核其实可以看作是无穷个状态的转移概率的积分，所以无论是源头还是目标设置为状态空间都是可以的，得出来的是一个总和。</w:t>
      </w:r>
    </w:p>
    <w:p w14:paraId="5B97B0EB" w14:textId="109C6507" w:rsidR="00D80946" w:rsidRPr="00D80946" w:rsidRDefault="00D80946" w:rsidP="00D80946">
      <w:pPr>
        <w:pStyle w:val="a3"/>
        <w:numPr>
          <w:ilvl w:val="0"/>
          <w:numId w:val="2"/>
        </w:numPr>
        <w:ind w:firstLineChars="0"/>
        <w:rPr>
          <w:rFonts w:cs="宋体"/>
          <w:color w:val="000000"/>
          <w:kern w:val="0"/>
          <w:sz w:val="24"/>
        </w:rPr>
      </w:pPr>
      <w:r w:rsidRPr="00D80946">
        <w:rPr>
          <w:rFonts w:cs="宋体" w:hint="eastAsia"/>
          <w:color w:val="000000"/>
          <w:kern w:val="0"/>
          <w:sz w:val="24"/>
        </w:rPr>
        <w:t>马尔科夫链在时刻</w:t>
      </w:r>
      <w:r w:rsidRPr="00D80946">
        <w:rPr>
          <w:rFonts w:cs="宋体"/>
          <w:color w:val="000000"/>
          <w:kern w:val="0"/>
          <w:sz w:val="24"/>
        </w:rPr>
        <w:t>t的状态分布由t-1时刻的状态分布和转移概率分布决定，那么(19.14)如何理解？其是否与状态只受前一个状态影响有矛盾？</w:t>
      </w:r>
    </w:p>
    <w:p w14:paraId="68EC0DEB" w14:textId="5F1B5A85" w:rsidR="003A1CD7" w:rsidRDefault="003A1CD7" w:rsidP="005D4AE4">
      <w:pPr>
        <w:pStyle w:val="a3"/>
        <w:widowControl/>
        <w:ind w:left="360" w:firstLineChars="0" w:firstLine="0"/>
        <w:rPr>
          <w:rFonts w:cs="宋体"/>
          <w:color w:val="000000"/>
          <w:kern w:val="0"/>
          <w:sz w:val="24"/>
        </w:rPr>
      </w:pPr>
      <w:r w:rsidRPr="00D80946">
        <w:rPr>
          <w:rFonts w:cs="宋体" w:hint="eastAsia"/>
          <w:color w:val="000000"/>
          <w:kern w:val="0"/>
          <w:sz w:val="24"/>
        </w:rPr>
        <w:lastRenderedPageBreak/>
        <w:t>讨论后的理解：</w:t>
      </w:r>
    </w:p>
    <w:p w14:paraId="376C7968" w14:textId="29C7F63B" w:rsidR="0030431D" w:rsidRPr="00D80946" w:rsidRDefault="00B75BC1" w:rsidP="005D4AE4">
      <w:pPr>
        <w:pStyle w:val="a3"/>
        <w:widowControl/>
        <w:ind w:left="360" w:firstLineChars="0" w:firstLine="0"/>
        <w:rPr>
          <w:rFonts w:cs="宋体" w:hint="eastAsia"/>
          <w:color w:val="000000"/>
          <w:kern w:val="0"/>
          <w:sz w:val="24"/>
        </w:rPr>
      </w:pPr>
      <w:r>
        <w:rPr>
          <w:rFonts w:cs="宋体" w:hint="eastAsia"/>
          <w:color w:val="000000"/>
          <w:kern w:val="0"/>
          <w:sz w:val="24"/>
        </w:rPr>
        <w:t>如果单纯从概率上看的话，任何状态的概率分布是由初始概率和转移状态决定的，但是</w:t>
      </w:r>
      <w:r w:rsidR="00B806F1">
        <w:rPr>
          <w:rFonts w:cs="宋体" w:hint="eastAsia"/>
          <w:color w:val="000000"/>
          <w:kern w:val="0"/>
          <w:sz w:val="24"/>
        </w:rPr>
        <w:t>这只是从概率上看，但是实际决定t步的不是概率本身，而是t-1步的状态，</w:t>
      </w:r>
      <w:r w:rsidR="000A5018">
        <w:rPr>
          <w:rFonts w:cs="宋体" w:hint="eastAsia"/>
          <w:color w:val="000000"/>
          <w:kern w:val="0"/>
          <w:sz w:val="24"/>
        </w:rPr>
        <w:t>一旦前一步的状态确定了的话，后面的内容实际上只会受前一部分的制约。</w:t>
      </w:r>
    </w:p>
    <w:p w14:paraId="7B41E5C8" w14:textId="77777777" w:rsidR="003A1CD7" w:rsidRDefault="003A1CD7" w:rsidP="003A1CD7">
      <w:pPr>
        <w:pStyle w:val="msolistparagraph1"/>
        <w:widowControl/>
        <w:numPr>
          <w:ilvl w:val="0"/>
          <w:numId w:val="1"/>
        </w:numPr>
        <w:ind w:firstLineChars="0"/>
        <w:rPr>
          <w:rFonts w:hint="eastAsia"/>
          <w:sz w:val="28"/>
          <w:szCs w:val="28"/>
        </w:rPr>
      </w:pPr>
      <w:r>
        <w:rPr>
          <w:rFonts w:hint="eastAsia"/>
          <w:sz w:val="28"/>
          <w:szCs w:val="28"/>
        </w:rPr>
        <w:t>别人提出的问题的理解</w:t>
      </w:r>
    </w:p>
    <w:p w14:paraId="2A192391" w14:textId="6C5183C5" w:rsidR="003A1CD7" w:rsidRDefault="00B91894" w:rsidP="003A1CD7">
      <w:pPr>
        <w:pStyle w:val="a3"/>
        <w:numPr>
          <w:ilvl w:val="0"/>
          <w:numId w:val="2"/>
        </w:numPr>
        <w:ind w:firstLineChars="0"/>
        <w:rPr>
          <w:rFonts w:ascii="等线" w:eastAsia="等线" w:hAnsi="等线" w:cs="Times New Roman" w:hint="eastAsia"/>
          <w:sz w:val="24"/>
        </w:rPr>
      </w:pPr>
      <w:r w:rsidRPr="00B91894">
        <w:rPr>
          <w:rFonts w:ascii="等线" w:eastAsia="等线" w:hAnsi="等线" w:cs="Times New Roman" w:hint="eastAsia"/>
          <w:sz w:val="24"/>
        </w:rPr>
        <w:t>不可约的意思是不是经历一定的时间后状态就不会再发生改变？因为严格按照书本的定义例</w:t>
      </w:r>
      <w:r w:rsidRPr="00B91894">
        <w:rPr>
          <w:rFonts w:ascii="等线" w:eastAsia="等线" w:hAnsi="等线" w:cs="Times New Roman"/>
          <w:sz w:val="24"/>
        </w:rPr>
        <w:t>19.5中应该是不可约的，如P（x1=1|x0=2）=0.5&gt;0，就不符合定义了。</w:t>
      </w:r>
    </w:p>
    <w:p w14:paraId="21763989" w14:textId="4B226339" w:rsidR="003A1CD7" w:rsidRDefault="003A1CD7" w:rsidP="003A1CD7">
      <w:pPr>
        <w:pStyle w:val="msolistparagraph0"/>
        <w:widowControl/>
        <w:ind w:left="420" w:firstLineChars="0" w:firstLine="0"/>
        <w:rPr>
          <w:rFonts w:cs="宋体"/>
          <w:color w:val="000000"/>
          <w:kern w:val="0"/>
          <w:sz w:val="24"/>
        </w:rPr>
      </w:pPr>
      <w:r>
        <w:rPr>
          <w:rFonts w:cs="宋体" w:hint="eastAsia"/>
          <w:color w:val="000000"/>
          <w:kern w:val="0"/>
          <w:sz w:val="24"/>
        </w:rPr>
        <w:t>自己的理解:</w:t>
      </w:r>
    </w:p>
    <w:p w14:paraId="014558ED" w14:textId="77F51DBD" w:rsidR="00184B77" w:rsidRDefault="00184B77" w:rsidP="003A1CD7">
      <w:pPr>
        <w:pStyle w:val="msolistparagraph0"/>
        <w:widowControl/>
        <w:ind w:left="420" w:firstLineChars="0" w:firstLine="0"/>
        <w:rPr>
          <w:rFonts w:cs="宋体"/>
          <w:color w:val="000000"/>
          <w:kern w:val="0"/>
          <w:sz w:val="24"/>
        </w:rPr>
      </w:pPr>
      <w:r w:rsidRPr="00184B77">
        <w:rPr>
          <w:rFonts w:cs="宋体"/>
          <w:color w:val="000000"/>
          <w:kern w:val="0"/>
          <w:sz w:val="24"/>
        </w:rPr>
        <w:t>这个问题我认为是因为原始定义中规定是任意一个状态出发都可以到达任意状态，也就是说有一个状态不符合都是可约的，P（x1=1|x0=2）=0.5&gt;0只是一个情况</w:t>
      </w:r>
      <w:r w:rsidR="00FF7975">
        <w:rPr>
          <w:rFonts w:cs="宋体" w:hint="eastAsia"/>
          <w:color w:val="000000"/>
          <w:kern w:val="0"/>
          <w:sz w:val="24"/>
        </w:rPr>
        <w:t>，并不是说其他状态也满足这个定义</w:t>
      </w:r>
      <w:r w:rsidRPr="00184B77">
        <w:rPr>
          <w:rFonts w:cs="宋体"/>
          <w:color w:val="000000"/>
          <w:kern w:val="0"/>
          <w:sz w:val="24"/>
        </w:rPr>
        <w:t>，如果考虑状态3的话就是一个反例，也就是可约的</w:t>
      </w:r>
    </w:p>
    <w:p w14:paraId="59FF1F70" w14:textId="1349EE7C" w:rsidR="00301FB2" w:rsidRPr="00301FB2" w:rsidRDefault="00301FB2" w:rsidP="00301FB2">
      <w:pPr>
        <w:pStyle w:val="a3"/>
        <w:numPr>
          <w:ilvl w:val="0"/>
          <w:numId w:val="2"/>
        </w:numPr>
        <w:ind w:firstLineChars="0"/>
        <w:rPr>
          <w:rFonts w:ascii="等线" w:eastAsia="等线" w:hAnsi="等线" w:cs="宋体"/>
          <w:color w:val="000000"/>
          <w:kern w:val="0"/>
          <w:sz w:val="24"/>
          <w:lang w:bidi="ar"/>
        </w:rPr>
      </w:pPr>
      <w:r w:rsidRPr="00301FB2">
        <w:rPr>
          <w:rFonts w:ascii="等线" w:eastAsia="等线" w:hAnsi="等线" w:cs="宋体" w:hint="eastAsia"/>
          <w:color w:val="000000"/>
          <w:kern w:val="0"/>
          <w:sz w:val="24"/>
          <w:lang w:bidi="ar"/>
        </w:rPr>
        <w:t>如何理解概率密度函数复杂，无法直接抽样？</w:t>
      </w:r>
    </w:p>
    <w:p w14:paraId="5B64E814" w14:textId="5D1935D0" w:rsidR="00864223" w:rsidRPr="00864223" w:rsidRDefault="003A1CD7" w:rsidP="00864223">
      <w:pPr>
        <w:pStyle w:val="a3"/>
        <w:widowControl/>
        <w:ind w:left="480" w:firstLineChars="0" w:firstLine="0"/>
        <w:jc w:val="left"/>
        <w:textAlignment w:val="baseline"/>
        <w:rPr>
          <w:rFonts w:hint="eastAsia"/>
          <w:sz w:val="24"/>
        </w:rPr>
      </w:pPr>
      <w:r w:rsidRPr="00301FB2">
        <w:rPr>
          <w:rFonts w:hint="eastAsia"/>
          <w:sz w:val="24"/>
        </w:rPr>
        <w:t>自己的理解：</w:t>
      </w:r>
    </w:p>
    <w:p w14:paraId="2F2E14AA" w14:textId="2142B231" w:rsidR="003A1CD7" w:rsidRDefault="00864223" w:rsidP="003C5588">
      <w:pPr>
        <w:pStyle w:val="a3"/>
        <w:ind w:left="360" w:firstLineChars="0" w:firstLine="0"/>
        <w:rPr>
          <w:rFonts w:ascii="等线" w:eastAsia="等线" w:hAnsi="等线" w:cs="等线" w:hint="eastAsia"/>
          <w:color w:val="000000"/>
          <w:kern w:val="0"/>
          <w:sz w:val="24"/>
          <w:lang w:bidi="ar"/>
        </w:rPr>
      </w:pPr>
      <w:r w:rsidRPr="00864223">
        <w:rPr>
          <w:rFonts w:hint="eastAsia"/>
          <w:sz w:val="24"/>
        </w:rPr>
        <w:t>直接抽样法有一个应用的前提，就是说目标分布存在反函数并且</w:t>
      </w:r>
      <w:r w:rsidR="00934F0B">
        <w:rPr>
          <w:rFonts w:hint="eastAsia"/>
          <w:sz w:val="24"/>
        </w:rPr>
        <w:t>这种反函数比较</w:t>
      </w:r>
      <w:r w:rsidRPr="00864223">
        <w:rPr>
          <w:rFonts w:hint="eastAsia"/>
          <w:sz w:val="24"/>
        </w:rPr>
        <w:t>好表示出来</w:t>
      </w:r>
      <w:r w:rsidR="00934F0B">
        <w:rPr>
          <w:rFonts w:hint="eastAsia"/>
          <w:sz w:val="24"/>
        </w:rPr>
        <w:t>或者说是进行离散抽样</w:t>
      </w:r>
      <w:r w:rsidR="00980871">
        <w:rPr>
          <w:rFonts w:hint="eastAsia"/>
          <w:sz w:val="24"/>
        </w:rPr>
        <w:t>。直接抽样要做的</w:t>
      </w:r>
      <w:r w:rsidRPr="00864223">
        <w:rPr>
          <w:rFonts w:hint="eastAsia"/>
          <w:sz w:val="24"/>
        </w:rPr>
        <w:t>事情就是求出反函数并且进行</w:t>
      </w:r>
      <w:r w:rsidRPr="00864223">
        <w:rPr>
          <w:sz w:val="24"/>
        </w:rPr>
        <w:t>0-1分布</w:t>
      </w:r>
      <w:r w:rsidR="004D61F2">
        <w:rPr>
          <w:rFonts w:hint="eastAsia"/>
          <w:sz w:val="24"/>
        </w:rPr>
        <w:t>进行抽样，然后去找随机数对应的原函数值，作为抽样值。</w:t>
      </w:r>
      <w:r w:rsidRPr="00864223">
        <w:rPr>
          <w:sz w:val="24"/>
        </w:rPr>
        <w:t>而复杂的情况下，不一定存在反函数并且不一定可以很好的表示，所以很难进行直接抽样</w:t>
      </w:r>
      <w:r w:rsidR="00B60BEA">
        <w:rPr>
          <w:rFonts w:hint="eastAsia"/>
          <w:sz w:val="24"/>
        </w:rPr>
        <w:t>。</w:t>
      </w:r>
    </w:p>
    <w:p w14:paraId="2EF432F6" w14:textId="6E5DD1DA" w:rsidR="003A1CD7" w:rsidRPr="00CE791D" w:rsidRDefault="00F25AC7" w:rsidP="00CE791D">
      <w:pPr>
        <w:pStyle w:val="a3"/>
        <w:numPr>
          <w:ilvl w:val="0"/>
          <w:numId w:val="2"/>
        </w:numPr>
        <w:ind w:firstLineChars="0"/>
        <w:rPr>
          <w:rFonts w:ascii="等线" w:eastAsia="等线" w:hAnsi="等线" w:cs="等线" w:hint="eastAsia"/>
          <w:color w:val="000000"/>
          <w:kern w:val="0"/>
          <w:sz w:val="24"/>
          <w:lang w:bidi="ar"/>
        </w:rPr>
      </w:pPr>
      <w:r w:rsidRPr="00F25AC7">
        <w:rPr>
          <w:rFonts w:ascii="等线" w:eastAsia="等线" w:hAnsi="等线" w:cs="等线" w:hint="eastAsia"/>
          <w:color w:val="000000"/>
          <w:kern w:val="0"/>
          <w:sz w:val="24"/>
          <w:lang w:bidi="ar"/>
        </w:rPr>
        <w:t>如果马尔可夫链可逆，是否可以理解为平稳分布在初值不为平稳分布时不能</w:t>
      </w:r>
      <w:r w:rsidRPr="00F25AC7">
        <w:rPr>
          <w:rFonts w:ascii="等线" w:eastAsia="等线" w:hAnsi="等线" w:cs="等线" w:hint="eastAsia"/>
          <w:color w:val="000000"/>
          <w:kern w:val="0"/>
          <w:sz w:val="24"/>
          <w:lang w:bidi="ar"/>
        </w:rPr>
        <w:lastRenderedPageBreak/>
        <w:t>达到只能逼近？</w:t>
      </w:r>
    </w:p>
    <w:p w14:paraId="6953E207" w14:textId="497CEF1D" w:rsidR="003A1CD7" w:rsidRDefault="003A1CD7" w:rsidP="003A1CD7">
      <w:pPr>
        <w:pStyle w:val="msolistparagraph0"/>
        <w:widowControl/>
        <w:ind w:left="360" w:firstLineChars="0" w:firstLine="0"/>
        <w:jc w:val="left"/>
        <w:textAlignment w:val="baseline"/>
        <w:rPr>
          <w:rFonts w:cs="等线"/>
          <w:color w:val="000000"/>
          <w:kern w:val="0"/>
          <w:sz w:val="24"/>
          <w:lang w:bidi="ar"/>
        </w:rPr>
      </w:pPr>
      <w:r>
        <w:rPr>
          <w:rFonts w:cs="等线" w:hint="eastAsia"/>
          <w:color w:val="000000"/>
          <w:kern w:val="0"/>
          <w:sz w:val="24"/>
          <w:lang w:bidi="ar"/>
        </w:rPr>
        <w:t>自己的理解：</w:t>
      </w:r>
    </w:p>
    <w:p w14:paraId="58EE0825" w14:textId="165809B3" w:rsidR="00D72612" w:rsidRDefault="00D72612" w:rsidP="003A1CD7">
      <w:pPr>
        <w:pStyle w:val="msolistparagraph0"/>
        <w:widowControl/>
        <w:ind w:left="360" w:firstLineChars="0" w:firstLine="0"/>
        <w:jc w:val="left"/>
        <w:textAlignment w:val="baseline"/>
        <w:rPr>
          <w:rFonts w:cs="等线"/>
          <w:color w:val="000000"/>
          <w:kern w:val="0"/>
          <w:sz w:val="24"/>
          <w:lang w:bidi="ar"/>
        </w:rPr>
      </w:pPr>
      <w:r>
        <w:rPr>
          <w:rFonts w:cs="等线" w:hint="eastAsia"/>
          <w:color w:val="000000"/>
          <w:kern w:val="0"/>
          <w:sz w:val="24"/>
          <w:lang w:bidi="ar"/>
        </w:rPr>
        <w:t>马尔可夫链可逆其实说的事情是稳定状态</w:t>
      </w:r>
      <w:r w:rsidR="00C820A6">
        <w:rPr>
          <w:rFonts w:cs="等线" w:hint="eastAsia"/>
          <w:color w:val="000000"/>
          <w:kern w:val="0"/>
          <w:sz w:val="24"/>
          <w:lang w:bidi="ar"/>
        </w:rPr>
        <w:t>本身具有特殊的性质，而不是说无法达到这个稳定状态。</w:t>
      </w:r>
      <w:r w:rsidR="009279C6">
        <w:rPr>
          <w:rFonts w:cs="等线" w:hint="eastAsia"/>
          <w:color w:val="000000"/>
          <w:kern w:val="0"/>
          <w:sz w:val="24"/>
          <w:lang w:bidi="ar"/>
        </w:rPr>
        <w:t>马尔可夫链可逆代表的</w:t>
      </w:r>
      <w:r w:rsidR="002522B9">
        <w:rPr>
          <w:rFonts w:cs="等线" w:hint="eastAsia"/>
          <w:color w:val="000000"/>
          <w:kern w:val="0"/>
          <w:sz w:val="24"/>
          <w:lang w:bidi="ar"/>
        </w:rPr>
        <w:t>是稳定状态可以满足平衡方程，是一个新的性质。但是可逆马尔可夫链一定有一个稳定状态，所以其</w:t>
      </w:r>
      <w:r w:rsidR="009C3163">
        <w:rPr>
          <w:rFonts w:cs="等线" w:hint="eastAsia"/>
          <w:color w:val="000000"/>
          <w:kern w:val="0"/>
          <w:sz w:val="24"/>
          <w:lang w:bidi="ar"/>
        </w:rPr>
        <w:t>首先满足了稳定状态的求解条件，也就是说可以通过极限逼近的方式得到需要的</w:t>
      </w:r>
      <w:r w:rsidR="003B0BE0">
        <w:rPr>
          <w:rFonts w:cs="等线" w:hint="eastAsia"/>
          <w:color w:val="000000"/>
          <w:kern w:val="0"/>
          <w:sz w:val="24"/>
          <w:lang w:bidi="ar"/>
        </w:rPr>
        <w:t>稳定状态。</w:t>
      </w:r>
    </w:p>
    <w:p w14:paraId="4315E59D" w14:textId="77777777" w:rsidR="00B34679" w:rsidRPr="00B34679" w:rsidRDefault="00B34679" w:rsidP="00B34679">
      <w:pPr>
        <w:pStyle w:val="a3"/>
        <w:numPr>
          <w:ilvl w:val="0"/>
          <w:numId w:val="2"/>
        </w:numPr>
        <w:ind w:firstLineChars="0"/>
        <w:rPr>
          <w:rFonts w:ascii="等线" w:eastAsia="等线" w:hAnsi="等线" w:cs="等线"/>
          <w:color w:val="000000"/>
          <w:kern w:val="0"/>
          <w:sz w:val="24"/>
          <w:lang w:bidi="ar"/>
        </w:rPr>
      </w:pPr>
      <w:r w:rsidRPr="00B34679">
        <w:rPr>
          <w:rFonts w:ascii="等线" w:eastAsia="等线" w:hAnsi="等线" w:cs="等线" w:hint="eastAsia"/>
          <w:color w:val="000000"/>
          <w:kern w:val="0"/>
          <w:sz w:val="24"/>
          <w:lang w:bidi="ar"/>
        </w:rPr>
        <w:t>马尔可夫链的非周期性如何判断？只有列出步数列然后人工判别的方法吗？</w:t>
      </w:r>
    </w:p>
    <w:p w14:paraId="4A78C296" w14:textId="7D09C0F0" w:rsidR="008B181C" w:rsidRDefault="00F2031C" w:rsidP="00B34679">
      <w:pPr>
        <w:pStyle w:val="msolistparagraph0"/>
        <w:widowControl/>
        <w:ind w:left="360" w:firstLineChars="0" w:firstLine="0"/>
        <w:jc w:val="left"/>
        <w:textAlignment w:val="baseline"/>
        <w:rPr>
          <w:rFonts w:cs="等线"/>
          <w:color w:val="000000"/>
          <w:kern w:val="0"/>
          <w:sz w:val="24"/>
          <w:lang w:bidi="ar"/>
        </w:rPr>
      </w:pPr>
      <w:r>
        <w:rPr>
          <w:rFonts w:cs="等线" w:hint="eastAsia"/>
          <w:color w:val="000000"/>
          <w:kern w:val="0"/>
          <w:sz w:val="24"/>
          <w:lang w:bidi="ar"/>
        </w:rPr>
        <w:t>自己的理解：</w:t>
      </w:r>
    </w:p>
    <w:p w14:paraId="7A3BA986" w14:textId="0E4D55B5" w:rsidR="00F2031C" w:rsidRDefault="00731B01" w:rsidP="00B34679">
      <w:pPr>
        <w:pStyle w:val="msolistparagraph0"/>
        <w:widowControl/>
        <w:ind w:left="360" w:firstLineChars="0" w:firstLine="0"/>
        <w:jc w:val="left"/>
        <w:textAlignment w:val="baseline"/>
        <w:rPr>
          <w:rFonts w:cs="等线" w:hint="eastAsia"/>
          <w:color w:val="000000"/>
          <w:kern w:val="0"/>
          <w:sz w:val="24"/>
          <w:lang w:bidi="ar"/>
        </w:rPr>
      </w:pPr>
      <w:r>
        <w:rPr>
          <w:rFonts w:cs="等线" w:hint="eastAsia"/>
          <w:color w:val="000000"/>
          <w:kern w:val="0"/>
          <w:sz w:val="24"/>
          <w:lang w:bidi="ar"/>
        </w:rPr>
        <w:t>判断一个节点是不是非周期的一个条件是判断该节点是不是存在自环，若有自环，必然是非周期的。第二个充分条件是与非周期节点</w:t>
      </w:r>
      <w:r w:rsidR="004A1620">
        <w:rPr>
          <w:rFonts w:cs="等线" w:hint="eastAsia"/>
          <w:color w:val="000000"/>
          <w:kern w:val="0"/>
          <w:sz w:val="24"/>
          <w:lang w:bidi="ar"/>
        </w:rPr>
        <w:t>互通</w:t>
      </w:r>
      <w:r>
        <w:rPr>
          <w:rFonts w:cs="等线" w:hint="eastAsia"/>
          <w:color w:val="000000"/>
          <w:kern w:val="0"/>
          <w:sz w:val="24"/>
          <w:lang w:bidi="ar"/>
        </w:rPr>
        <w:t>的节点是非周期的。</w:t>
      </w:r>
      <w:r w:rsidR="005B7443">
        <w:rPr>
          <w:rFonts w:cs="等线" w:hint="eastAsia"/>
          <w:color w:val="000000"/>
          <w:kern w:val="0"/>
          <w:sz w:val="24"/>
          <w:lang w:bidi="ar"/>
        </w:rPr>
        <w:t>可以通过这些条件来判断周期性。</w:t>
      </w:r>
    </w:p>
    <w:p w14:paraId="42860D49" w14:textId="77777777" w:rsidR="003A1CD7" w:rsidRDefault="003A1CD7" w:rsidP="003A1CD7">
      <w:pPr>
        <w:pStyle w:val="msolistparagraph1"/>
        <w:widowControl/>
        <w:numPr>
          <w:ilvl w:val="0"/>
          <w:numId w:val="1"/>
        </w:numPr>
        <w:ind w:firstLineChars="0"/>
        <w:rPr>
          <w:rFonts w:hint="eastAsia"/>
          <w:sz w:val="28"/>
          <w:szCs w:val="28"/>
        </w:rPr>
      </w:pPr>
      <w:r>
        <w:rPr>
          <w:rFonts w:hint="eastAsia"/>
          <w:sz w:val="28"/>
          <w:szCs w:val="28"/>
        </w:rPr>
        <w:t>读书计划</w:t>
      </w:r>
    </w:p>
    <w:p w14:paraId="2BB87BDE" w14:textId="32F7E46B" w:rsidR="003A1CD7" w:rsidRDefault="003A1CD7" w:rsidP="003A1CD7">
      <w:pPr>
        <w:rPr>
          <w:rFonts w:eastAsia="等线" w:hint="eastAsia"/>
          <w:sz w:val="24"/>
        </w:rPr>
      </w:pPr>
      <w:r>
        <w:rPr>
          <w:rFonts w:ascii="等线" w:eastAsia="等线" w:hAnsi="等线" w:cs="Times New Roman" w:hint="eastAsia"/>
          <w:sz w:val="24"/>
          <w:lang w:bidi="ar"/>
        </w:rPr>
        <w:t>1、本周完成的内容章节：复习1</w:t>
      </w:r>
      <w:r w:rsidR="00082569">
        <w:rPr>
          <w:rFonts w:ascii="等线" w:eastAsia="等线" w:hAnsi="等线" w:cs="Times New Roman" w:hint="eastAsia"/>
          <w:sz w:val="24"/>
          <w:lang w:bidi="ar"/>
        </w:rPr>
        <w:t>9</w:t>
      </w:r>
      <w:r>
        <w:rPr>
          <w:rFonts w:ascii="等线" w:eastAsia="等线" w:hAnsi="等线" w:cs="Times New Roman" w:hint="eastAsia"/>
          <w:sz w:val="24"/>
          <w:lang w:bidi="ar"/>
        </w:rPr>
        <w:t>章，阅读完Speech and Language Processing第</w:t>
      </w:r>
      <w:r w:rsidR="003F07E1">
        <w:rPr>
          <w:rFonts w:ascii="等线" w:eastAsia="等线" w:hAnsi="等线" w:cs="Times New Roman" w:hint="eastAsia"/>
          <w:sz w:val="24"/>
          <w:lang w:bidi="ar"/>
        </w:rPr>
        <w:t>五</w:t>
      </w:r>
      <w:r>
        <w:rPr>
          <w:rFonts w:ascii="等线" w:eastAsia="等线" w:hAnsi="等线" w:cs="Times New Roman" w:hint="eastAsia"/>
          <w:sz w:val="24"/>
          <w:lang w:bidi="ar"/>
        </w:rPr>
        <w:t>章</w:t>
      </w:r>
      <w:r w:rsidR="003F07E1">
        <w:rPr>
          <w:rFonts w:ascii="等线" w:eastAsia="等线" w:hAnsi="等线" w:cs="Times New Roman" w:hint="eastAsia"/>
          <w:sz w:val="24"/>
          <w:lang w:bidi="ar"/>
        </w:rPr>
        <w:t>上半部分</w:t>
      </w:r>
      <w:r>
        <w:rPr>
          <w:rFonts w:ascii="等线" w:eastAsia="等线" w:hAnsi="等线" w:cs="Times New Roman" w:hint="eastAsia"/>
          <w:sz w:val="24"/>
          <w:lang w:bidi="ar"/>
        </w:rPr>
        <w:t>。</w:t>
      </w:r>
    </w:p>
    <w:p w14:paraId="5F74BF06" w14:textId="56AD3F3A" w:rsidR="003A1CD7" w:rsidRDefault="003A1CD7" w:rsidP="003A1CD7">
      <w:pPr>
        <w:rPr>
          <w:rFonts w:hint="eastAsia"/>
          <w:sz w:val="24"/>
        </w:rPr>
      </w:pPr>
      <w:r>
        <w:rPr>
          <w:rFonts w:ascii="等线" w:eastAsia="等线" w:hAnsi="等线" w:cs="Times New Roman" w:hint="eastAsia"/>
          <w:sz w:val="24"/>
          <w:lang w:bidi="ar"/>
        </w:rPr>
        <w:t>2、下周计划：复习</w:t>
      </w:r>
      <w:r w:rsidR="00441F6C">
        <w:rPr>
          <w:rFonts w:ascii="等线" w:eastAsia="等线" w:hAnsi="等线" w:cs="Times New Roman" w:hint="eastAsia"/>
          <w:sz w:val="24"/>
          <w:lang w:bidi="ar"/>
        </w:rPr>
        <w:t>20</w:t>
      </w:r>
      <w:r>
        <w:rPr>
          <w:rFonts w:ascii="等线" w:eastAsia="等线" w:hAnsi="等线" w:cs="Times New Roman" w:hint="eastAsia"/>
          <w:sz w:val="24"/>
          <w:lang w:bidi="ar"/>
        </w:rPr>
        <w:t>章，阅读</w:t>
      </w:r>
      <w:r w:rsidR="00A063B5">
        <w:rPr>
          <w:rFonts w:ascii="等线" w:eastAsia="等线" w:hAnsi="等线" w:cs="Times New Roman" w:hint="eastAsia"/>
          <w:sz w:val="24"/>
          <w:lang w:bidi="ar"/>
        </w:rPr>
        <w:t>完</w:t>
      </w:r>
      <w:r>
        <w:rPr>
          <w:rFonts w:ascii="等线" w:eastAsia="等线" w:hAnsi="等线" w:cs="Times New Roman" w:hint="eastAsia"/>
          <w:sz w:val="24"/>
          <w:lang w:bidi="ar"/>
        </w:rPr>
        <w:t>第五章内容。</w:t>
      </w:r>
    </w:p>
    <w:p w14:paraId="1CD13F0B" w14:textId="77777777" w:rsidR="003A1CD7" w:rsidRDefault="003A1CD7" w:rsidP="003A1CD7">
      <w:pPr>
        <w:rPr>
          <w:rFonts w:hint="eastAsia"/>
          <w:sz w:val="28"/>
          <w:szCs w:val="28"/>
        </w:rPr>
      </w:pPr>
      <w:r>
        <w:rPr>
          <w:rFonts w:ascii="等线" w:eastAsia="等线" w:hAnsi="等线" w:cs="Times New Roman" w:hint="eastAsia"/>
          <w:sz w:val="28"/>
          <w:szCs w:val="28"/>
          <w:lang w:bidi="ar"/>
        </w:rPr>
        <w:t>四、读书摘要及理解</w:t>
      </w:r>
    </w:p>
    <w:p w14:paraId="787CCBA4" w14:textId="2C16C378" w:rsidR="003A1CD7" w:rsidRDefault="003A1CD7" w:rsidP="009E4A53">
      <w:pPr>
        <w:rPr>
          <w:rFonts w:asciiTheme="minorEastAsia" w:hAnsiTheme="minorEastAsia"/>
          <w:sz w:val="24"/>
        </w:rPr>
      </w:pPr>
      <w:r>
        <w:rPr>
          <w:rFonts w:asciiTheme="minorEastAsia" w:hAnsiTheme="minorEastAsia" w:hint="eastAsia"/>
          <w:sz w:val="24"/>
        </w:rPr>
        <w:t xml:space="preserve">1. </w:t>
      </w:r>
      <w:r w:rsidR="009E4A53">
        <w:rPr>
          <w:rFonts w:asciiTheme="minorEastAsia" w:hAnsiTheme="minorEastAsia" w:hint="eastAsia"/>
          <w:sz w:val="24"/>
        </w:rPr>
        <w:t>蒙特卡罗法：有两类重要的随机抽样算法，拉斯维加斯算法和蒙特卡罗算法。蒙特卡罗算法的核心是随机抽样，用样本估计总体。</w:t>
      </w:r>
      <w:r w:rsidR="000A11E7">
        <w:rPr>
          <w:rFonts w:asciiTheme="minorEastAsia" w:hAnsiTheme="minorEastAsia" w:hint="eastAsia"/>
          <w:sz w:val="24"/>
        </w:rPr>
        <w:t>一般常用的蒙特卡罗法有直接抽样，接受-拒绝抽样法，重要性抽样法。</w:t>
      </w:r>
      <w:r w:rsidR="00D35F12">
        <w:rPr>
          <w:rFonts w:asciiTheme="minorEastAsia" w:hAnsiTheme="minorEastAsia" w:hint="eastAsia"/>
          <w:sz w:val="24"/>
        </w:rPr>
        <w:t>直接抽样法适合于可以求解反函数的简单概率分布，对于较为复杂的抽样，可以用接受-拒绝法，但是该方法可能会因为实际分布占比过低而导致抽样效率过低。</w:t>
      </w:r>
    </w:p>
    <w:p w14:paraId="0055AE76" w14:textId="326EE196" w:rsidR="00D514F5" w:rsidRDefault="00D514F5" w:rsidP="009E4A53">
      <w:pPr>
        <w:rPr>
          <w:rFonts w:asciiTheme="minorEastAsia" w:hAnsiTheme="minorEastAsia"/>
          <w:sz w:val="24"/>
        </w:rPr>
      </w:pPr>
      <w:r>
        <w:rPr>
          <w:rFonts w:asciiTheme="minorEastAsia" w:hAnsiTheme="minorEastAsia" w:hint="eastAsia"/>
          <w:sz w:val="24"/>
        </w:rPr>
        <w:lastRenderedPageBreak/>
        <w:t>2.</w:t>
      </w:r>
      <w:r>
        <w:rPr>
          <w:rFonts w:asciiTheme="minorEastAsia" w:hAnsiTheme="minorEastAsia"/>
          <w:sz w:val="24"/>
        </w:rPr>
        <w:t xml:space="preserve"> </w:t>
      </w:r>
      <w:r>
        <w:rPr>
          <w:rFonts w:asciiTheme="minorEastAsia" w:hAnsiTheme="minorEastAsia" w:hint="eastAsia"/>
          <w:sz w:val="24"/>
        </w:rPr>
        <w:t>应用：该算法最直接的应用是统计学中的期望估计，通过多次抽样取平均值的方式，可以近似估计总体的期望，类似的思路可以用于估计方差等其他参数。</w:t>
      </w:r>
      <w:r w:rsidR="008C7704">
        <w:rPr>
          <w:rFonts w:asciiTheme="minorEastAsia" w:hAnsiTheme="minorEastAsia" w:hint="eastAsia"/>
          <w:sz w:val="24"/>
        </w:rPr>
        <w:t>另一个应用是用算法估计</w:t>
      </w:r>
      <w:r w:rsidR="007B739D">
        <w:rPr>
          <w:rFonts w:asciiTheme="minorEastAsia" w:hAnsiTheme="minorEastAsia" w:hint="eastAsia"/>
          <w:sz w:val="24"/>
        </w:rPr>
        <w:t>函数的积分，其思路是用期望与积分的关系来表示积分，然后通过近似估计期望的方法来估计积分。</w:t>
      </w:r>
    </w:p>
    <w:p w14:paraId="62D10D49" w14:textId="6C2D32B5" w:rsidR="00CC4B62" w:rsidRDefault="00CC4B62" w:rsidP="009E4A53">
      <w:pPr>
        <w:rPr>
          <w:rFonts w:asciiTheme="minorEastAsia" w:hAnsiTheme="minorEastAsia"/>
          <w:sz w:val="24"/>
        </w:rPr>
      </w:pPr>
      <w:r>
        <w:rPr>
          <w:rFonts w:asciiTheme="minorEastAsia" w:hAnsiTheme="minorEastAsia" w:hint="eastAsia"/>
          <w:sz w:val="24"/>
        </w:rPr>
        <w:t>3.</w:t>
      </w:r>
      <w:r>
        <w:rPr>
          <w:rFonts w:asciiTheme="minorEastAsia" w:hAnsiTheme="minorEastAsia"/>
          <w:sz w:val="24"/>
        </w:rPr>
        <w:t xml:space="preserve"> </w:t>
      </w:r>
      <w:r>
        <w:rPr>
          <w:rFonts w:asciiTheme="minorEastAsia" w:hAnsiTheme="minorEastAsia" w:hint="eastAsia"/>
          <w:sz w:val="24"/>
        </w:rPr>
        <w:t>马尔</w:t>
      </w:r>
      <w:r w:rsidR="00185A08">
        <w:rPr>
          <w:rFonts w:asciiTheme="minorEastAsia" w:hAnsiTheme="minorEastAsia" w:hint="eastAsia"/>
          <w:sz w:val="24"/>
        </w:rPr>
        <w:t>可</w:t>
      </w:r>
      <w:r>
        <w:rPr>
          <w:rFonts w:asciiTheme="minorEastAsia" w:hAnsiTheme="minorEastAsia" w:hint="eastAsia"/>
          <w:sz w:val="24"/>
        </w:rPr>
        <w:t>夫链：</w:t>
      </w:r>
      <w:r w:rsidR="000F577F">
        <w:rPr>
          <w:rFonts w:asciiTheme="minorEastAsia" w:hAnsiTheme="minorEastAsia" w:hint="eastAsia"/>
          <w:sz w:val="24"/>
        </w:rPr>
        <w:t>马尔可夫链可以理解为一个随机过程，该过程有多个状态，按时间先后分布，而每个状态仅仅取决于其前一个状态以及转移概率分布，与其他状态无关。</w:t>
      </w:r>
      <w:r w:rsidR="00C85930">
        <w:rPr>
          <w:rFonts w:asciiTheme="minorEastAsia" w:hAnsiTheme="minorEastAsia" w:hint="eastAsia"/>
          <w:sz w:val="24"/>
        </w:rPr>
        <w:t>离散马尔可夫链的转移概率可以用转移概率矩阵表示，同时设定初始状态分布之后就可以知道接下来的发展趋势。连续状态马尔可夫链则是从离散状态上得出的，</w:t>
      </w:r>
      <w:r w:rsidR="00370C9E">
        <w:rPr>
          <w:rFonts w:asciiTheme="minorEastAsia" w:hAnsiTheme="minorEastAsia" w:hint="eastAsia"/>
          <w:sz w:val="24"/>
        </w:rPr>
        <w:t>因为状态连续，所以很难定义概率转移矩阵，所以</w:t>
      </w:r>
      <w:r w:rsidR="00C85930">
        <w:rPr>
          <w:rFonts w:asciiTheme="minorEastAsia" w:hAnsiTheme="minorEastAsia" w:hint="eastAsia"/>
          <w:sz w:val="24"/>
        </w:rPr>
        <w:t>其定义了转移核</w:t>
      </w:r>
      <w:r w:rsidR="001779B1">
        <w:rPr>
          <w:rFonts w:asciiTheme="minorEastAsia" w:hAnsiTheme="minorEastAsia" w:hint="eastAsia"/>
          <w:sz w:val="24"/>
        </w:rPr>
        <w:t>来表征转移概率。</w:t>
      </w:r>
      <w:r w:rsidR="002037CB">
        <w:rPr>
          <w:rFonts w:asciiTheme="minorEastAsia" w:hAnsiTheme="minorEastAsia" w:hint="eastAsia"/>
          <w:sz w:val="24"/>
        </w:rPr>
        <w:t>但是其思路和离散情况一致。</w:t>
      </w:r>
    </w:p>
    <w:p w14:paraId="1CFF2B63" w14:textId="68EFBA44" w:rsidR="002037CB" w:rsidRDefault="00852796" w:rsidP="009E4A53">
      <w:pPr>
        <w:rPr>
          <w:rFonts w:asciiTheme="minorEastAsia" w:hAnsiTheme="minorEastAsia" w:hint="eastAsia"/>
          <w:sz w:val="24"/>
        </w:rPr>
      </w:pPr>
      <w:r>
        <w:rPr>
          <w:rFonts w:asciiTheme="minorEastAsia" w:hAnsiTheme="minorEastAsia" w:hint="eastAsia"/>
          <w:sz w:val="24"/>
        </w:rPr>
        <w:t>4.</w:t>
      </w:r>
      <w:r>
        <w:rPr>
          <w:rFonts w:asciiTheme="minorEastAsia" w:hAnsiTheme="minorEastAsia"/>
          <w:sz w:val="24"/>
        </w:rPr>
        <w:t xml:space="preserve"> </w:t>
      </w:r>
      <w:r>
        <w:rPr>
          <w:rFonts w:asciiTheme="minorEastAsia" w:hAnsiTheme="minorEastAsia" w:hint="eastAsia"/>
          <w:sz w:val="24"/>
        </w:rPr>
        <w:t>马尔可夫链性质：</w:t>
      </w:r>
      <w:r w:rsidR="00237D0E">
        <w:rPr>
          <w:rFonts w:asciiTheme="minorEastAsia" w:hAnsiTheme="minorEastAsia" w:hint="eastAsia"/>
          <w:sz w:val="24"/>
        </w:rPr>
        <w:t>马尔可夫链的性质有不可约，非周期以及正常返。这三个性质可以用来判别马尔可夫链。</w:t>
      </w:r>
      <w:r w:rsidR="00167CA8">
        <w:rPr>
          <w:rFonts w:asciiTheme="minorEastAsia" w:hAnsiTheme="minorEastAsia" w:hint="eastAsia"/>
          <w:sz w:val="24"/>
        </w:rPr>
        <w:t>同时可以用</w:t>
      </w:r>
      <w:r w:rsidR="00017905">
        <w:rPr>
          <w:rFonts w:asciiTheme="minorEastAsia" w:hAnsiTheme="minorEastAsia" w:hint="eastAsia"/>
          <w:sz w:val="24"/>
        </w:rPr>
        <w:t>遍历定理求解平稳分布。此外，有一些特殊的马尔可夫链的平稳分布满足细致平衡方程，</w:t>
      </w:r>
      <w:r w:rsidR="00492557">
        <w:rPr>
          <w:rFonts w:asciiTheme="minorEastAsia" w:hAnsiTheme="minorEastAsia" w:hint="eastAsia"/>
          <w:sz w:val="24"/>
        </w:rPr>
        <w:t>从而可以向过去与未来发展，</w:t>
      </w:r>
      <w:r w:rsidR="00D819E0">
        <w:rPr>
          <w:rFonts w:asciiTheme="minorEastAsia" w:hAnsiTheme="minorEastAsia" w:hint="eastAsia"/>
          <w:sz w:val="24"/>
        </w:rPr>
        <w:t>属于可逆马尔可夫链，是马尔可夫链的特例。</w:t>
      </w:r>
    </w:p>
    <w:p w14:paraId="669D3D80" w14:textId="77777777" w:rsidR="003A1CD7" w:rsidRDefault="003A1CD7" w:rsidP="003A1CD7">
      <w:pPr>
        <w:rPr>
          <w:rFonts w:asciiTheme="minorEastAsia" w:hAnsiTheme="minorEastAsia" w:hint="eastAsia"/>
          <w:sz w:val="24"/>
        </w:rPr>
      </w:pPr>
    </w:p>
    <w:p w14:paraId="394D3922" w14:textId="77777777" w:rsidR="003A1CD7" w:rsidRDefault="003A1CD7" w:rsidP="003A1CD7">
      <w:pPr>
        <w:rPr>
          <w:rFonts w:asciiTheme="minorEastAsia" w:hAnsiTheme="minorEastAsia" w:hint="eastAsia"/>
          <w:sz w:val="24"/>
        </w:rPr>
      </w:pPr>
      <w:r>
        <w:rPr>
          <w:rFonts w:asciiTheme="minorEastAsia" w:hAnsiTheme="minorEastAsia" w:hint="eastAsia"/>
          <w:sz w:val="24"/>
        </w:rPr>
        <w:t>思考：</w:t>
      </w:r>
    </w:p>
    <w:p w14:paraId="206189D0" w14:textId="6414349D" w:rsidR="003A1CD7" w:rsidRDefault="00F06BD6" w:rsidP="003A1CD7">
      <w:pPr>
        <w:rPr>
          <w:rFonts w:hint="eastAsia"/>
        </w:rPr>
      </w:pPr>
      <w:r>
        <w:rPr>
          <w:rFonts w:asciiTheme="minorEastAsia" w:hAnsiTheme="minorEastAsia" w:hint="eastAsia"/>
          <w:sz w:val="24"/>
        </w:rPr>
        <w:t>马尔可夫链</w:t>
      </w:r>
      <w:r w:rsidR="002E5C32">
        <w:rPr>
          <w:rFonts w:asciiTheme="minorEastAsia" w:hAnsiTheme="minorEastAsia" w:hint="eastAsia"/>
          <w:sz w:val="24"/>
        </w:rPr>
        <w:t>是一种重要的模型</w:t>
      </w:r>
      <w:r w:rsidR="00816FCF">
        <w:rPr>
          <w:rFonts w:asciiTheme="minorEastAsia" w:hAnsiTheme="minorEastAsia" w:hint="eastAsia"/>
          <w:sz w:val="24"/>
        </w:rPr>
        <w:t>，其有着广泛的用途，在N</w:t>
      </w:r>
      <w:r w:rsidR="00816FCF">
        <w:rPr>
          <w:rFonts w:asciiTheme="minorEastAsia" w:hAnsiTheme="minorEastAsia"/>
          <w:sz w:val="24"/>
        </w:rPr>
        <w:t>LP</w:t>
      </w:r>
      <w:r w:rsidR="00816FCF">
        <w:rPr>
          <w:rFonts w:asciiTheme="minorEastAsia" w:hAnsiTheme="minorEastAsia" w:hint="eastAsia"/>
          <w:sz w:val="24"/>
        </w:rPr>
        <w:t>领域最著名的模型就是n-gram模型，也就是说</w:t>
      </w:r>
      <w:r w:rsidR="00731B11">
        <w:rPr>
          <w:rFonts w:asciiTheme="minorEastAsia" w:hAnsiTheme="minorEastAsia" w:hint="eastAsia"/>
          <w:sz w:val="24"/>
        </w:rPr>
        <w:t>某个位置上的词语仅仅取决于其前面n个单词，此外</w:t>
      </w:r>
      <w:r w:rsidR="00BE101C">
        <w:rPr>
          <w:rFonts w:asciiTheme="minorEastAsia" w:hAnsiTheme="minorEastAsia" w:hint="eastAsia"/>
          <w:sz w:val="24"/>
        </w:rPr>
        <w:t>该模型还可以进行很多预测性的工作。将马尔可夫链与蒙特卡罗法结合起来</w:t>
      </w:r>
      <w:r w:rsidR="00E43205">
        <w:rPr>
          <w:rFonts w:asciiTheme="minorEastAsia" w:hAnsiTheme="minorEastAsia" w:hint="eastAsia"/>
          <w:sz w:val="24"/>
        </w:rPr>
        <w:t>，从而进行一些复杂的抽样工作，这是传统方法不能完成的。</w:t>
      </w:r>
    </w:p>
    <w:p w14:paraId="323CEC87" w14:textId="77777777" w:rsidR="00A071DC" w:rsidRDefault="00E43205"/>
    <w:sectPr w:rsidR="00A071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023498"/>
    <w:multiLevelType w:val="multilevel"/>
    <w:tmpl w:val="9502349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BAD47E"/>
    <w:multiLevelType w:val="multilevel"/>
    <w:tmpl w:val="07BAD47E"/>
    <w:lvl w:ilvl="0">
      <w:start w:val="1"/>
      <w:numFmt w:val="japaneseCounting"/>
      <w:lvlText w:val="%1、"/>
      <w:lvlJc w:val="left"/>
      <w:pPr>
        <w:ind w:left="432" w:hanging="432"/>
      </w:pPr>
    </w:lvl>
    <w:lvl w:ilvl="1">
      <w:start w:val="1"/>
      <w:numFmt w:val="lowerLetter"/>
      <w:lvlText w:val="%2)"/>
      <w:lvlJc w:val="left"/>
      <w:pPr>
        <w:ind w:left="840" w:hanging="420"/>
      </w:pPr>
    </w:lvl>
    <w:lvl w:ilvl="2">
      <w:start w:val="1"/>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2A"/>
    <w:rsid w:val="00017905"/>
    <w:rsid w:val="0006722E"/>
    <w:rsid w:val="00082569"/>
    <w:rsid w:val="000A11E7"/>
    <w:rsid w:val="000A5018"/>
    <w:rsid w:val="000F577F"/>
    <w:rsid w:val="001123C4"/>
    <w:rsid w:val="00167CA8"/>
    <w:rsid w:val="001779B1"/>
    <w:rsid w:val="00184B77"/>
    <w:rsid w:val="00185A08"/>
    <w:rsid w:val="002037CB"/>
    <w:rsid w:val="00237D0E"/>
    <w:rsid w:val="002522B9"/>
    <w:rsid w:val="002E5C32"/>
    <w:rsid w:val="00301FB2"/>
    <w:rsid w:val="0030431D"/>
    <w:rsid w:val="00360FF3"/>
    <w:rsid w:val="00370C9E"/>
    <w:rsid w:val="003A1CD7"/>
    <w:rsid w:val="003B0BE0"/>
    <w:rsid w:val="003C5588"/>
    <w:rsid w:val="003F07E1"/>
    <w:rsid w:val="00402329"/>
    <w:rsid w:val="00426DA7"/>
    <w:rsid w:val="00441F6C"/>
    <w:rsid w:val="004547A1"/>
    <w:rsid w:val="00492557"/>
    <w:rsid w:val="004A1620"/>
    <w:rsid w:val="004A602A"/>
    <w:rsid w:val="004D2953"/>
    <w:rsid w:val="004D61F2"/>
    <w:rsid w:val="005B7443"/>
    <w:rsid w:val="005D4AE4"/>
    <w:rsid w:val="00626CB4"/>
    <w:rsid w:val="006C3142"/>
    <w:rsid w:val="00731B01"/>
    <w:rsid w:val="00731B11"/>
    <w:rsid w:val="00735BBB"/>
    <w:rsid w:val="007B3CC3"/>
    <w:rsid w:val="007B739D"/>
    <w:rsid w:val="007F4BE8"/>
    <w:rsid w:val="00816FCF"/>
    <w:rsid w:val="00852796"/>
    <w:rsid w:val="00864223"/>
    <w:rsid w:val="008B181C"/>
    <w:rsid w:val="008C7704"/>
    <w:rsid w:val="009279C6"/>
    <w:rsid w:val="00934F0B"/>
    <w:rsid w:val="00951AF5"/>
    <w:rsid w:val="00980871"/>
    <w:rsid w:val="009C3163"/>
    <w:rsid w:val="009E4A53"/>
    <w:rsid w:val="00A063B5"/>
    <w:rsid w:val="00B34679"/>
    <w:rsid w:val="00B60BEA"/>
    <w:rsid w:val="00B75BC1"/>
    <w:rsid w:val="00B806F1"/>
    <w:rsid w:val="00B842F6"/>
    <w:rsid w:val="00B91894"/>
    <w:rsid w:val="00BE101C"/>
    <w:rsid w:val="00C820A6"/>
    <w:rsid w:val="00C85930"/>
    <w:rsid w:val="00CC1994"/>
    <w:rsid w:val="00CC4B62"/>
    <w:rsid w:val="00CE791D"/>
    <w:rsid w:val="00D34C5D"/>
    <w:rsid w:val="00D35F12"/>
    <w:rsid w:val="00D514F5"/>
    <w:rsid w:val="00D51CB6"/>
    <w:rsid w:val="00D72612"/>
    <w:rsid w:val="00D80946"/>
    <w:rsid w:val="00D819E0"/>
    <w:rsid w:val="00D90763"/>
    <w:rsid w:val="00E43205"/>
    <w:rsid w:val="00EE1F88"/>
    <w:rsid w:val="00F04D37"/>
    <w:rsid w:val="00F06BD6"/>
    <w:rsid w:val="00F2031C"/>
    <w:rsid w:val="00F25AC7"/>
    <w:rsid w:val="00FB2015"/>
    <w:rsid w:val="00FC325C"/>
    <w:rsid w:val="00FF7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5F60"/>
  <w15:chartTrackingRefBased/>
  <w15:docId w15:val="{949226F0-A868-49A1-9E54-84C1AFFD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CD7"/>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1CD7"/>
    <w:pPr>
      <w:ind w:firstLineChars="200" w:firstLine="420"/>
    </w:pPr>
  </w:style>
  <w:style w:type="paragraph" w:customStyle="1" w:styleId="msolistparagraph0">
    <w:name w:val="msolistparagraph"/>
    <w:basedOn w:val="a"/>
    <w:rsid w:val="003A1CD7"/>
    <w:pPr>
      <w:ind w:firstLineChars="200" w:firstLine="420"/>
    </w:pPr>
    <w:rPr>
      <w:rFonts w:ascii="等线" w:eastAsia="等线" w:hAnsi="等线" w:cs="Times New Roman"/>
    </w:rPr>
  </w:style>
  <w:style w:type="paragraph" w:customStyle="1" w:styleId="msolistparagraph1">
    <w:name w:val="msolistparagraph1"/>
    <w:basedOn w:val="a"/>
    <w:rsid w:val="003A1CD7"/>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24241">
      <w:bodyDiv w:val="1"/>
      <w:marLeft w:val="0"/>
      <w:marRight w:val="0"/>
      <w:marTop w:val="0"/>
      <w:marBottom w:val="0"/>
      <w:divBdr>
        <w:top w:val="none" w:sz="0" w:space="0" w:color="auto"/>
        <w:left w:val="none" w:sz="0" w:space="0" w:color="auto"/>
        <w:bottom w:val="none" w:sz="0" w:space="0" w:color="auto"/>
        <w:right w:val="none" w:sz="0" w:space="0" w:color="auto"/>
      </w:divBdr>
      <w:divsChild>
        <w:div w:id="1958831328">
          <w:marLeft w:val="0"/>
          <w:marRight w:val="0"/>
          <w:marTop w:val="0"/>
          <w:marBottom w:val="0"/>
          <w:divBdr>
            <w:top w:val="none" w:sz="0" w:space="0" w:color="auto"/>
            <w:left w:val="none" w:sz="0" w:space="0" w:color="auto"/>
            <w:bottom w:val="none" w:sz="0" w:space="0" w:color="auto"/>
            <w:right w:val="none" w:sz="0" w:space="0" w:color="auto"/>
          </w:divBdr>
          <w:divsChild>
            <w:div w:id="4648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Adminis</dc:creator>
  <cp:keywords/>
  <dc:description/>
  <cp:lastModifiedBy>Zheng Adminis</cp:lastModifiedBy>
  <cp:revision>84</cp:revision>
  <dcterms:created xsi:type="dcterms:W3CDTF">2020-05-25T08:51:00Z</dcterms:created>
  <dcterms:modified xsi:type="dcterms:W3CDTF">2020-05-25T09:45:00Z</dcterms:modified>
</cp:coreProperties>
</file>