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A4167A" w14:textId="77777777" w:rsidR="00D02EAE" w:rsidRDefault="00D02EAE" w:rsidP="00D02EAE">
      <w:pPr>
        <w:ind w:left="432" w:hanging="432"/>
        <w:jc w:val="center"/>
        <w:rPr>
          <w:sz w:val="28"/>
          <w:szCs w:val="28"/>
        </w:rPr>
      </w:pPr>
      <w:r>
        <w:rPr>
          <w:rFonts w:ascii="等线" w:eastAsia="等线" w:hAnsi="等线" w:cs="Times New Roman" w:hint="eastAsia"/>
          <w:sz w:val="28"/>
          <w:szCs w:val="28"/>
          <w:lang w:bidi="ar"/>
        </w:rPr>
        <w:t>统计学习读书报告</w:t>
      </w:r>
    </w:p>
    <w:p w14:paraId="1DFF2D93" w14:textId="77777777" w:rsidR="00D02EAE" w:rsidRDefault="00D02EAE" w:rsidP="00D02EAE">
      <w:pPr>
        <w:wordWrap w:val="0"/>
        <w:ind w:left="432" w:hanging="432"/>
        <w:jc w:val="right"/>
        <w:rPr>
          <w:rFonts w:hint="eastAsia"/>
          <w:sz w:val="28"/>
          <w:szCs w:val="28"/>
        </w:rPr>
      </w:pPr>
      <w:r>
        <w:rPr>
          <w:rFonts w:ascii="等线" w:eastAsia="等线" w:hAnsi="等线" w:cs="Times New Roman" w:hint="eastAsia"/>
          <w:sz w:val="28"/>
          <w:szCs w:val="28"/>
          <w:lang w:bidi="ar"/>
        </w:rPr>
        <w:t>09017244 郑健雄</w:t>
      </w:r>
    </w:p>
    <w:p w14:paraId="61841F6A" w14:textId="77777777" w:rsidR="00D02EAE" w:rsidRDefault="00D02EAE" w:rsidP="00D02EAE">
      <w:pPr>
        <w:pStyle w:val="msolistparagraph1"/>
        <w:widowControl/>
        <w:numPr>
          <w:ilvl w:val="0"/>
          <w:numId w:val="1"/>
        </w:numPr>
        <w:ind w:firstLineChars="0"/>
        <w:rPr>
          <w:rFonts w:hint="eastAsia"/>
          <w:sz w:val="28"/>
          <w:szCs w:val="28"/>
        </w:rPr>
      </w:pPr>
      <w:r>
        <w:rPr>
          <w:rFonts w:hint="eastAsia"/>
          <w:sz w:val="28"/>
          <w:szCs w:val="28"/>
        </w:rPr>
        <w:t>自己提出的问题的理解：</w:t>
      </w:r>
    </w:p>
    <w:p w14:paraId="24B61C7F" w14:textId="504CF1CB" w:rsidR="00D02EAE" w:rsidRPr="005A5589" w:rsidRDefault="005A5589" w:rsidP="005A5589">
      <w:pPr>
        <w:pStyle w:val="a3"/>
        <w:numPr>
          <w:ilvl w:val="0"/>
          <w:numId w:val="2"/>
        </w:numPr>
        <w:ind w:firstLineChars="0"/>
        <w:rPr>
          <w:rFonts w:ascii="等线" w:eastAsia="等线" w:hAnsi="等线" w:cs="Times New Roman" w:hint="eastAsia"/>
          <w:sz w:val="24"/>
        </w:rPr>
      </w:pPr>
      <w:r w:rsidRPr="005A5589">
        <w:rPr>
          <w:rFonts w:ascii="等线" w:eastAsia="等线" w:hAnsi="等线" w:cs="Times New Roman" w:hint="eastAsia"/>
          <w:sz w:val="24"/>
        </w:rPr>
        <w:t>吉布斯抽样比起直接使用</w:t>
      </w:r>
      <w:r w:rsidRPr="005A5589">
        <w:rPr>
          <w:rFonts w:ascii="等线" w:eastAsia="等线" w:hAnsi="等线" w:cs="Times New Roman"/>
          <w:sz w:val="24"/>
        </w:rPr>
        <w:t>Metropolis-Hastings算法的优势是什么？</w:t>
      </w:r>
    </w:p>
    <w:p w14:paraId="796FF8B1" w14:textId="205FA25C" w:rsidR="00D02EAE" w:rsidRDefault="00D02EAE" w:rsidP="00D02EAE">
      <w:pPr>
        <w:pStyle w:val="a3"/>
        <w:ind w:left="360" w:firstLineChars="0" w:firstLine="0"/>
        <w:rPr>
          <w:sz w:val="24"/>
        </w:rPr>
      </w:pPr>
      <w:r>
        <w:rPr>
          <w:rFonts w:hint="eastAsia"/>
          <w:sz w:val="24"/>
        </w:rPr>
        <w:t>讨论后的理解：</w:t>
      </w:r>
    </w:p>
    <w:p w14:paraId="0FE45F5E" w14:textId="45BCA7F3" w:rsidR="004015B6" w:rsidRDefault="004015B6" w:rsidP="00D02EAE">
      <w:pPr>
        <w:pStyle w:val="a3"/>
        <w:ind w:left="360" w:firstLineChars="0" w:firstLine="0"/>
        <w:rPr>
          <w:rFonts w:hint="eastAsia"/>
          <w:sz w:val="24"/>
        </w:rPr>
      </w:pPr>
      <w:r>
        <w:rPr>
          <w:rFonts w:hint="eastAsia"/>
          <w:sz w:val="24"/>
        </w:rPr>
        <w:t>吉布斯抽样是Metropolis-</w:t>
      </w:r>
      <w:r>
        <w:rPr>
          <w:sz w:val="24"/>
        </w:rPr>
        <w:t>H</w:t>
      </w:r>
      <w:r>
        <w:rPr>
          <w:rFonts w:hint="eastAsia"/>
          <w:sz w:val="24"/>
        </w:rPr>
        <w:t>astings算法的特例</w:t>
      </w:r>
      <w:r w:rsidR="00AB295B">
        <w:rPr>
          <w:rFonts w:hint="eastAsia"/>
          <w:sz w:val="24"/>
        </w:rPr>
        <w:t>，而且是一种非常常用的特例。</w:t>
      </w:r>
      <w:r w:rsidR="0055305F">
        <w:rPr>
          <w:rFonts w:hint="eastAsia"/>
          <w:sz w:val="24"/>
        </w:rPr>
        <w:t>吉布斯抽样不需要考虑是否需要接受，并且使用了满概率分布，属于在M</w:t>
      </w:r>
      <w:r w:rsidR="0055305F">
        <w:rPr>
          <w:sz w:val="24"/>
        </w:rPr>
        <w:t>H</w:t>
      </w:r>
      <w:r w:rsidR="0055305F">
        <w:rPr>
          <w:rFonts w:hint="eastAsia"/>
          <w:sz w:val="24"/>
        </w:rPr>
        <w:t>算法里性质较好的一种情况，效率会高一点。</w:t>
      </w:r>
    </w:p>
    <w:p w14:paraId="54B397A3" w14:textId="5A68A0DB" w:rsidR="00D02EAE" w:rsidRPr="005740C8" w:rsidRDefault="005740C8" w:rsidP="005740C8">
      <w:pPr>
        <w:pStyle w:val="a3"/>
        <w:numPr>
          <w:ilvl w:val="0"/>
          <w:numId w:val="2"/>
        </w:numPr>
        <w:ind w:firstLineChars="0"/>
        <w:rPr>
          <w:rFonts w:ascii="等线" w:eastAsia="等线" w:hAnsi="等线" w:cs="Times New Roman" w:hint="eastAsia"/>
          <w:sz w:val="24"/>
        </w:rPr>
      </w:pPr>
      <w:r w:rsidRPr="005740C8">
        <w:rPr>
          <w:rFonts w:ascii="等线" w:eastAsia="等线" w:hAnsi="等线" w:cs="Times New Roman" w:hint="eastAsia"/>
          <w:sz w:val="24"/>
        </w:rPr>
        <w:t>如何理解</w:t>
      </w:r>
      <w:r w:rsidRPr="005740C8">
        <w:rPr>
          <w:rFonts w:ascii="等线" w:eastAsia="等线" w:hAnsi="等线" w:cs="Times New Roman"/>
          <w:sz w:val="24"/>
        </w:rPr>
        <w:t>p371的定理19.6中p(x)是平稳分布？</w:t>
      </w:r>
    </w:p>
    <w:p w14:paraId="08CD34CA" w14:textId="79832655" w:rsidR="00D02EAE" w:rsidRDefault="00D02EAE" w:rsidP="00D02EAE">
      <w:pPr>
        <w:pStyle w:val="a3"/>
        <w:widowControl/>
        <w:ind w:left="360" w:firstLineChars="0" w:firstLine="0"/>
        <w:rPr>
          <w:rFonts w:cs="宋体"/>
          <w:color w:val="000000"/>
          <w:kern w:val="0"/>
          <w:sz w:val="24"/>
        </w:rPr>
      </w:pPr>
      <w:r>
        <w:rPr>
          <w:rFonts w:cs="宋体" w:hint="eastAsia"/>
          <w:color w:val="000000"/>
          <w:kern w:val="0"/>
          <w:sz w:val="24"/>
        </w:rPr>
        <w:t>讨论后的理解：</w:t>
      </w:r>
    </w:p>
    <w:p w14:paraId="3762792D" w14:textId="083535A7" w:rsidR="00251493" w:rsidRDefault="00251493" w:rsidP="00D02EAE">
      <w:pPr>
        <w:pStyle w:val="a3"/>
        <w:widowControl/>
        <w:ind w:left="360" w:firstLineChars="0" w:firstLine="0"/>
        <w:rPr>
          <w:rFonts w:cs="宋体" w:hint="eastAsia"/>
          <w:color w:val="000000"/>
          <w:kern w:val="0"/>
          <w:sz w:val="24"/>
        </w:rPr>
      </w:pPr>
      <w:r>
        <w:rPr>
          <w:rFonts w:cs="宋体" w:hint="eastAsia"/>
          <w:color w:val="000000"/>
          <w:kern w:val="0"/>
          <w:sz w:val="24"/>
        </w:rPr>
        <w:t>此处的平稳分布可以在连续情况下思考，</w:t>
      </w:r>
      <w:r w:rsidR="00E810CD">
        <w:rPr>
          <w:rFonts w:cs="宋体" w:hint="eastAsia"/>
          <w:color w:val="000000"/>
          <w:kern w:val="0"/>
          <w:sz w:val="24"/>
        </w:rPr>
        <w:t>并不是说</w:t>
      </w:r>
      <w:r w:rsidR="00A06B51">
        <w:rPr>
          <w:rFonts w:cs="宋体" w:hint="eastAsia"/>
          <w:color w:val="000000"/>
          <w:kern w:val="0"/>
          <w:sz w:val="24"/>
        </w:rPr>
        <w:t>类似离散的情况，也就是稳定不动，在连续情况中，该公式是满足平衡方程的，</w:t>
      </w:r>
      <w:r w:rsidR="00386582">
        <w:rPr>
          <w:rFonts w:cs="宋体" w:hint="eastAsia"/>
          <w:color w:val="000000"/>
          <w:kern w:val="0"/>
          <w:sz w:val="24"/>
        </w:rPr>
        <w:t>从这个角度来看，</w:t>
      </w:r>
      <w:r w:rsidR="00381548">
        <w:rPr>
          <w:rFonts w:cs="宋体" w:hint="eastAsia"/>
          <w:color w:val="000000"/>
          <w:kern w:val="0"/>
          <w:sz w:val="24"/>
        </w:rPr>
        <w:t>可以看出这些状态都是可以互相抵达并且</w:t>
      </w:r>
      <w:r w:rsidR="00061ABC">
        <w:rPr>
          <w:rFonts w:cs="宋体" w:hint="eastAsia"/>
          <w:color w:val="000000"/>
          <w:kern w:val="0"/>
          <w:sz w:val="24"/>
        </w:rPr>
        <w:t>每次转移的</w:t>
      </w:r>
      <w:r w:rsidR="00381548">
        <w:rPr>
          <w:rFonts w:cs="宋体" w:hint="eastAsia"/>
          <w:color w:val="000000"/>
          <w:kern w:val="0"/>
          <w:sz w:val="24"/>
        </w:rPr>
        <w:t>概率</w:t>
      </w:r>
      <w:r w:rsidR="00061ABC">
        <w:rPr>
          <w:rFonts w:cs="宋体" w:hint="eastAsia"/>
          <w:color w:val="000000"/>
          <w:kern w:val="0"/>
          <w:sz w:val="24"/>
        </w:rPr>
        <w:t>是</w:t>
      </w:r>
      <w:r w:rsidR="00381548">
        <w:rPr>
          <w:rFonts w:cs="宋体" w:hint="eastAsia"/>
          <w:color w:val="000000"/>
          <w:kern w:val="0"/>
          <w:sz w:val="24"/>
        </w:rPr>
        <w:t>相等的的，也就是可逆的性质，符合平稳分布的定义。</w:t>
      </w:r>
    </w:p>
    <w:p w14:paraId="0FA81A94" w14:textId="77777777" w:rsidR="00D02EAE" w:rsidRDefault="00D02EAE" w:rsidP="00D02EAE">
      <w:pPr>
        <w:pStyle w:val="msolistparagraph1"/>
        <w:widowControl/>
        <w:numPr>
          <w:ilvl w:val="0"/>
          <w:numId w:val="1"/>
        </w:numPr>
        <w:ind w:firstLineChars="0"/>
        <w:rPr>
          <w:rFonts w:hint="eastAsia"/>
          <w:sz w:val="28"/>
          <w:szCs w:val="28"/>
        </w:rPr>
      </w:pPr>
      <w:r>
        <w:rPr>
          <w:rFonts w:hint="eastAsia"/>
          <w:sz w:val="28"/>
          <w:szCs w:val="28"/>
        </w:rPr>
        <w:t>别人提出的问题的理解</w:t>
      </w:r>
    </w:p>
    <w:p w14:paraId="3F10623A" w14:textId="067E276A" w:rsidR="00D02EAE" w:rsidRPr="00617003" w:rsidRDefault="00B148C6" w:rsidP="00617003">
      <w:pPr>
        <w:pStyle w:val="a3"/>
        <w:numPr>
          <w:ilvl w:val="0"/>
          <w:numId w:val="2"/>
        </w:numPr>
        <w:ind w:firstLineChars="0"/>
        <w:rPr>
          <w:rFonts w:ascii="等线" w:eastAsia="等线" w:hAnsi="等线" w:cs="Times New Roman" w:hint="eastAsia"/>
          <w:sz w:val="24"/>
        </w:rPr>
      </w:pPr>
      <w:r w:rsidRPr="00B148C6">
        <w:rPr>
          <w:rFonts w:ascii="等线" w:eastAsia="等线" w:hAnsi="等线" w:cs="Times New Roman"/>
          <w:sz w:val="24"/>
        </w:rPr>
        <w:t>P371 19.6推导下面的积分的推导和上面推导的最后一个等式</w:t>
      </w:r>
      <w:r>
        <w:rPr>
          <w:rFonts w:ascii="等线" w:eastAsia="等线" w:hAnsi="等线" w:cs="Times New Roman" w:hint="eastAsia"/>
          <w:sz w:val="24"/>
        </w:rPr>
        <w:t>。</w:t>
      </w:r>
      <w:r w:rsidRPr="00B148C6">
        <w:rPr>
          <w:rFonts w:ascii="等线" w:eastAsia="等线" w:hAnsi="等线" w:cs="Times New Roman"/>
          <w:sz w:val="24"/>
        </w:rPr>
        <w:t xml:space="preserve"> </w:t>
      </w:r>
    </w:p>
    <w:p w14:paraId="72952954" w14:textId="61D05B5E" w:rsidR="00D02EAE" w:rsidRDefault="00D02EAE" w:rsidP="00D02EAE">
      <w:pPr>
        <w:pStyle w:val="msolistparagraph0"/>
        <w:widowControl/>
        <w:ind w:left="420" w:firstLineChars="0" w:firstLine="0"/>
        <w:rPr>
          <w:rFonts w:cs="宋体"/>
          <w:color w:val="000000"/>
          <w:kern w:val="0"/>
          <w:sz w:val="24"/>
        </w:rPr>
      </w:pPr>
      <w:r>
        <w:rPr>
          <w:rFonts w:cs="宋体" w:hint="eastAsia"/>
          <w:color w:val="000000"/>
          <w:kern w:val="0"/>
          <w:sz w:val="24"/>
        </w:rPr>
        <w:t>自己的理解:</w:t>
      </w:r>
    </w:p>
    <w:p w14:paraId="114E0E80" w14:textId="0F3ED9C4" w:rsidR="009E0458" w:rsidRDefault="00F27267" w:rsidP="00D02EAE">
      <w:pPr>
        <w:pStyle w:val="msolistparagraph0"/>
        <w:widowControl/>
        <w:ind w:left="420" w:firstLineChars="0" w:firstLine="0"/>
        <w:rPr>
          <w:rFonts w:cs="宋体"/>
          <w:color w:val="000000"/>
          <w:kern w:val="0"/>
          <w:sz w:val="24"/>
        </w:rPr>
      </w:pPr>
      <w:r>
        <w:rPr>
          <w:noProof/>
        </w:rPr>
        <w:lastRenderedPageBreak/>
        <w:drawing>
          <wp:inline distT="0" distB="0" distL="0" distR="0" wp14:anchorId="1AD02598" wp14:editId="7134DA29">
            <wp:extent cx="4986589" cy="2750809"/>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32684" b="36280"/>
                    <a:stretch/>
                  </pic:blipFill>
                  <pic:spPr bwMode="auto">
                    <a:xfrm>
                      <a:off x="0" y="0"/>
                      <a:ext cx="4986655" cy="2750846"/>
                    </a:xfrm>
                    <a:prstGeom prst="rect">
                      <a:avLst/>
                    </a:prstGeom>
                    <a:noFill/>
                    <a:ln>
                      <a:noFill/>
                    </a:ln>
                    <a:extLst>
                      <a:ext uri="{53640926-AAD7-44D8-BBD7-CCE9431645EC}">
                        <a14:shadowObscured xmlns:a14="http://schemas.microsoft.com/office/drawing/2010/main"/>
                      </a:ext>
                    </a:extLst>
                  </pic:spPr>
                </pic:pic>
              </a:graphicData>
            </a:graphic>
          </wp:inline>
        </w:drawing>
      </w:r>
    </w:p>
    <w:p w14:paraId="7934DBD6" w14:textId="053AFEB3" w:rsidR="0002152D" w:rsidRDefault="0002152D" w:rsidP="00D02EAE">
      <w:pPr>
        <w:pStyle w:val="msolistparagraph0"/>
        <w:widowControl/>
        <w:ind w:left="420" w:firstLineChars="0" w:firstLine="0"/>
        <w:rPr>
          <w:rFonts w:cs="宋体"/>
          <w:color w:val="000000"/>
          <w:kern w:val="0"/>
          <w:sz w:val="24"/>
        </w:rPr>
      </w:pPr>
      <w:r>
        <w:rPr>
          <w:noProof/>
        </w:rPr>
        <w:drawing>
          <wp:inline distT="0" distB="0" distL="0" distR="0" wp14:anchorId="2859B7B5" wp14:editId="26FB0A3B">
            <wp:extent cx="5274310" cy="29673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4349CF33" w14:textId="6E4ABEFB" w:rsidR="00F34436" w:rsidRDefault="00F34436" w:rsidP="00D02EAE">
      <w:pPr>
        <w:pStyle w:val="msolistparagraph0"/>
        <w:widowControl/>
        <w:ind w:left="420" w:firstLineChars="0" w:firstLine="0"/>
        <w:rPr>
          <w:rFonts w:cs="宋体" w:hint="eastAsia"/>
          <w:color w:val="000000"/>
          <w:kern w:val="0"/>
          <w:sz w:val="24"/>
        </w:rPr>
      </w:pPr>
      <w:r>
        <w:rPr>
          <w:rFonts w:cs="宋体" w:hint="eastAsia"/>
          <w:color w:val="000000"/>
          <w:kern w:val="0"/>
          <w:sz w:val="24"/>
        </w:rPr>
        <w:t>此处最后一个部分的理解是当从一个状态转移到所有状态的概率肯定为1，可以消除积分，从而证明等式。</w:t>
      </w:r>
    </w:p>
    <w:p w14:paraId="6A3FF470" w14:textId="0A0A62FB" w:rsidR="00D02EAE" w:rsidRDefault="003D2440" w:rsidP="00D02EAE">
      <w:pPr>
        <w:pStyle w:val="a3"/>
        <w:numPr>
          <w:ilvl w:val="0"/>
          <w:numId w:val="2"/>
        </w:numPr>
        <w:ind w:firstLineChars="0"/>
        <w:rPr>
          <w:rFonts w:ascii="等线" w:eastAsia="等线" w:hAnsi="等线" w:cs="宋体" w:hint="eastAsia"/>
          <w:color w:val="000000"/>
          <w:kern w:val="0"/>
          <w:sz w:val="24"/>
          <w:lang w:bidi="ar"/>
        </w:rPr>
      </w:pPr>
      <w:r w:rsidRPr="003D2440">
        <w:rPr>
          <w:rFonts w:ascii="等线" w:eastAsia="等线" w:hAnsi="等线" w:cs="宋体"/>
          <w:color w:val="000000"/>
          <w:kern w:val="0"/>
          <w:sz w:val="24"/>
          <w:lang w:bidi="ar"/>
        </w:rPr>
        <w:t>P372建议分布第一种形式的第一个特例中，q(</w:t>
      </w:r>
      <w:proofErr w:type="spellStart"/>
      <w:r w:rsidRPr="003D2440">
        <w:rPr>
          <w:rFonts w:ascii="等线" w:eastAsia="等线" w:hAnsi="等线" w:cs="宋体"/>
          <w:color w:val="000000"/>
          <w:kern w:val="0"/>
          <w:sz w:val="24"/>
          <w:lang w:bidi="ar"/>
        </w:rPr>
        <w:t>x,x</w:t>
      </w:r>
      <w:proofErr w:type="spellEnd"/>
      <w:r w:rsidRPr="003D2440">
        <w:rPr>
          <w:rFonts w:ascii="等线" w:eastAsia="等线" w:hAnsi="等线" w:cs="宋体"/>
          <w:color w:val="000000"/>
          <w:kern w:val="0"/>
          <w:sz w:val="24"/>
          <w:lang w:bidi="ar"/>
        </w:rPr>
        <w:t>')=p(</w:t>
      </w:r>
      <w:proofErr w:type="spellStart"/>
      <w:r w:rsidRPr="003D2440">
        <w:rPr>
          <w:rFonts w:ascii="等线" w:eastAsia="等线" w:hAnsi="等线" w:cs="宋体"/>
          <w:color w:val="000000"/>
          <w:kern w:val="0"/>
          <w:sz w:val="24"/>
          <w:lang w:bidi="ar"/>
        </w:rPr>
        <w:t>x'|x</w:t>
      </w:r>
      <w:proofErr w:type="spellEnd"/>
      <w:r w:rsidRPr="003D2440">
        <w:rPr>
          <w:rFonts w:ascii="等线" w:eastAsia="等线" w:hAnsi="等线" w:cs="宋体"/>
          <w:color w:val="000000"/>
          <w:kern w:val="0"/>
          <w:sz w:val="24"/>
          <w:lang w:bidi="ar"/>
        </w:rPr>
        <w:t>)，而q(</w:t>
      </w:r>
      <w:proofErr w:type="spellStart"/>
      <w:r w:rsidRPr="003D2440">
        <w:rPr>
          <w:rFonts w:ascii="等线" w:eastAsia="等线" w:hAnsi="等线" w:cs="宋体"/>
          <w:color w:val="000000"/>
          <w:kern w:val="0"/>
          <w:sz w:val="24"/>
          <w:lang w:bidi="ar"/>
        </w:rPr>
        <w:t>x'</w:t>
      </w:r>
      <w:r w:rsidR="0004101F">
        <w:rPr>
          <w:rFonts w:ascii="等线" w:eastAsia="等线" w:hAnsi="等线" w:cs="宋体" w:hint="eastAsia"/>
          <w:color w:val="000000"/>
          <w:kern w:val="0"/>
          <w:sz w:val="24"/>
          <w:lang w:bidi="ar"/>
        </w:rPr>
        <w:t>,</w:t>
      </w:r>
      <w:r w:rsidRPr="003D2440">
        <w:rPr>
          <w:rFonts w:ascii="等线" w:eastAsia="等线" w:hAnsi="等线" w:cs="宋体"/>
          <w:color w:val="000000"/>
          <w:kern w:val="0"/>
          <w:sz w:val="24"/>
          <w:lang w:bidi="ar"/>
        </w:rPr>
        <w:t>x</w:t>
      </w:r>
      <w:proofErr w:type="spellEnd"/>
      <w:r w:rsidRPr="003D2440">
        <w:rPr>
          <w:rFonts w:ascii="等线" w:eastAsia="等线" w:hAnsi="等线" w:cs="宋体"/>
          <w:color w:val="000000"/>
          <w:kern w:val="0"/>
          <w:sz w:val="24"/>
          <w:lang w:bidi="ar"/>
        </w:rPr>
        <w:t>)=p(</w:t>
      </w:r>
      <w:proofErr w:type="spellStart"/>
      <w:r w:rsidRPr="003D2440">
        <w:rPr>
          <w:rFonts w:ascii="等线" w:eastAsia="等线" w:hAnsi="等线" w:cs="宋体"/>
          <w:color w:val="000000"/>
          <w:kern w:val="0"/>
          <w:sz w:val="24"/>
          <w:lang w:bidi="ar"/>
        </w:rPr>
        <w:t>x|x</w:t>
      </w:r>
      <w:proofErr w:type="spellEnd"/>
      <w:r w:rsidRPr="003D2440">
        <w:rPr>
          <w:rFonts w:ascii="等线" w:eastAsia="等线" w:hAnsi="等线" w:cs="宋体"/>
          <w:color w:val="000000"/>
          <w:kern w:val="0"/>
          <w:sz w:val="24"/>
          <w:lang w:bidi="ar"/>
        </w:rPr>
        <w:t>'),感觉两者好像不相等，但书上为什么说q(</w:t>
      </w:r>
      <w:proofErr w:type="spellStart"/>
      <w:r w:rsidRPr="003D2440">
        <w:rPr>
          <w:rFonts w:ascii="等线" w:eastAsia="等线" w:hAnsi="等线" w:cs="宋体"/>
          <w:color w:val="000000"/>
          <w:kern w:val="0"/>
          <w:sz w:val="24"/>
          <w:lang w:bidi="ar"/>
        </w:rPr>
        <w:t>x,x</w:t>
      </w:r>
      <w:proofErr w:type="spellEnd"/>
      <w:r w:rsidRPr="003D2440">
        <w:rPr>
          <w:rFonts w:ascii="等线" w:eastAsia="等线" w:hAnsi="等线" w:cs="宋体"/>
          <w:color w:val="000000"/>
          <w:kern w:val="0"/>
          <w:sz w:val="24"/>
          <w:lang w:bidi="ar"/>
        </w:rPr>
        <w:t>')=q(</w:t>
      </w:r>
      <w:proofErr w:type="spellStart"/>
      <w:r w:rsidRPr="003D2440">
        <w:rPr>
          <w:rFonts w:ascii="等线" w:eastAsia="等线" w:hAnsi="等线" w:cs="宋体"/>
          <w:color w:val="000000"/>
          <w:kern w:val="0"/>
          <w:sz w:val="24"/>
          <w:lang w:bidi="ar"/>
        </w:rPr>
        <w:t>x',x</w:t>
      </w:r>
      <w:proofErr w:type="spellEnd"/>
      <w:r w:rsidRPr="003D2440">
        <w:rPr>
          <w:rFonts w:ascii="等线" w:eastAsia="等线" w:hAnsi="等线" w:cs="宋体"/>
          <w:color w:val="000000"/>
          <w:kern w:val="0"/>
          <w:sz w:val="24"/>
          <w:lang w:bidi="ar"/>
        </w:rPr>
        <w:t>)</w:t>
      </w:r>
    </w:p>
    <w:p w14:paraId="329157FC" w14:textId="2A35B752" w:rsidR="00D02EAE" w:rsidRDefault="00D02EAE" w:rsidP="00D02EAE">
      <w:pPr>
        <w:pStyle w:val="a3"/>
        <w:widowControl/>
        <w:ind w:left="480" w:firstLineChars="0" w:firstLine="0"/>
        <w:jc w:val="left"/>
        <w:textAlignment w:val="baseline"/>
        <w:rPr>
          <w:sz w:val="24"/>
        </w:rPr>
      </w:pPr>
      <w:r>
        <w:rPr>
          <w:rFonts w:hint="eastAsia"/>
          <w:sz w:val="24"/>
        </w:rPr>
        <w:t>自己的理解：</w:t>
      </w:r>
    </w:p>
    <w:p w14:paraId="69C68E97" w14:textId="57A4034F" w:rsidR="00B06735" w:rsidRDefault="00BE4A23" w:rsidP="00D02EAE">
      <w:pPr>
        <w:pStyle w:val="a3"/>
        <w:widowControl/>
        <w:ind w:left="480" w:firstLineChars="0" w:firstLine="0"/>
        <w:jc w:val="left"/>
        <w:textAlignment w:val="baseline"/>
        <w:rPr>
          <w:sz w:val="24"/>
        </w:rPr>
      </w:pPr>
      <w:r>
        <w:rPr>
          <w:noProof/>
        </w:rPr>
        <w:lastRenderedPageBreak/>
        <w:drawing>
          <wp:inline distT="0" distB="0" distL="0" distR="0" wp14:anchorId="75C0E3F1" wp14:editId="4388EAA0">
            <wp:extent cx="5274310" cy="29673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4A1FD76C" w14:textId="2E9C4160" w:rsidR="003A6D85" w:rsidRDefault="003A6D85" w:rsidP="00D02EAE">
      <w:pPr>
        <w:pStyle w:val="a3"/>
        <w:widowControl/>
        <w:ind w:left="480" w:firstLineChars="0" w:firstLine="0"/>
        <w:jc w:val="left"/>
        <w:textAlignment w:val="baseline"/>
        <w:rPr>
          <w:rFonts w:hint="eastAsia"/>
          <w:sz w:val="24"/>
        </w:rPr>
      </w:pPr>
      <w:r>
        <w:rPr>
          <w:rFonts w:hint="eastAsia"/>
          <w:sz w:val="24"/>
        </w:rPr>
        <w:t>此处给出的对条件概率的定义是多元正态分布，并且其均值为作为条件的状态的值，说明曲线的形状都是一致的，只有均值也就是对称性不同。</w:t>
      </w:r>
      <w:r w:rsidR="0027520E">
        <w:rPr>
          <w:rFonts w:hint="eastAsia"/>
          <w:sz w:val="24"/>
        </w:rPr>
        <w:t>以一元分布举例，根据概率本身在曲线上分布的位置</w:t>
      </w:r>
      <w:r w:rsidR="00892010">
        <w:rPr>
          <w:rFonts w:hint="eastAsia"/>
          <w:sz w:val="24"/>
        </w:rPr>
        <w:t>以及几何图形的性质可以观察到p</w:t>
      </w:r>
      <w:r w:rsidR="00892010">
        <w:rPr>
          <w:sz w:val="24"/>
        </w:rPr>
        <w:t>(</w:t>
      </w:r>
      <w:proofErr w:type="spellStart"/>
      <w:r w:rsidR="00892010">
        <w:rPr>
          <w:sz w:val="24"/>
        </w:rPr>
        <w:t>x’|x</w:t>
      </w:r>
      <w:proofErr w:type="spellEnd"/>
      <w:r w:rsidR="00892010">
        <w:rPr>
          <w:sz w:val="24"/>
        </w:rPr>
        <w:t>)=p(</w:t>
      </w:r>
      <w:proofErr w:type="spellStart"/>
      <w:r w:rsidR="00892010">
        <w:rPr>
          <w:sz w:val="24"/>
        </w:rPr>
        <w:t>x|x</w:t>
      </w:r>
      <w:proofErr w:type="spellEnd"/>
      <w:r w:rsidR="00892010">
        <w:rPr>
          <w:sz w:val="24"/>
        </w:rPr>
        <w:t>’)</w:t>
      </w:r>
      <w:r w:rsidR="00892010">
        <w:rPr>
          <w:rFonts w:hint="eastAsia"/>
          <w:sz w:val="24"/>
        </w:rPr>
        <w:t>。</w:t>
      </w:r>
    </w:p>
    <w:p w14:paraId="797D290E" w14:textId="75AFCC9D" w:rsidR="00D02EAE" w:rsidRDefault="00BB5B58" w:rsidP="00D02EAE">
      <w:pPr>
        <w:pStyle w:val="a3"/>
        <w:numPr>
          <w:ilvl w:val="0"/>
          <w:numId w:val="2"/>
        </w:numPr>
        <w:ind w:firstLineChars="0"/>
        <w:rPr>
          <w:rFonts w:ascii="等线" w:eastAsia="等线" w:hAnsi="等线" w:cs="等线" w:hint="eastAsia"/>
          <w:color w:val="000000"/>
          <w:kern w:val="0"/>
          <w:sz w:val="24"/>
          <w:lang w:bidi="ar"/>
        </w:rPr>
      </w:pPr>
      <w:r w:rsidRPr="00BB5B58">
        <w:rPr>
          <w:rFonts w:ascii="等线" w:eastAsia="等线" w:hAnsi="等线" w:cs="等线" w:hint="eastAsia"/>
          <w:color w:val="000000"/>
          <w:kern w:val="0"/>
          <w:sz w:val="24"/>
          <w:lang w:bidi="ar"/>
        </w:rPr>
        <w:t>如何理解吉布斯抽样适合于满条件概率分布容易抽样的情况，单分量</w:t>
      </w:r>
      <w:r w:rsidRPr="00BB5B58">
        <w:rPr>
          <w:rFonts w:ascii="等线" w:eastAsia="等线" w:hAnsi="等线" w:cs="等线"/>
          <w:color w:val="000000"/>
          <w:kern w:val="0"/>
          <w:sz w:val="24"/>
          <w:lang w:bidi="ar"/>
        </w:rPr>
        <w:t>Metropolis-Hasting算法适合于满条件概率分布不容易抽样的情况？</w:t>
      </w:r>
    </w:p>
    <w:p w14:paraId="519CE94F" w14:textId="6DA9222B" w:rsidR="00D02EAE" w:rsidRDefault="00D02EAE" w:rsidP="00D02EAE">
      <w:pPr>
        <w:pStyle w:val="msolistparagraph0"/>
        <w:widowControl/>
        <w:ind w:left="360" w:firstLineChars="0" w:firstLine="0"/>
        <w:jc w:val="left"/>
        <w:textAlignment w:val="baseline"/>
        <w:rPr>
          <w:rFonts w:cs="等线"/>
          <w:color w:val="000000"/>
          <w:kern w:val="0"/>
          <w:sz w:val="24"/>
          <w:lang w:bidi="ar"/>
        </w:rPr>
      </w:pPr>
      <w:r>
        <w:rPr>
          <w:rFonts w:cs="等线" w:hint="eastAsia"/>
          <w:color w:val="000000"/>
          <w:kern w:val="0"/>
          <w:sz w:val="24"/>
          <w:lang w:bidi="ar"/>
        </w:rPr>
        <w:t>自己的理解：</w:t>
      </w:r>
    </w:p>
    <w:p w14:paraId="0C90CE73" w14:textId="364F5069" w:rsidR="00B7634E" w:rsidRDefault="00B7634E" w:rsidP="00D02EAE">
      <w:pPr>
        <w:pStyle w:val="msolistparagraph0"/>
        <w:widowControl/>
        <w:ind w:left="360" w:firstLineChars="0" w:firstLine="0"/>
        <w:jc w:val="left"/>
        <w:textAlignment w:val="baseline"/>
        <w:rPr>
          <w:rFonts w:cs="等线" w:hint="eastAsia"/>
          <w:color w:val="000000"/>
          <w:kern w:val="0"/>
          <w:sz w:val="24"/>
          <w:lang w:bidi="ar"/>
        </w:rPr>
      </w:pPr>
      <w:r>
        <w:rPr>
          <w:rFonts w:cs="等线" w:hint="eastAsia"/>
          <w:color w:val="000000"/>
          <w:kern w:val="0"/>
          <w:sz w:val="24"/>
          <w:lang w:bidi="ar"/>
        </w:rPr>
        <w:t>吉布斯</w:t>
      </w:r>
      <w:r w:rsidR="00943158">
        <w:rPr>
          <w:rFonts w:cs="等线" w:hint="eastAsia"/>
          <w:color w:val="000000"/>
          <w:kern w:val="0"/>
          <w:sz w:val="24"/>
          <w:lang w:bidi="ar"/>
        </w:rPr>
        <w:t>抽样</w:t>
      </w:r>
      <w:r w:rsidR="00BC37FF">
        <w:rPr>
          <w:rFonts w:cs="等线" w:hint="eastAsia"/>
          <w:color w:val="000000"/>
          <w:kern w:val="0"/>
          <w:sz w:val="24"/>
          <w:lang w:bidi="ar"/>
        </w:rPr>
        <w:t>选择的建议分布就是满概率分布，</w:t>
      </w:r>
      <w:r w:rsidR="00E24CF8">
        <w:rPr>
          <w:rFonts w:cs="等线" w:hint="eastAsia"/>
          <w:color w:val="000000"/>
          <w:kern w:val="0"/>
          <w:sz w:val="24"/>
          <w:lang w:bidi="ar"/>
        </w:rPr>
        <w:t>所以满概率分布容易抽样也就更加方便，而普通情况下不一定可以抽样满概率分布，</w:t>
      </w:r>
      <w:r w:rsidR="001D72E1">
        <w:rPr>
          <w:rFonts w:cs="等线" w:hint="eastAsia"/>
          <w:color w:val="000000"/>
          <w:kern w:val="0"/>
          <w:sz w:val="24"/>
          <w:lang w:bidi="ar"/>
        </w:rPr>
        <w:t>所以只能用单分量的M</w:t>
      </w:r>
      <w:r w:rsidR="001D72E1">
        <w:rPr>
          <w:rFonts w:cs="等线"/>
          <w:color w:val="000000"/>
          <w:kern w:val="0"/>
          <w:sz w:val="24"/>
          <w:lang w:bidi="ar"/>
        </w:rPr>
        <w:t>H</w:t>
      </w:r>
      <w:r w:rsidR="001D72E1">
        <w:rPr>
          <w:rFonts w:cs="等线" w:hint="eastAsia"/>
          <w:color w:val="000000"/>
          <w:kern w:val="0"/>
          <w:sz w:val="24"/>
          <w:lang w:bidi="ar"/>
        </w:rPr>
        <w:t>算法</w:t>
      </w:r>
      <w:r w:rsidR="00AB0169">
        <w:rPr>
          <w:rFonts w:cs="等线" w:hint="eastAsia"/>
          <w:color w:val="000000"/>
          <w:kern w:val="0"/>
          <w:sz w:val="24"/>
          <w:lang w:bidi="ar"/>
        </w:rPr>
        <w:t>。</w:t>
      </w:r>
    </w:p>
    <w:p w14:paraId="7493021E" w14:textId="1737F9DB" w:rsidR="003C033A" w:rsidRDefault="008574F9" w:rsidP="00CD09FF">
      <w:pPr>
        <w:pStyle w:val="msolistparagraph0"/>
        <w:widowControl/>
        <w:numPr>
          <w:ilvl w:val="0"/>
          <w:numId w:val="2"/>
        </w:numPr>
        <w:ind w:firstLineChars="0"/>
        <w:jc w:val="left"/>
        <w:textAlignment w:val="baseline"/>
        <w:rPr>
          <w:rFonts w:cs="等线"/>
          <w:color w:val="000000"/>
          <w:kern w:val="0"/>
          <w:sz w:val="24"/>
          <w:lang w:bidi="ar"/>
        </w:rPr>
      </w:pPr>
      <w:r w:rsidRPr="008574F9">
        <w:rPr>
          <w:rFonts w:cs="等线" w:hint="eastAsia"/>
          <w:color w:val="000000"/>
          <w:kern w:val="0"/>
          <w:sz w:val="24"/>
          <w:lang w:bidi="ar"/>
        </w:rPr>
        <w:t>怎么理解</w:t>
      </w:r>
      <w:r w:rsidRPr="008574F9">
        <w:rPr>
          <w:rFonts w:cs="等线"/>
          <w:color w:val="000000"/>
          <w:kern w:val="0"/>
          <w:sz w:val="24"/>
          <w:lang w:bidi="ar"/>
        </w:rPr>
        <w:t>P375的“由于建议分布可能不被接收，MH算法可能在一些相邻的时刻不产生移动”？</w:t>
      </w:r>
    </w:p>
    <w:p w14:paraId="1054907E" w14:textId="129FAADC" w:rsidR="00CD09FF" w:rsidRDefault="001778F9" w:rsidP="00CD09FF">
      <w:pPr>
        <w:pStyle w:val="msolistparagraph0"/>
        <w:widowControl/>
        <w:ind w:left="360" w:firstLineChars="0" w:firstLine="0"/>
        <w:jc w:val="left"/>
        <w:textAlignment w:val="baseline"/>
        <w:rPr>
          <w:rFonts w:cs="等线"/>
          <w:color w:val="000000"/>
          <w:kern w:val="0"/>
          <w:sz w:val="24"/>
          <w:lang w:bidi="ar"/>
        </w:rPr>
      </w:pPr>
      <w:r>
        <w:rPr>
          <w:rFonts w:cs="等线" w:hint="eastAsia"/>
          <w:color w:val="000000"/>
          <w:kern w:val="0"/>
          <w:sz w:val="24"/>
          <w:lang w:bidi="ar"/>
        </w:rPr>
        <w:t>自己的理解：</w:t>
      </w:r>
    </w:p>
    <w:p w14:paraId="22A0DFAB" w14:textId="0717FC38" w:rsidR="001778F9" w:rsidRDefault="00151CC3" w:rsidP="00660ACA">
      <w:pPr>
        <w:pStyle w:val="msolistparagraph0"/>
        <w:widowControl/>
        <w:ind w:left="360" w:firstLineChars="0" w:firstLine="0"/>
        <w:jc w:val="left"/>
        <w:textAlignment w:val="baseline"/>
        <w:rPr>
          <w:rFonts w:cs="等线" w:hint="eastAsia"/>
          <w:color w:val="000000"/>
          <w:kern w:val="0"/>
          <w:sz w:val="24"/>
          <w:lang w:bidi="ar"/>
        </w:rPr>
      </w:pPr>
      <w:r>
        <w:rPr>
          <w:rFonts w:cs="等线" w:hint="eastAsia"/>
          <w:color w:val="000000"/>
          <w:kern w:val="0"/>
          <w:sz w:val="24"/>
          <w:lang w:bidi="ar"/>
        </w:rPr>
        <w:lastRenderedPageBreak/>
        <w:t>在使用该算法时候还需要计算接受概率,也就是</w:t>
      </w:r>
      <w:r w:rsidR="000D07B9">
        <w:rPr>
          <w:rFonts w:cs="等线" w:hint="eastAsia"/>
          <w:color w:val="000000"/>
          <w:kern w:val="0"/>
          <w:sz w:val="24"/>
          <w:lang w:bidi="ar"/>
        </w:rPr>
        <w:t>用01分布抽样一个值,根据其是否大于接受分布值,大于则接受,小于则不接受,不接受的情况也就不产生移动。其思路与之前的接受-拒绝抽样类似。</w:t>
      </w:r>
    </w:p>
    <w:p w14:paraId="6009E575" w14:textId="77777777" w:rsidR="00D02EAE" w:rsidRDefault="00D02EAE" w:rsidP="00D02EAE">
      <w:pPr>
        <w:pStyle w:val="msolistparagraph1"/>
        <w:widowControl/>
        <w:numPr>
          <w:ilvl w:val="0"/>
          <w:numId w:val="1"/>
        </w:numPr>
        <w:ind w:firstLineChars="0"/>
        <w:rPr>
          <w:rFonts w:hint="eastAsia"/>
          <w:sz w:val="28"/>
          <w:szCs w:val="28"/>
        </w:rPr>
      </w:pPr>
      <w:r>
        <w:rPr>
          <w:rFonts w:hint="eastAsia"/>
          <w:sz w:val="28"/>
          <w:szCs w:val="28"/>
        </w:rPr>
        <w:t>读书计划</w:t>
      </w:r>
    </w:p>
    <w:p w14:paraId="76B4B429" w14:textId="3062AA75" w:rsidR="00D02EAE" w:rsidRDefault="00D02EAE" w:rsidP="00D02EAE">
      <w:pPr>
        <w:rPr>
          <w:rFonts w:eastAsia="等线" w:hint="eastAsia"/>
          <w:sz w:val="24"/>
        </w:rPr>
      </w:pPr>
      <w:r>
        <w:rPr>
          <w:rFonts w:ascii="等线" w:eastAsia="等线" w:hAnsi="等线" w:cs="Times New Roman" w:hint="eastAsia"/>
          <w:sz w:val="24"/>
          <w:lang w:bidi="ar"/>
        </w:rPr>
        <w:t>1、本周完成的内容章节：复习19章，阅读完Speech and Language Processing第五章。</w:t>
      </w:r>
    </w:p>
    <w:p w14:paraId="0D707000" w14:textId="5B6D390A" w:rsidR="00D02EAE" w:rsidRDefault="00D02EAE" w:rsidP="00D02EAE">
      <w:pPr>
        <w:rPr>
          <w:rFonts w:hint="eastAsia"/>
          <w:sz w:val="24"/>
        </w:rPr>
      </w:pPr>
      <w:r>
        <w:rPr>
          <w:rFonts w:ascii="等线" w:eastAsia="等线" w:hAnsi="等线" w:cs="Times New Roman" w:hint="eastAsia"/>
          <w:sz w:val="24"/>
          <w:lang w:bidi="ar"/>
        </w:rPr>
        <w:t>2、下周计划：复</w:t>
      </w:r>
      <w:r w:rsidR="00C11D25">
        <w:rPr>
          <w:rFonts w:ascii="等线" w:eastAsia="等线" w:hAnsi="等线" w:cs="Times New Roman" w:hint="eastAsia"/>
          <w:sz w:val="24"/>
          <w:lang w:bidi="ar"/>
        </w:rPr>
        <w:t>习20</w:t>
      </w:r>
      <w:r>
        <w:rPr>
          <w:rFonts w:ascii="等线" w:eastAsia="等线" w:hAnsi="等线" w:cs="Times New Roman" w:hint="eastAsia"/>
          <w:sz w:val="24"/>
          <w:lang w:bidi="ar"/>
        </w:rPr>
        <w:t>章，阅读</w:t>
      </w:r>
      <w:r w:rsidR="00E970F6">
        <w:rPr>
          <w:rFonts w:ascii="等线" w:eastAsia="等线" w:hAnsi="等线" w:cs="Times New Roman" w:hint="eastAsia"/>
          <w:sz w:val="24"/>
          <w:lang w:bidi="ar"/>
        </w:rPr>
        <w:t>部分第六章</w:t>
      </w:r>
      <w:r>
        <w:rPr>
          <w:rFonts w:ascii="等线" w:eastAsia="等线" w:hAnsi="等线" w:cs="Times New Roman" w:hint="eastAsia"/>
          <w:sz w:val="24"/>
          <w:lang w:bidi="ar"/>
        </w:rPr>
        <w:t>内容。</w:t>
      </w:r>
    </w:p>
    <w:p w14:paraId="2D856114" w14:textId="77777777" w:rsidR="00D02EAE" w:rsidRDefault="00D02EAE" w:rsidP="00D02EAE">
      <w:pPr>
        <w:rPr>
          <w:rFonts w:hint="eastAsia"/>
          <w:sz w:val="28"/>
          <w:szCs w:val="28"/>
        </w:rPr>
      </w:pPr>
      <w:r>
        <w:rPr>
          <w:rFonts w:ascii="等线" w:eastAsia="等线" w:hAnsi="等线" w:cs="Times New Roman" w:hint="eastAsia"/>
          <w:sz w:val="28"/>
          <w:szCs w:val="28"/>
          <w:lang w:bidi="ar"/>
        </w:rPr>
        <w:t>四、读书摘要及理解</w:t>
      </w:r>
    </w:p>
    <w:p w14:paraId="6F50B1D5" w14:textId="0F4B33EE" w:rsidR="00D02EAE" w:rsidRDefault="00424C04" w:rsidP="00D02EAE">
      <w:pPr>
        <w:rPr>
          <w:rFonts w:asciiTheme="minorEastAsia" w:hAnsiTheme="minorEastAsia"/>
          <w:sz w:val="24"/>
        </w:rPr>
      </w:pPr>
      <w:r>
        <w:rPr>
          <w:rFonts w:asciiTheme="minorEastAsia" w:hAnsiTheme="minorEastAsia"/>
          <w:sz w:val="24"/>
        </w:rPr>
        <w:t>1</w:t>
      </w:r>
      <w:r>
        <w:rPr>
          <w:rFonts w:asciiTheme="minorEastAsia" w:hAnsiTheme="minorEastAsia" w:hint="eastAsia"/>
          <w:sz w:val="24"/>
        </w:rPr>
        <w:t>.</w:t>
      </w:r>
      <w:r>
        <w:rPr>
          <w:rFonts w:asciiTheme="minorEastAsia" w:hAnsiTheme="minorEastAsia"/>
          <w:sz w:val="24"/>
        </w:rPr>
        <w:t xml:space="preserve"> </w:t>
      </w:r>
      <w:r w:rsidR="00724094">
        <w:rPr>
          <w:rFonts w:asciiTheme="minorEastAsia" w:hAnsiTheme="minorEastAsia" w:hint="eastAsia"/>
          <w:sz w:val="24"/>
        </w:rPr>
        <w:t>马尔可夫链蒙特卡罗法：</w:t>
      </w:r>
      <w:r w:rsidR="0054499A">
        <w:rPr>
          <w:rFonts w:asciiTheme="minorEastAsia" w:hAnsiTheme="minorEastAsia" w:hint="eastAsia"/>
          <w:sz w:val="24"/>
        </w:rPr>
        <w:t>该方法也属于蒙特卡罗法的一种，适合随机变量多元，密度函数不标准并且随机变量各个分量不独立的情况，其恰好符合马尔可夫链的特征。</w:t>
      </w:r>
      <w:r w:rsidR="009C47DA">
        <w:rPr>
          <w:rFonts w:asciiTheme="minorEastAsia" w:hAnsiTheme="minorEastAsia" w:hint="eastAsia"/>
          <w:sz w:val="24"/>
        </w:rPr>
        <w:t>其思路是用平稳分布获取目标分布。</w:t>
      </w:r>
      <w:r w:rsidR="00BD0D9D">
        <w:rPr>
          <w:rFonts w:asciiTheme="minorEastAsia" w:hAnsiTheme="minorEastAsia" w:hint="eastAsia"/>
          <w:sz w:val="24"/>
        </w:rPr>
        <w:t>为了满足条件，如何定义转移概率十分重要，一般使用可逆矩阵的情况来构建。常用的方法有M</w:t>
      </w:r>
      <w:r w:rsidR="00BD0D9D">
        <w:rPr>
          <w:rFonts w:asciiTheme="minorEastAsia" w:hAnsiTheme="minorEastAsia"/>
          <w:sz w:val="24"/>
        </w:rPr>
        <w:t>H</w:t>
      </w:r>
      <w:r w:rsidR="00BD0D9D">
        <w:rPr>
          <w:rFonts w:asciiTheme="minorEastAsia" w:hAnsiTheme="minorEastAsia" w:hint="eastAsia"/>
          <w:sz w:val="24"/>
        </w:rPr>
        <w:t>算法及其特例吉布斯抽样。</w:t>
      </w:r>
    </w:p>
    <w:p w14:paraId="4763D049" w14:textId="75BBDC15" w:rsidR="00BF5212" w:rsidRDefault="00BF5212" w:rsidP="00D02EAE">
      <w:pPr>
        <w:rPr>
          <w:rFonts w:asciiTheme="minorEastAsia" w:hAnsiTheme="minorEastAsia"/>
          <w:sz w:val="24"/>
        </w:rPr>
      </w:pPr>
      <w:r>
        <w:rPr>
          <w:rFonts w:asciiTheme="minorEastAsia" w:hAnsiTheme="minorEastAsia" w:hint="eastAsia"/>
          <w:sz w:val="24"/>
        </w:rPr>
        <w:t>2.</w:t>
      </w:r>
      <w:r>
        <w:rPr>
          <w:rFonts w:asciiTheme="minorEastAsia" w:hAnsiTheme="minorEastAsia"/>
          <w:sz w:val="24"/>
        </w:rPr>
        <w:t xml:space="preserve"> MH</w:t>
      </w:r>
      <w:r>
        <w:rPr>
          <w:rFonts w:asciiTheme="minorEastAsia" w:hAnsiTheme="minorEastAsia" w:hint="eastAsia"/>
          <w:sz w:val="24"/>
        </w:rPr>
        <w:t>算法</w:t>
      </w:r>
      <w:r w:rsidR="00BF5274">
        <w:rPr>
          <w:rFonts w:asciiTheme="minorEastAsia" w:hAnsiTheme="minorEastAsia" w:hint="eastAsia"/>
          <w:sz w:val="24"/>
        </w:rPr>
        <w:t>：</w:t>
      </w:r>
      <w:r w:rsidR="005C64A3">
        <w:rPr>
          <w:rFonts w:asciiTheme="minorEastAsia" w:hAnsiTheme="minorEastAsia" w:hint="eastAsia"/>
          <w:sz w:val="24"/>
        </w:rPr>
        <w:t>其使用的的转移核函数类似于</w:t>
      </w:r>
      <w:r w:rsidR="00B76AB3">
        <w:rPr>
          <w:rFonts w:asciiTheme="minorEastAsia" w:hAnsiTheme="minorEastAsia" w:hint="eastAsia"/>
          <w:sz w:val="24"/>
        </w:rPr>
        <w:t>接受-拒绝法，有建议分布和接受分布</w:t>
      </w:r>
      <w:r w:rsidR="00D061CF">
        <w:rPr>
          <w:rFonts w:asciiTheme="minorEastAsia" w:hAnsiTheme="minorEastAsia" w:hint="eastAsia"/>
          <w:sz w:val="24"/>
        </w:rPr>
        <w:t>，该定义下的马尔可夫链是可逆的，平稳分布就是p</w:t>
      </w:r>
      <w:r w:rsidR="00D061CF">
        <w:rPr>
          <w:rFonts w:asciiTheme="minorEastAsia" w:hAnsiTheme="minorEastAsia"/>
          <w:sz w:val="24"/>
        </w:rPr>
        <w:t>(x)</w:t>
      </w:r>
      <w:r w:rsidR="00D061CF">
        <w:rPr>
          <w:rFonts w:asciiTheme="minorEastAsia" w:hAnsiTheme="minorEastAsia" w:hint="eastAsia"/>
          <w:sz w:val="24"/>
        </w:rPr>
        <w:t>。</w:t>
      </w:r>
      <w:r w:rsidR="002A5FC5">
        <w:rPr>
          <w:rFonts w:asciiTheme="minorEastAsia" w:hAnsiTheme="minorEastAsia" w:hint="eastAsia"/>
          <w:sz w:val="24"/>
        </w:rPr>
        <w:t>一般选择的建议分布与接受分布与p</w:t>
      </w:r>
      <w:r w:rsidR="002A5FC5">
        <w:rPr>
          <w:rFonts w:asciiTheme="minorEastAsia" w:hAnsiTheme="minorEastAsia"/>
          <w:sz w:val="24"/>
        </w:rPr>
        <w:t>(x)</w:t>
      </w:r>
      <w:r w:rsidR="002A5FC5">
        <w:rPr>
          <w:rFonts w:asciiTheme="minorEastAsia" w:hAnsiTheme="minorEastAsia" w:hint="eastAsia"/>
          <w:sz w:val="24"/>
        </w:rPr>
        <w:t>有着紧密的联系，比如条件概率等</w:t>
      </w:r>
      <w:r w:rsidR="00384FF7">
        <w:rPr>
          <w:rFonts w:asciiTheme="minorEastAsia" w:hAnsiTheme="minorEastAsia" w:hint="eastAsia"/>
          <w:sz w:val="24"/>
        </w:rPr>
        <w:t>。</w:t>
      </w:r>
      <w:r w:rsidR="00D7475D">
        <w:rPr>
          <w:rFonts w:asciiTheme="minorEastAsia" w:hAnsiTheme="minorEastAsia" w:hint="eastAsia"/>
          <w:sz w:val="24"/>
        </w:rPr>
        <w:t>有的时候如果满条件概率可以使用，可以用其加快计算。而使用单分量</w:t>
      </w:r>
      <w:r w:rsidR="00882F67">
        <w:rPr>
          <w:rFonts w:asciiTheme="minorEastAsia" w:hAnsiTheme="minorEastAsia" w:hint="eastAsia"/>
          <w:sz w:val="24"/>
        </w:rPr>
        <w:t>M</w:t>
      </w:r>
      <w:r w:rsidR="00882F67">
        <w:rPr>
          <w:rFonts w:asciiTheme="minorEastAsia" w:hAnsiTheme="minorEastAsia"/>
          <w:sz w:val="24"/>
        </w:rPr>
        <w:t>H</w:t>
      </w:r>
      <w:r w:rsidR="00882F67">
        <w:rPr>
          <w:rFonts w:asciiTheme="minorEastAsia" w:hAnsiTheme="minorEastAsia" w:hint="eastAsia"/>
          <w:sz w:val="24"/>
        </w:rPr>
        <w:t>算法可以更方便的进行抽样，一般这种情况下多变量抽样很困难，但</w:t>
      </w:r>
      <w:r w:rsidR="007A3B25">
        <w:rPr>
          <w:rFonts w:asciiTheme="minorEastAsia" w:hAnsiTheme="minorEastAsia" w:hint="eastAsia"/>
          <w:sz w:val="24"/>
        </w:rPr>
        <w:t>是单分量</w:t>
      </w:r>
      <w:r w:rsidR="00116BC6">
        <w:rPr>
          <w:rFonts w:asciiTheme="minorEastAsia" w:hAnsiTheme="minorEastAsia" w:hint="eastAsia"/>
          <w:sz w:val="24"/>
        </w:rPr>
        <w:t>M</w:t>
      </w:r>
      <w:r w:rsidR="00116BC6">
        <w:rPr>
          <w:rFonts w:asciiTheme="minorEastAsia" w:hAnsiTheme="minorEastAsia"/>
          <w:sz w:val="24"/>
        </w:rPr>
        <w:t>H</w:t>
      </w:r>
      <w:r w:rsidR="00116BC6">
        <w:rPr>
          <w:rFonts w:asciiTheme="minorEastAsia" w:hAnsiTheme="minorEastAsia" w:hint="eastAsia"/>
          <w:sz w:val="24"/>
        </w:rPr>
        <w:t>算法</w:t>
      </w:r>
      <w:r w:rsidR="00DD1405">
        <w:rPr>
          <w:rFonts w:asciiTheme="minorEastAsia" w:hAnsiTheme="minorEastAsia" w:hint="eastAsia"/>
          <w:sz w:val="24"/>
        </w:rPr>
        <w:t>可能会造成更大的误差。</w:t>
      </w:r>
    </w:p>
    <w:p w14:paraId="42F6F6A2" w14:textId="307E0CBB" w:rsidR="00F3612E" w:rsidRDefault="00F3612E" w:rsidP="00D02EAE">
      <w:pPr>
        <w:rPr>
          <w:rFonts w:asciiTheme="minorEastAsia" w:hAnsiTheme="minorEastAsia" w:hint="eastAsia"/>
          <w:sz w:val="24"/>
        </w:rPr>
      </w:pPr>
      <w:r>
        <w:rPr>
          <w:rFonts w:asciiTheme="minorEastAsia" w:hAnsiTheme="minorEastAsia" w:hint="eastAsia"/>
          <w:sz w:val="24"/>
        </w:rPr>
        <w:t>3.</w:t>
      </w:r>
      <w:r>
        <w:rPr>
          <w:rFonts w:asciiTheme="minorEastAsia" w:hAnsiTheme="minorEastAsia"/>
          <w:sz w:val="24"/>
        </w:rPr>
        <w:t xml:space="preserve"> </w:t>
      </w:r>
      <w:r>
        <w:rPr>
          <w:rFonts w:asciiTheme="minorEastAsia" w:hAnsiTheme="minorEastAsia" w:hint="eastAsia"/>
          <w:sz w:val="24"/>
        </w:rPr>
        <w:t>吉布斯抽样：该算法是M</w:t>
      </w:r>
      <w:r>
        <w:rPr>
          <w:rFonts w:asciiTheme="minorEastAsia" w:hAnsiTheme="minorEastAsia"/>
          <w:sz w:val="24"/>
        </w:rPr>
        <w:t>H</w:t>
      </w:r>
      <w:r>
        <w:rPr>
          <w:rFonts w:asciiTheme="minorEastAsia" w:hAnsiTheme="minorEastAsia" w:hint="eastAsia"/>
          <w:sz w:val="24"/>
        </w:rPr>
        <w:t>的特例，融合了其中比较好的性质，比如单分量抽样的思想并且无需</w:t>
      </w:r>
      <w:r w:rsidR="008C21AF">
        <w:rPr>
          <w:rFonts w:asciiTheme="minorEastAsia" w:hAnsiTheme="minorEastAsia" w:hint="eastAsia"/>
          <w:sz w:val="24"/>
        </w:rPr>
        <w:t>考虑是否接受，效率较好</w:t>
      </w:r>
      <w:r w:rsidR="0071454B">
        <w:rPr>
          <w:rFonts w:asciiTheme="minorEastAsia" w:hAnsiTheme="minorEastAsia" w:hint="eastAsia"/>
          <w:sz w:val="24"/>
        </w:rPr>
        <w:t>，得到了广泛的应用。</w:t>
      </w:r>
    </w:p>
    <w:p w14:paraId="7315BBD7" w14:textId="77777777" w:rsidR="00F22ECB" w:rsidRDefault="00F22ECB" w:rsidP="00D02EAE">
      <w:pPr>
        <w:rPr>
          <w:rFonts w:asciiTheme="minorEastAsia" w:hAnsiTheme="minorEastAsia"/>
          <w:sz w:val="24"/>
        </w:rPr>
      </w:pPr>
    </w:p>
    <w:p w14:paraId="05C32A6C" w14:textId="61938302" w:rsidR="00D02EAE" w:rsidRDefault="00D02EAE" w:rsidP="00D02EAE">
      <w:pPr>
        <w:rPr>
          <w:rFonts w:asciiTheme="minorEastAsia" w:hAnsiTheme="minorEastAsia" w:hint="eastAsia"/>
          <w:sz w:val="24"/>
        </w:rPr>
      </w:pPr>
      <w:r>
        <w:rPr>
          <w:rFonts w:asciiTheme="minorEastAsia" w:hAnsiTheme="minorEastAsia" w:hint="eastAsia"/>
          <w:sz w:val="24"/>
        </w:rPr>
        <w:lastRenderedPageBreak/>
        <w:t>思考：</w:t>
      </w:r>
    </w:p>
    <w:p w14:paraId="2B3F3665" w14:textId="474D8C7C" w:rsidR="00D02EAE" w:rsidRDefault="00F22ECB" w:rsidP="00D02EAE">
      <w:pPr>
        <w:rPr>
          <w:rFonts w:hint="eastAsia"/>
        </w:rPr>
      </w:pPr>
      <w:r>
        <w:rPr>
          <w:rFonts w:asciiTheme="minorEastAsia" w:hAnsiTheme="minorEastAsia" w:hint="eastAsia"/>
          <w:sz w:val="24"/>
        </w:rPr>
        <w:t>抽样在统计学中是非常重要的问题，其可以帮助人们研究概率的内在规律。</w:t>
      </w:r>
      <w:r w:rsidR="00EE6D7A">
        <w:rPr>
          <w:rFonts w:asciiTheme="minorEastAsia" w:hAnsiTheme="minorEastAsia" w:hint="eastAsia"/>
          <w:sz w:val="24"/>
        </w:rPr>
        <w:t>因此，如何对复杂的情况进行抽样将决定能否得到足够的数据以及</w:t>
      </w:r>
      <w:r w:rsidR="00E42E67">
        <w:rPr>
          <w:rFonts w:asciiTheme="minorEastAsia" w:hAnsiTheme="minorEastAsia" w:hint="eastAsia"/>
          <w:sz w:val="24"/>
        </w:rPr>
        <w:t>能否验证模型的可靠性等问题。</w:t>
      </w:r>
      <w:r w:rsidR="002037C4">
        <w:rPr>
          <w:rFonts w:asciiTheme="minorEastAsia" w:hAnsiTheme="minorEastAsia" w:hint="eastAsia"/>
          <w:sz w:val="24"/>
        </w:rPr>
        <w:t>比较好的抽样方法其实是直接抽样，其十分直观并且有理论支持，</w:t>
      </w:r>
      <w:r w:rsidR="0003691D">
        <w:rPr>
          <w:rFonts w:asciiTheme="minorEastAsia" w:hAnsiTheme="minorEastAsia" w:hint="eastAsia"/>
          <w:sz w:val="24"/>
        </w:rPr>
        <w:t>而比较复杂的抽样方法一般都会遇到各种各样的问题，比如</w:t>
      </w:r>
      <w:r w:rsidR="004942D1">
        <w:rPr>
          <w:rFonts w:asciiTheme="minorEastAsia" w:hAnsiTheme="minorEastAsia" w:hint="eastAsia"/>
          <w:sz w:val="24"/>
        </w:rPr>
        <w:t>接受-拒绝法效率较差，马尔可夫链蒙特卡罗法</w:t>
      </w:r>
      <w:r w:rsidR="004F2653">
        <w:rPr>
          <w:rFonts w:asciiTheme="minorEastAsia" w:hAnsiTheme="minorEastAsia" w:hint="eastAsia"/>
          <w:sz w:val="24"/>
        </w:rPr>
        <w:t>生成下一个序列在很多情况中也是很困难的事情。</w:t>
      </w:r>
      <w:r w:rsidR="00BB79DD">
        <w:rPr>
          <w:rFonts w:asciiTheme="minorEastAsia" w:hAnsiTheme="minorEastAsia" w:hint="eastAsia"/>
          <w:sz w:val="24"/>
        </w:rPr>
        <w:t>尽管单分量和吉布斯抽样使用单分量方法避开了这个问题，但是其抽样结果的质量也会受到影响。</w:t>
      </w:r>
    </w:p>
    <w:p w14:paraId="33168D45" w14:textId="77777777" w:rsidR="00D02EAE" w:rsidRDefault="00D02EAE" w:rsidP="00D02EAE">
      <w:pPr>
        <w:rPr>
          <w:rFonts w:hint="eastAsia"/>
        </w:rPr>
      </w:pPr>
    </w:p>
    <w:p w14:paraId="26E9872E" w14:textId="77777777" w:rsidR="00A071DC" w:rsidRDefault="00BB79DD"/>
    <w:sectPr w:rsidR="00A071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023498"/>
    <w:multiLevelType w:val="multilevel"/>
    <w:tmpl w:val="95023498"/>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7BAD47E"/>
    <w:multiLevelType w:val="multilevel"/>
    <w:tmpl w:val="07BAD47E"/>
    <w:lvl w:ilvl="0">
      <w:start w:val="1"/>
      <w:numFmt w:val="japaneseCounting"/>
      <w:lvlText w:val="%1、"/>
      <w:lvlJc w:val="left"/>
      <w:pPr>
        <w:ind w:left="432" w:hanging="432"/>
      </w:pPr>
    </w:lvl>
    <w:lvl w:ilvl="1">
      <w:start w:val="1"/>
      <w:numFmt w:val="lowerLetter"/>
      <w:lvlText w:val="%2)"/>
      <w:lvlJc w:val="left"/>
      <w:pPr>
        <w:ind w:left="840" w:hanging="420"/>
      </w:pPr>
    </w:lvl>
    <w:lvl w:ilvl="2">
      <w:start w:val="1"/>
      <w:numFmt w:val="decimal"/>
      <w:lvlText w:val="%3、"/>
      <w:lvlJc w:val="left"/>
      <w:pPr>
        <w:ind w:left="1200" w:hanging="36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969"/>
    <w:rsid w:val="000170BC"/>
    <w:rsid w:val="0002152D"/>
    <w:rsid w:val="0003691D"/>
    <w:rsid w:val="0004101F"/>
    <w:rsid w:val="00061ABC"/>
    <w:rsid w:val="000D07B9"/>
    <w:rsid w:val="00116BC6"/>
    <w:rsid w:val="00151CC3"/>
    <w:rsid w:val="001778F9"/>
    <w:rsid w:val="001D72E1"/>
    <w:rsid w:val="002037C4"/>
    <w:rsid w:val="00204878"/>
    <w:rsid w:val="00251493"/>
    <w:rsid w:val="0027520E"/>
    <w:rsid w:val="002A5FC5"/>
    <w:rsid w:val="00326F61"/>
    <w:rsid w:val="003660BA"/>
    <w:rsid w:val="00381548"/>
    <w:rsid w:val="00384FF7"/>
    <w:rsid w:val="00386582"/>
    <w:rsid w:val="003A6D85"/>
    <w:rsid w:val="003C033A"/>
    <w:rsid w:val="003C4BE2"/>
    <w:rsid w:val="003D2440"/>
    <w:rsid w:val="004015B6"/>
    <w:rsid w:val="00424C04"/>
    <w:rsid w:val="0046298D"/>
    <w:rsid w:val="004942D1"/>
    <w:rsid w:val="004D1726"/>
    <w:rsid w:val="004F2653"/>
    <w:rsid w:val="0054499A"/>
    <w:rsid w:val="0055305F"/>
    <w:rsid w:val="005740C8"/>
    <w:rsid w:val="005A5589"/>
    <w:rsid w:val="005C2F96"/>
    <w:rsid w:val="005C64A3"/>
    <w:rsid w:val="00617003"/>
    <w:rsid w:val="00626CB4"/>
    <w:rsid w:val="00660ACA"/>
    <w:rsid w:val="006867DB"/>
    <w:rsid w:val="0071454B"/>
    <w:rsid w:val="00724094"/>
    <w:rsid w:val="007A0AAC"/>
    <w:rsid w:val="007A3B25"/>
    <w:rsid w:val="008574F9"/>
    <w:rsid w:val="00882F67"/>
    <w:rsid w:val="00892010"/>
    <w:rsid w:val="008C21AF"/>
    <w:rsid w:val="008D6919"/>
    <w:rsid w:val="00943158"/>
    <w:rsid w:val="00951AF5"/>
    <w:rsid w:val="009C47DA"/>
    <w:rsid w:val="009E0458"/>
    <w:rsid w:val="00A06B51"/>
    <w:rsid w:val="00A4720C"/>
    <w:rsid w:val="00A92F7A"/>
    <w:rsid w:val="00A94B4C"/>
    <w:rsid w:val="00A97BDA"/>
    <w:rsid w:val="00AB0169"/>
    <w:rsid w:val="00AB295B"/>
    <w:rsid w:val="00B02CC6"/>
    <w:rsid w:val="00B06735"/>
    <w:rsid w:val="00B148C6"/>
    <w:rsid w:val="00B7634E"/>
    <w:rsid w:val="00B76AB3"/>
    <w:rsid w:val="00BB5B58"/>
    <w:rsid w:val="00BB79DD"/>
    <w:rsid w:val="00BC37FF"/>
    <w:rsid w:val="00BD0D9D"/>
    <w:rsid w:val="00BE4A23"/>
    <w:rsid w:val="00BF5212"/>
    <w:rsid w:val="00BF5274"/>
    <w:rsid w:val="00C11D25"/>
    <w:rsid w:val="00CD09FF"/>
    <w:rsid w:val="00CF4944"/>
    <w:rsid w:val="00D02EAE"/>
    <w:rsid w:val="00D061CF"/>
    <w:rsid w:val="00D7475D"/>
    <w:rsid w:val="00DD1405"/>
    <w:rsid w:val="00E24CF8"/>
    <w:rsid w:val="00E42E67"/>
    <w:rsid w:val="00E810CD"/>
    <w:rsid w:val="00E970F6"/>
    <w:rsid w:val="00EE6D7A"/>
    <w:rsid w:val="00F20969"/>
    <w:rsid w:val="00F22ECB"/>
    <w:rsid w:val="00F25079"/>
    <w:rsid w:val="00F27267"/>
    <w:rsid w:val="00F34436"/>
    <w:rsid w:val="00F361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A7D43"/>
  <w15:chartTrackingRefBased/>
  <w15:docId w15:val="{BD126314-77A6-45D0-931D-EB01F2EBC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2EAE"/>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2EAE"/>
    <w:pPr>
      <w:ind w:firstLineChars="200" w:firstLine="420"/>
    </w:pPr>
  </w:style>
  <w:style w:type="paragraph" w:customStyle="1" w:styleId="msolistparagraph0">
    <w:name w:val="msolistparagraph"/>
    <w:basedOn w:val="a"/>
    <w:rsid w:val="00D02EAE"/>
    <w:pPr>
      <w:ind w:firstLineChars="200" w:firstLine="420"/>
    </w:pPr>
    <w:rPr>
      <w:rFonts w:ascii="等线" w:eastAsia="等线" w:hAnsi="等线" w:cs="Times New Roman"/>
    </w:rPr>
  </w:style>
  <w:style w:type="paragraph" w:customStyle="1" w:styleId="msolistparagraph1">
    <w:name w:val="msolistparagraph1"/>
    <w:basedOn w:val="a"/>
    <w:rsid w:val="00D02EAE"/>
    <w:pPr>
      <w:ind w:firstLineChars="200" w:firstLine="420"/>
    </w:pPr>
    <w:rPr>
      <w:rFonts w:ascii="等线" w:eastAsia="等线" w:hAnsi="等线"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981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73C0C-CC17-45EC-815A-864BD1ED3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Pages>
  <Words>247</Words>
  <Characters>1410</Characters>
  <Application>Microsoft Office Word</Application>
  <DocSecurity>0</DocSecurity>
  <Lines>11</Lines>
  <Paragraphs>3</Paragraphs>
  <ScaleCrop>false</ScaleCrop>
  <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Adminis</dc:creator>
  <cp:keywords/>
  <dc:description/>
  <cp:lastModifiedBy>Zheng Adminis</cp:lastModifiedBy>
  <cp:revision>87</cp:revision>
  <dcterms:created xsi:type="dcterms:W3CDTF">2020-06-01T11:48:00Z</dcterms:created>
  <dcterms:modified xsi:type="dcterms:W3CDTF">2020-06-01T12:39:00Z</dcterms:modified>
</cp:coreProperties>
</file>