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3220C" w14:textId="184730A8" w:rsidR="00D82541" w:rsidRPr="00D82541" w:rsidRDefault="00D82541" w:rsidP="00D82541">
      <w:pPr>
        <w:ind w:firstLine="420"/>
        <w:jc w:val="center"/>
        <w:rPr>
          <w:b/>
          <w:bCs/>
          <w:sz w:val="44"/>
          <w:szCs w:val="44"/>
        </w:rPr>
      </w:pPr>
      <w:r w:rsidRPr="00D82541">
        <w:rPr>
          <w:rFonts w:hint="eastAsia"/>
          <w:b/>
          <w:bCs/>
          <w:sz w:val="44"/>
          <w:szCs w:val="44"/>
        </w:rPr>
        <w:t>读书报告</w:t>
      </w:r>
    </w:p>
    <w:p w14:paraId="7E226555" w14:textId="089678F3" w:rsidR="00D82541" w:rsidRPr="00A046F9" w:rsidRDefault="00D82541" w:rsidP="00D82541">
      <w:pPr>
        <w:ind w:firstLine="420"/>
        <w:jc w:val="center"/>
        <w:rPr>
          <w:szCs w:val="21"/>
        </w:rPr>
      </w:pPr>
      <w:r w:rsidRPr="00A046F9">
        <w:rPr>
          <w:rFonts w:hint="eastAsia"/>
          <w:szCs w:val="21"/>
        </w:rPr>
        <w:t>王贵涛</w:t>
      </w:r>
    </w:p>
    <w:p w14:paraId="6D355DDD" w14:textId="56BEFBFD" w:rsidR="00C747FE" w:rsidRDefault="00EA3B2D" w:rsidP="00EA3B2D">
      <w:pPr>
        <w:ind w:firstLine="420"/>
      </w:pPr>
      <w:r>
        <w:rPr>
          <w:rFonts w:hint="eastAsia"/>
        </w:rPr>
        <w:t>自然语言处理的第</w:t>
      </w:r>
      <w:r w:rsidR="003E51F1">
        <w:rPr>
          <w:rFonts w:hint="eastAsia"/>
        </w:rPr>
        <w:t>八</w:t>
      </w:r>
      <w:r>
        <w:rPr>
          <w:rFonts w:hint="eastAsia"/>
        </w:rPr>
        <w:t>章主要介绍了</w:t>
      </w:r>
      <w:r w:rsidR="00CC4716" w:rsidRPr="00CC4716">
        <w:rPr>
          <w:rFonts w:hint="eastAsia"/>
        </w:rPr>
        <w:t>编解码器模型、注意力和上下文嵌入</w:t>
      </w:r>
      <w:r>
        <w:rPr>
          <w:rFonts w:hint="eastAsia"/>
        </w:rPr>
        <w:t>。</w:t>
      </w:r>
    </w:p>
    <w:p w14:paraId="6E6C82D9" w14:textId="6F987E88" w:rsidR="00243B31" w:rsidRPr="00A046F9" w:rsidRDefault="00AE0D41" w:rsidP="00A046F9">
      <w:pPr>
        <w:rPr>
          <w:b/>
          <w:bCs/>
        </w:rPr>
      </w:pPr>
      <w:r>
        <w:rPr>
          <w:rFonts w:hint="eastAsia"/>
          <w:b/>
          <w:bCs/>
        </w:rPr>
        <w:t>重视</w:t>
      </w:r>
      <w:r w:rsidRPr="00AE0D41">
        <w:rPr>
          <w:rFonts w:hint="eastAsia"/>
          <w:b/>
          <w:bCs/>
        </w:rPr>
        <w:t>神经语言模型与生成</w:t>
      </w:r>
      <w:r w:rsidR="00171413" w:rsidRPr="00171413">
        <w:rPr>
          <w:b/>
          <w:bCs/>
        </w:rPr>
        <w:t>（</w:t>
      </w:r>
      <w:r w:rsidR="00CC4716" w:rsidRPr="00CC4716">
        <w:rPr>
          <w:b/>
          <w:bCs/>
        </w:rPr>
        <w:t>Neural Language Models and Generation Revisited</w:t>
      </w:r>
      <w:r w:rsidR="00147A32" w:rsidRPr="00A046F9">
        <w:rPr>
          <w:rFonts w:hint="eastAsia"/>
          <w:b/>
          <w:bCs/>
        </w:rPr>
        <w:t>）</w:t>
      </w:r>
    </w:p>
    <w:p w14:paraId="1270A2F2" w14:textId="22066D6C" w:rsidR="00C31715" w:rsidRDefault="005E3FD9" w:rsidP="0008482D">
      <w:pPr>
        <w:ind w:firstLine="420"/>
      </w:pPr>
      <w:r>
        <w:rPr>
          <w:rFonts w:hint="eastAsia"/>
        </w:rPr>
        <w:t>在简单递归神经网络中，一个特定点的隐藏状态由之前的隐藏状态和当前输入决定，网络输出则是这个新的隐藏状态的函数</w:t>
      </w:r>
      <w:r w:rsidR="0008482D">
        <w:rPr>
          <w:rFonts w:hint="eastAsia"/>
        </w:rPr>
        <w:t>。</w:t>
      </w:r>
    </w:p>
    <w:p w14:paraId="6BA09363" w14:textId="0DE798CD" w:rsidR="005E3FD9" w:rsidRDefault="005E3FD9" w:rsidP="0008482D">
      <w:pPr>
        <w:ind w:firstLine="420"/>
      </w:pPr>
      <w:r>
        <w:rPr>
          <w:rFonts w:hint="eastAsia"/>
        </w:rPr>
        <w:t>为了建立一个基于神经网络的语言模型，训练网络使用语料库预测序列中的下一个单词，以这种方法训练的语言模型称为自回归模型。如果是给定前缀完成序列，首先使用前向推理产生一个以最后一个单词隐藏状态结束的隐藏状态序列。</w:t>
      </w:r>
    </w:p>
    <w:p w14:paraId="08DDB70F" w14:textId="5D7A4B12" w:rsidR="005E3FD9" w:rsidRDefault="005E3FD9" w:rsidP="0008482D">
      <w:pPr>
        <w:ind w:firstLine="420"/>
        <w:rPr>
          <w:rFonts w:hint="eastAsia"/>
        </w:rPr>
      </w:pPr>
      <w:r>
        <w:rPr>
          <w:rFonts w:hint="eastAsia"/>
        </w:rPr>
        <w:t>机器翻译将一种语言翻译成另一种语言，训练文本主要是平行文本或比特文本，由不同彼此翻译的句子组成的大型文本集合。被翻译的文本称为源，翻译的输出称为目标。为了将语言模型和自回归拓展到机器翻译，</w:t>
      </w:r>
      <w:r w:rsidR="00D9619E">
        <w:rPr>
          <w:rFonts w:hint="eastAsia"/>
        </w:rPr>
        <w:t>在源句子的末尾添加结束标记，然后将对应的目标连接到它，作为组合语言的训练数据，对网络进行自回归训练。</w:t>
      </w:r>
    </w:p>
    <w:p w14:paraId="4684F96A" w14:textId="6D26E426" w:rsidR="0008482D" w:rsidRPr="001611BD" w:rsidRDefault="00AE0D41" w:rsidP="001611BD">
      <w:pPr>
        <w:rPr>
          <w:b/>
          <w:bCs/>
        </w:rPr>
      </w:pPr>
      <w:r w:rsidRPr="00AE0D41">
        <w:rPr>
          <w:rFonts w:hint="eastAsia"/>
          <w:b/>
          <w:bCs/>
        </w:rPr>
        <w:t>编解码器网络</w:t>
      </w:r>
      <w:r w:rsidR="001611BD" w:rsidRPr="001611BD">
        <w:rPr>
          <w:rFonts w:hint="eastAsia"/>
          <w:b/>
          <w:bCs/>
        </w:rPr>
        <w:t>（</w:t>
      </w:r>
      <w:r w:rsidRPr="00AE0D41">
        <w:rPr>
          <w:b/>
          <w:bCs/>
        </w:rPr>
        <w:t>Encoder-Decoder Networks</w:t>
      </w:r>
      <w:r w:rsidR="001611BD" w:rsidRPr="001611BD">
        <w:rPr>
          <w:rFonts w:hint="eastAsia"/>
          <w:b/>
          <w:bCs/>
        </w:rPr>
        <w:t>）</w:t>
      </w:r>
    </w:p>
    <w:p w14:paraId="4F6945DC" w14:textId="4E277E0A" w:rsidR="002935A3" w:rsidRDefault="00D9619E" w:rsidP="00AE0D41">
      <w:pPr>
        <w:ind w:firstLine="420"/>
      </w:pPr>
      <w:r>
        <w:rPr>
          <w:rFonts w:hint="eastAsia"/>
        </w:rPr>
        <w:t>网络元素处理输入序列并组成编码器，生成输入的上下文表示，体现在最终隐藏状态，后者将其馈入第一个隐藏状态，解码器接受这种状态并进行一系列输出</w:t>
      </w:r>
      <w:r w:rsidR="00F01F7A">
        <w:rPr>
          <w:rFonts w:hint="eastAsia"/>
        </w:rPr>
        <w:t>。</w:t>
      </w:r>
    </w:p>
    <w:p w14:paraId="5C1B2D1B" w14:textId="54690A82" w:rsidR="00D9619E" w:rsidRDefault="00D9619E" w:rsidP="00AE0D41">
      <w:pPr>
        <w:ind w:firstLine="420"/>
      </w:pPr>
      <w:r>
        <w:rPr>
          <w:rFonts w:hint="eastAsia"/>
        </w:rPr>
        <w:t>编码器-译码器由三个组件组成：编码器接受输入序列并生成上下文化表示，上下文向量</w:t>
      </w:r>
      <w:r w:rsidR="00E70488">
        <w:rPr>
          <w:rFonts w:hint="eastAsia"/>
        </w:rPr>
        <w:t>（</w:t>
      </w:r>
      <w:r w:rsidR="00E70488" w:rsidRPr="00E70488">
        <w:t>context vector</w:t>
      </w:r>
      <w:r w:rsidR="00E70488">
        <w:rPr>
          <w:rFonts w:hint="eastAsia"/>
        </w:rPr>
        <w:t>）</w:t>
      </w:r>
      <w:r>
        <w:rPr>
          <w:rFonts w:hint="eastAsia"/>
        </w:rPr>
        <w:t>作用于</w:t>
      </w:r>
      <w:r w:rsidR="00E70488">
        <w:rPr>
          <w:rFonts w:hint="eastAsia"/>
        </w:rPr>
        <w:t>上下文表示传给译码器，译码器以上下文向量（</w:t>
      </w:r>
      <w:r w:rsidR="00E70488" w:rsidRPr="00E70488">
        <w:t>context vector</w:t>
      </w:r>
      <w:r w:rsidR="00E70488">
        <w:rPr>
          <w:rFonts w:hint="eastAsia"/>
        </w:rPr>
        <w:t>）为输入生成任意长度隐藏状态序列得到输出状态序列。</w:t>
      </w:r>
    </w:p>
    <w:p w14:paraId="5CC51257" w14:textId="7E42E70F" w:rsidR="00E70488" w:rsidRDefault="00E70488" w:rsidP="00AE0D41">
      <w:pPr>
        <w:ind w:firstLine="420"/>
      </w:pPr>
      <w:r>
        <w:rPr>
          <w:rFonts w:hint="eastAsia"/>
        </w:rPr>
        <w:t>简单RNNs，LSTMs，GRUs，卷积网络和transform网络都可以用作编码器。</w:t>
      </w:r>
    </w:p>
    <w:p w14:paraId="67A71F09" w14:textId="2F51638E" w:rsidR="00E70488" w:rsidRPr="00D9619E" w:rsidRDefault="00E70488" w:rsidP="00AE0D41">
      <w:pPr>
        <w:ind w:firstLine="420"/>
        <w:rPr>
          <w:rFonts w:hint="eastAsia"/>
        </w:rPr>
      </w:pPr>
      <w:r>
        <w:rPr>
          <w:rFonts w:hint="eastAsia"/>
        </w:rPr>
        <w:t>译码器典型的方法是使用LSTM或基于GRU的RNN，其中上下文由编码器的最终隐藏状态组成，用于初始化译码器第一个隐藏状态。生成每个隐藏状态都以前一个隐藏状态为条件，并输出。这种方法缺点是上下文向量只在过程开始时使用，其影响会随着输出序列的生成而减弱。一种解决方案是在每一步都提供上下文向量。</w:t>
      </w:r>
    </w:p>
    <w:sectPr w:rsidR="00E70488" w:rsidRPr="00D96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119F7" w14:textId="77777777" w:rsidR="00901A0C" w:rsidRDefault="00901A0C" w:rsidP="0063246B">
      <w:r>
        <w:separator/>
      </w:r>
    </w:p>
  </w:endnote>
  <w:endnote w:type="continuationSeparator" w:id="0">
    <w:p w14:paraId="728964D7" w14:textId="77777777" w:rsidR="00901A0C" w:rsidRDefault="00901A0C" w:rsidP="0063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2F2E3" w14:textId="77777777" w:rsidR="00901A0C" w:rsidRDefault="00901A0C" w:rsidP="0063246B">
      <w:r>
        <w:separator/>
      </w:r>
    </w:p>
  </w:footnote>
  <w:footnote w:type="continuationSeparator" w:id="0">
    <w:p w14:paraId="250B41FC" w14:textId="77777777" w:rsidR="00901A0C" w:rsidRDefault="00901A0C" w:rsidP="00632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B7"/>
    <w:rsid w:val="0002131D"/>
    <w:rsid w:val="0005619B"/>
    <w:rsid w:val="0008482D"/>
    <w:rsid w:val="00092484"/>
    <w:rsid w:val="000A5248"/>
    <w:rsid w:val="000B55D4"/>
    <w:rsid w:val="000C3AFE"/>
    <w:rsid w:val="000C3BED"/>
    <w:rsid w:val="00105FB5"/>
    <w:rsid w:val="00147A32"/>
    <w:rsid w:val="001611BD"/>
    <w:rsid w:val="00167C83"/>
    <w:rsid w:val="00171413"/>
    <w:rsid w:val="001B3385"/>
    <w:rsid w:val="001D7875"/>
    <w:rsid w:val="00202D8D"/>
    <w:rsid w:val="00211143"/>
    <w:rsid w:val="00243B31"/>
    <w:rsid w:val="002935A3"/>
    <w:rsid w:val="002C663B"/>
    <w:rsid w:val="002D3BED"/>
    <w:rsid w:val="002F5EDA"/>
    <w:rsid w:val="00327C4D"/>
    <w:rsid w:val="00340B09"/>
    <w:rsid w:val="003A0945"/>
    <w:rsid w:val="003C3476"/>
    <w:rsid w:val="003D14C4"/>
    <w:rsid w:val="003E3784"/>
    <w:rsid w:val="003E51F1"/>
    <w:rsid w:val="003F4F6F"/>
    <w:rsid w:val="003F7093"/>
    <w:rsid w:val="004422B2"/>
    <w:rsid w:val="00527C88"/>
    <w:rsid w:val="00554F70"/>
    <w:rsid w:val="00582518"/>
    <w:rsid w:val="005A1FAD"/>
    <w:rsid w:val="005B5064"/>
    <w:rsid w:val="005C163A"/>
    <w:rsid w:val="005D2E3E"/>
    <w:rsid w:val="005D54E2"/>
    <w:rsid w:val="005E3FD9"/>
    <w:rsid w:val="005E59B7"/>
    <w:rsid w:val="00600142"/>
    <w:rsid w:val="006314E1"/>
    <w:rsid w:val="0063246B"/>
    <w:rsid w:val="0064288E"/>
    <w:rsid w:val="00651F67"/>
    <w:rsid w:val="00673718"/>
    <w:rsid w:val="006C2A8C"/>
    <w:rsid w:val="006F07B2"/>
    <w:rsid w:val="0073355F"/>
    <w:rsid w:val="007A13F5"/>
    <w:rsid w:val="007A7B58"/>
    <w:rsid w:val="007F3856"/>
    <w:rsid w:val="008C247A"/>
    <w:rsid w:val="008D06DD"/>
    <w:rsid w:val="008D406D"/>
    <w:rsid w:val="008D4A88"/>
    <w:rsid w:val="008E4414"/>
    <w:rsid w:val="00901A0C"/>
    <w:rsid w:val="00916ACA"/>
    <w:rsid w:val="00917BDE"/>
    <w:rsid w:val="009225CA"/>
    <w:rsid w:val="00964C28"/>
    <w:rsid w:val="00A028C0"/>
    <w:rsid w:val="00A046F9"/>
    <w:rsid w:val="00A71F93"/>
    <w:rsid w:val="00AE0D41"/>
    <w:rsid w:val="00AF1715"/>
    <w:rsid w:val="00B42632"/>
    <w:rsid w:val="00BF2C43"/>
    <w:rsid w:val="00C07070"/>
    <w:rsid w:val="00C26DE0"/>
    <w:rsid w:val="00C31715"/>
    <w:rsid w:val="00C63769"/>
    <w:rsid w:val="00C747FE"/>
    <w:rsid w:val="00C87DDF"/>
    <w:rsid w:val="00C97AD6"/>
    <w:rsid w:val="00CC4716"/>
    <w:rsid w:val="00CE6E60"/>
    <w:rsid w:val="00D809FE"/>
    <w:rsid w:val="00D82541"/>
    <w:rsid w:val="00D9619E"/>
    <w:rsid w:val="00DB269C"/>
    <w:rsid w:val="00DC0FAE"/>
    <w:rsid w:val="00DC1AFB"/>
    <w:rsid w:val="00E20D8D"/>
    <w:rsid w:val="00E406A1"/>
    <w:rsid w:val="00E70488"/>
    <w:rsid w:val="00E70D56"/>
    <w:rsid w:val="00E72876"/>
    <w:rsid w:val="00EA3B2D"/>
    <w:rsid w:val="00EA4A23"/>
    <w:rsid w:val="00EE1B20"/>
    <w:rsid w:val="00F01F7A"/>
    <w:rsid w:val="00F50B78"/>
    <w:rsid w:val="00FE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353"/>
  <w15:chartTrackingRefBased/>
  <w15:docId w15:val="{6ECD0344-E3A7-4871-B564-B8522814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46B"/>
    <w:rPr>
      <w:sz w:val="18"/>
      <w:szCs w:val="18"/>
    </w:rPr>
  </w:style>
  <w:style w:type="paragraph" w:styleId="a5">
    <w:name w:val="footer"/>
    <w:basedOn w:val="a"/>
    <w:link w:val="a6"/>
    <w:uiPriority w:val="99"/>
    <w:unhideWhenUsed/>
    <w:rsid w:val="0063246B"/>
    <w:pPr>
      <w:tabs>
        <w:tab w:val="center" w:pos="4153"/>
        <w:tab w:val="right" w:pos="8306"/>
      </w:tabs>
      <w:snapToGrid w:val="0"/>
      <w:jc w:val="left"/>
    </w:pPr>
    <w:rPr>
      <w:sz w:val="18"/>
      <w:szCs w:val="18"/>
    </w:rPr>
  </w:style>
  <w:style w:type="character" w:customStyle="1" w:styleId="a6">
    <w:name w:val="页脚 字符"/>
    <w:basedOn w:val="a0"/>
    <w:link w:val="a5"/>
    <w:uiPriority w:val="99"/>
    <w:rsid w:val="00632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E398-43E6-47A5-878C-07DA5BD1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24</cp:revision>
  <dcterms:created xsi:type="dcterms:W3CDTF">2020-07-16T06:18:00Z</dcterms:created>
  <dcterms:modified xsi:type="dcterms:W3CDTF">2020-09-08T17:52:00Z</dcterms:modified>
</cp:coreProperties>
</file>