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3220C" w14:textId="184730A8" w:rsidR="00D82541" w:rsidRPr="00D82541" w:rsidRDefault="00D82541" w:rsidP="00D82541">
      <w:pPr>
        <w:ind w:firstLine="420"/>
        <w:jc w:val="center"/>
        <w:rPr>
          <w:b/>
          <w:bCs/>
          <w:sz w:val="44"/>
          <w:szCs w:val="44"/>
        </w:rPr>
      </w:pPr>
      <w:r w:rsidRPr="00D82541">
        <w:rPr>
          <w:rFonts w:hint="eastAsia"/>
          <w:b/>
          <w:bCs/>
          <w:sz w:val="44"/>
          <w:szCs w:val="44"/>
        </w:rPr>
        <w:t>读书报告</w:t>
      </w:r>
    </w:p>
    <w:p w14:paraId="7E226555" w14:textId="089678F3" w:rsidR="00D82541" w:rsidRPr="00A046F9" w:rsidRDefault="00D82541" w:rsidP="00D82541">
      <w:pPr>
        <w:ind w:firstLine="420"/>
        <w:jc w:val="center"/>
        <w:rPr>
          <w:szCs w:val="21"/>
        </w:rPr>
      </w:pPr>
      <w:r w:rsidRPr="00A046F9">
        <w:rPr>
          <w:rFonts w:hint="eastAsia"/>
          <w:szCs w:val="21"/>
        </w:rPr>
        <w:t>王贵涛</w:t>
      </w:r>
    </w:p>
    <w:p w14:paraId="6D355DDD" w14:textId="56BEFBFD" w:rsidR="00C747FE" w:rsidRDefault="00EA3B2D" w:rsidP="00EA3B2D">
      <w:pPr>
        <w:ind w:firstLine="420"/>
      </w:pPr>
      <w:r>
        <w:rPr>
          <w:rFonts w:hint="eastAsia"/>
        </w:rPr>
        <w:t>自然语言处理的第</w:t>
      </w:r>
      <w:r w:rsidR="003E51F1">
        <w:rPr>
          <w:rFonts w:hint="eastAsia"/>
        </w:rPr>
        <w:t>八</w:t>
      </w:r>
      <w:r>
        <w:rPr>
          <w:rFonts w:hint="eastAsia"/>
        </w:rPr>
        <w:t>章主要介绍了</w:t>
      </w:r>
      <w:r w:rsidR="00CC4716" w:rsidRPr="00CC4716">
        <w:rPr>
          <w:rFonts w:hint="eastAsia"/>
        </w:rPr>
        <w:t>编解码器模型、注意力和上下文嵌入</w:t>
      </w:r>
      <w:r>
        <w:rPr>
          <w:rFonts w:hint="eastAsia"/>
        </w:rPr>
        <w:t>。</w:t>
      </w:r>
    </w:p>
    <w:p w14:paraId="4684F96A" w14:textId="6D26E426" w:rsidR="0008482D" w:rsidRPr="001611BD" w:rsidRDefault="00AE0D41" w:rsidP="001611BD">
      <w:pPr>
        <w:rPr>
          <w:b/>
          <w:bCs/>
        </w:rPr>
      </w:pPr>
      <w:r w:rsidRPr="00AE0D41">
        <w:rPr>
          <w:rFonts w:hint="eastAsia"/>
          <w:b/>
          <w:bCs/>
        </w:rPr>
        <w:t>编解码器网络</w:t>
      </w:r>
      <w:r w:rsidR="001611BD" w:rsidRPr="001611BD">
        <w:rPr>
          <w:rFonts w:hint="eastAsia"/>
          <w:b/>
          <w:bCs/>
        </w:rPr>
        <w:t>（</w:t>
      </w:r>
      <w:r w:rsidRPr="00AE0D41">
        <w:rPr>
          <w:b/>
          <w:bCs/>
        </w:rPr>
        <w:t>Encoder-Decoder Networks</w:t>
      </w:r>
      <w:r w:rsidR="001611BD" w:rsidRPr="001611BD">
        <w:rPr>
          <w:rFonts w:hint="eastAsia"/>
          <w:b/>
          <w:bCs/>
        </w:rPr>
        <w:t>）</w:t>
      </w:r>
    </w:p>
    <w:p w14:paraId="67A71F09" w14:textId="69C46EEF" w:rsidR="00E70488" w:rsidRDefault="00FA24BF" w:rsidP="00FA24BF">
      <w:pPr>
        <w:ind w:firstLine="420"/>
      </w:pPr>
      <w:r>
        <w:rPr>
          <w:rFonts w:hint="eastAsia"/>
        </w:rPr>
        <w:t>上下文编码</w:t>
      </w:r>
      <w:r>
        <w:rPr>
          <w:rFonts w:hint="eastAsia"/>
        </w:rPr>
        <w:t>影响会随着输出序列的生成而减弱</w:t>
      </w:r>
      <w:r>
        <w:rPr>
          <w:rFonts w:hint="eastAsia"/>
        </w:rPr>
        <w:t>，</w:t>
      </w:r>
      <w:r>
        <w:rPr>
          <w:rFonts w:hint="eastAsia"/>
        </w:rPr>
        <w:t>一种解决方案是在每一步都提供上下文向量。</w:t>
      </w:r>
      <w:r>
        <w:rPr>
          <w:rFonts w:hint="eastAsia"/>
        </w:rPr>
        <w:t>输出层根据新的隐藏状态，前一状态输出和上下文编码来设置输出。</w:t>
      </w:r>
    </w:p>
    <w:p w14:paraId="2FE0B6C5" w14:textId="6CCDE634" w:rsidR="00FA24BF" w:rsidRDefault="00FA24BF" w:rsidP="00FA24BF">
      <w:pPr>
        <w:ind w:firstLine="420"/>
      </w:pPr>
      <w:r>
        <w:rPr>
          <w:rFonts w:hint="eastAsia"/>
        </w:rPr>
        <w:t>对于神经生成，从随机采样不合适，应该选择在每一个时间步骤选择最有可能的输出。不幸的是，动态规划不变量在这里不成立。</w:t>
      </w:r>
    </w:p>
    <w:p w14:paraId="3205471C" w14:textId="03891F69" w:rsidR="00FA24BF" w:rsidRDefault="00FA24BF" w:rsidP="00FA24BF">
      <w:pPr>
        <w:ind w:firstLine="420"/>
      </w:pPr>
      <w:r>
        <w:rPr>
          <w:rFonts w:hint="eastAsia"/>
        </w:rPr>
        <w:t>可以将解码问题是我状态空间搜索，使用定向搜索（</w:t>
      </w:r>
      <w:r w:rsidRPr="00FA24BF">
        <w:t>Beam Search</w:t>
      </w:r>
      <w:r>
        <w:rPr>
          <w:rFonts w:hint="eastAsia"/>
        </w:rPr>
        <w:t>），通过将宽度优先搜索策略和启发式</w:t>
      </w:r>
      <w:proofErr w:type="gramStart"/>
      <w:r>
        <w:rPr>
          <w:rFonts w:hint="eastAsia"/>
        </w:rPr>
        <w:t>筛选器相</w:t>
      </w:r>
      <w:proofErr w:type="gramEnd"/>
      <w:r>
        <w:rPr>
          <w:rFonts w:hint="eastAsia"/>
        </w:rPr>
        <w:t>结合，对每个选项评分，保留高分选择来减少空间。</w:t>
      </w:r>
      <w:r w:rsidR="00D11CBC">
        <w:rPr>
          <w:rFonts w:hint="eastAsia"/>
        </w:rPr>
        <w:t>完成的假设可能有不同的长度，较短的假设评分倾向于会更高。通常的解决方法是对每个假设进行长度归一化。</w:t>
      </w:r>
    </w:p>
    <w:p w14:paraId="3E86B086" w14:textId="5744A044" w:rsidR="00D11CBC" w:rsidRDefault="00D11CBC" w:rsidP="00FA24BF">
      <w:pPr>
        <w:ind w:firstLine="420"/>
      </w:pPr>
      <w:r>
        <w:rPr>
          <w:rFonts w:hint="eastAsia"/>
        </w:rPr>
        <w:t>上下文向量（context）被定义为编码器隐藏状态的函数，可隐藏状态的数量随着输入的大小而变化，使得直接使用它们解码非常困难。之前的方法将上下文向量减少到一个固定长度的向量，不过这个最终隐藏状态不可避免的更多关注输入序列的后一部分。或者使用Bi-RNNs，上下文向量是可以向前和向后传递最终状态的函数。或者简单地对编码器隐藏状态求和或平均，但丢失了许多有用的信息。</w:t>
      </w:r>
    </w:p>
    <w:p w14:paraId="7EC53DA5" w14:textId="52F4BCDA" w:rsidR="00D11CBC" w:rsidRPr="00BC0382" w:rsidRDefault="00D11CBC" w:rsidP="00BC0382">
      <w:pPr>
        <w:rPr>
          <w:b/>
          <w:bCs/>
        </w:rPr>
      </w:pPr>
      <w:r w:rsidRPr="00BC0382">
        <w:rPr>
          <w:rFonts w:hint="eastAsia"/>
          <w:b/>
          <w:bCs/>
        </w:rPr>
        <w:t>注意力（</w:t>
      </w:r>
      <w:r w:rsidRPr="00BC0382">
        <w:rPr>
          <w:b/>
          <w:bCs/>
        </w:rPr>
        <w:t>Attention</w:t>
      </w:r>
      <w:r w:rsidRPr="00BC0382">
        <w:rPr>
          <w:rFonts w:hint="eastAsia"/>
          <w:b/>
          <w:bCs/>
        </w:rPr>
        <w:t>）</w:t>
      </w:r>
    </w:p>
    <w:p w14:paraId="11FDEA23" w14:textId="7AE90692" w:rsidR="00D11CBC" w:rsidRDefault="00D11CBC" w:rsidP="00FA24BF">
      <w:pPr>
        <w:ind w:firstLine="420"/>
      </w:pPr>
      <w:r>
        <w:rPr>
          <w:rFonts w:hint="eastAsia"/>
        </w:rPr>
        <w:t>为了克服简单上下文方法的不足，</w:t>
      </w:r>
      <w:r w:rsidR="00BC0382">
        <w:rPr>
          <w:rFonts w:hint="eastAsia"/>
        </w:rPr>
        <w:t>需要一种考虑整个编码器上下文的机制，在编码过程中动态更新，大小固定，这种方法称为注意力机制（</w:t>
      </w:r>
      <w:r w:rsidR="00BC0382" w:rsidRPr="00BC0382">
        <w:t>attention mechanism</w:t>
      </w:r>
      <w:r w:rsidR="00BC0382">
        <w:rPr>
          <w:rFonts w:hint="eastAsia"/>
        </w:rPr>
        <w:t>）。</w:t>
      </w:r>
    </w:p>
    <w:p w14:paraId="58AE1529" w14:textId="05B7C8C5" w:rsidR="00BC0382" w:rsidRDefault="00BC0382" w:rsidP="00FA24BF">
      <w:pPr>
        <w:ind w:firstLine="420"/>
      </w:pPr>
      <w:r>
        <w:rPr>
          <w:rFonts w:hint="eastAsia"/>
        </w:rPr>
        <w:t>第一步先将静态上下文向量换成动态，在每一步解码中生成新的上下文向量。计算上下文向量需要计算一个分数向量，</w:t>
      </w:r>
      <w:r w:rsidR="000C5DD0">
        <w:rPr>
          <w:rFonts w:hint="eastAsia"/>
        </w:rPr>
        <w:t>提供解码器隐藏状态与每个编码器隐藏状态的相似度，可以直接使用向量间点积。简单</w:t>
      </w:r>
      <w:proofErr w:type="gramStart"/>
      <w:r w:rsidR="000C5DD0">
        <w:rPr>
          <w:rFonts w:hint="eastAsia"/>
        </w:rPr>
        <w:t>的点积不能</w:t>
      </w:r>
      <w:proofErr w:type="gramEnd"/>
      <w:r w:rsidR="000C5DD0">
        <w:rPr>
          <w:rFonts w:hint="eastAsia"/>
        </w:rPr>
        <w:t>适应，通过将得分用自己的一组权值参数化，可以得到更稳健的相似度评分。</w:t>
      </w:r>
    </w:p>
    <w:p w14:paraId="010BB9DA" w14:textId="4B9E5C37" w:rsidR="000C5DD0" w:rsidRDefault="000C5DD0" w:rsidP="000C5DD0">
      <w:pPr>
        <w:ind w:firstLine="420"/>
      </w:pPr>
      <w:r>
        <w:rPr>
          <w:rFonts w:hint="eastAsia"/>
        </w:rPr>
        <w:t>将分数规格化以创建权重向量，最后根据权重向量的分布，</w:t>
      </w:r>
      <w:proofErr w:type="gramStart"/>
      <w:r>
        <w:rPr>
          <w:rFonts w:hint="eastAsia"/>
        </w:rPr>
        <w:t>对所以</w:t>
      </w:r>
      <w:proofErr w:type="gramEnd"/>
      <w:r>
        <w:rPr>
          <w:rFonts w:hint="eastAsia"/>
        </w:rPr>
        <w:t>编码器隐藏状态的加权平均来计算当前解码器状态的定长上下文向量。</w:t>
      </w:r>
    </w:p>
    <w:p w14:paraId="15448C70" w14:textId="3F624537" w:rsidR="000C5DD0" w:rsidRPr="001C6B7B" w:rsidRDefault="001C6B7B" w:rsidP="001C6B7B">
      <w:pPr>
        <w:rPr>
          <w:b/>
          <w:bCs/>
        </w:rPr>
      </w:pPr>
      <w:r w:rsidRPr="001C6B7B">
        <w:rPr>
          <w:rFonts w:hint="eastAsia"/>
          <w:b/>
          <w:bCs/>
        </w:rPr>
        <w:t>编解码网络的应用</w:t>
      </w:r>
      <w:r w:rsidR="000C5DD0" w:rsidRPr="001C6B7B">
        <w:rPr>
          <w:rFonts w:hint="eastAsia"/>
          <w:b/>
          <w:bCs/>
        </w:rPr>
        <w:t>（</w:t>
      </w:r>
      <w:r w:rsidR="000C5DD0" w:rsidRPr="001C6B7B">
        <w:rPr>
          <w:b/>
          <w:bCs/>
        </w:rPr>
        <w:t>Applications of Encoder-Decoder Networks</w:t>
      </w:r>
      <w:r w:rsidR="000C5DD0" w:rsidRPr="001C6B7B">
        <w:rPr>
          <w:rFonts w:hint="eastAsia"/>
          <w:b/>
          <w:bCs/>
        </w:rPr>
        <w:t>）</w:t>
      </w:r>
    </w:p>
    <w:p w14:paraId="76BC793C" w14:textId="7A8975EB" w:rsidR="000C5DD0" w:rsidRPr="000C5DD0" w:rsidRDefault="001C6B7B" w:rsidP="000C5DD0">
      <w:pPr>
        <w:ind w:firstLine="420"/>
        <w:rPr>
          <w:rFonts w:hint="eastAsia"/>
        </w:rPr>
      </w:pPr>
      <w:r>
        <w:rPr>
          <w:rFonts w:hint="eastAsia"/>
        </w:rPr>
        <w:t>对基本编码器网络的关注导致了性能的快速提高以广泛应用，包括总结，句子简化，问题回答和图像字母。</w:t>
      </w:r>
    </w:p>
    <w:sectPr w:rsidR="000C5DD0" w:rsidRPr="000C5D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3861B" w14:textId="77777777" w:rsidR="005F6DAA" w:rsidRDefault="005F6DAA" w:rsidP="0063246B">
      <w:r>
        <w:separator/>
      </w:r>
    </w:p>
  </w:endnote>
  <w:endnote w:type="continuationSeparator" w:id="0">
    <w:p w14:paraId="60C45824" w14:textId="77777777" w:rsidR="005F6DAA" w:rsidRDefault="005F6DAA" w:rsidP="00632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33517" w14:textId="77777777" w:rsidR="005F6DAA" w:rsidRDefault="005F6DAA" w:rsidP="0063246B">
      <w:r>
        <w:separator/>
      </w:r>
    </w:p>
  </w:footnote>
  <w:footnote w:type="continuationSeparator" w:id="0">
    <w:p w14:paraId="0C02AB2B" w14:textId="77777777" w:rsidR="005F6DAA" w:rsidRDefault="005F6DAA" w:rsidP="00632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B7"/>
    <w:rsid w:val="0002131D"/>
    <w:rsid w:val="0005619B"/>
    <w:rsid w:val="0008482D"/>
    <w:rsid w:val="00092484"/>
    <w:rsid w:val="000A5248"/>
    <w:rsid w:val="000B55D4"/>
    <w:rsid w:val="000C3AFE"/>
    <w:rsid w:val="000C3BED"/>
    <w:rsid w:val="000C5DD0"/>
    <w:rsid w:val="00105FB5"/>
    <w:rsid w:val="00147A32"/>
    <w:rsid w:val="001611BD"/>
    <w:rsid w:val="00167C83"/>
    <w:rsid w:val="00171413"/>
    <w:rsid w:val="001B3385"/>
    <w:rsid w:val="001C6B7B"/>
    <w:rsid w:val="001D7875"/>
    <w:rsid w:val="00202D8D"/>
    <w:rsid w:val="00211143"/>
    <w:rsid w:val="00243B31"/>
    <w:rsid w:val="002935A3"/>
    <w:rsid w:val="002C663B"/>
    <w:rsid w:val="002D3BED"/>
    <w:rsid w:val="002F5EDA"/>
    <w:rsid w:val="00327C4D"/>
    <w:rsid w:val="00340B09"/>
    <w:rsid w:val="003A0945"/>
    <w:rsid w:val="003C3476"/>
    <w:rsid w:val="003D14C4"/>
    <w:rsid w:val="003E3784"/>
    <w:rsid w:val="003E51F1"/>
    <w:rsid w:val="003F4F6F"/>
    <w:rsid w:val="003F7093"/>
    <w:rsid w:val="004422B2"/>
    <w:rsid w:val="00527C88"/>
    <w:rsid w:val="00554F70"/>
    <w:rsid w:val="00582518"/>
    <w:rsid w:val="005A1FAD"/>
    <w:rsid w:val="005B5064"/>
    <w:rsid w:val="005C163A"/>
    <w:rsid w:val="005D2E3E"/>
    <w:rsid w:val="005D54E2"/>
    <w:rsid w:val="005E3FD9"/>
    <w:rsid w:val="005E59B7"/>
    <w:rsid w:val="005F6DAA"/>
    <w:rsid w:val="00600142"/>
    <w:rsid w:val="006314E1"/>
    <w:rsid w:val="0063246B"/>
    <w:rsid w:val="0064288E"/>
    <w:rsid w:val="00651F67"/>
    <w:rsid w:val="00673718"/>
    <w:rsid w:val="006C2A8C"/>
    <w:rsid w:val="006F07B2"/>
    <w:rsid w:val="0073355F"/>
    <w:rsid w:val="007A13F5"/>
    <w:rsid w:val="007A7B58"/>
    <w:rsid w:val="007F3856"/>
    <w:rsid w:val="008C247A"/>
    <w:rsid w:val="008D06DD"/>
    <w:rsid w:val="008D406D"/>
    <w:rsid w:val="008D4A88"/>
    <w:rsid w:val="008E4414"/>
    <w:rsid w:val="00901A0C"/>
    <w:rsid w:val="00916ACA"/>
    <w:rsid w:val="00917BDE"/>
    <w:rsid w:val="009225CA"/>
    <w:rsid w:val="00964C28"/>
    <w:rsid w:val="00A028C0"/>
    <w:rsid w:val="00A046F9"/>
    <w:rsid w:val="00A71F93"/>
    <w:rsid w:val="00AE0D41"/>
    <w:rsid w:val="00AF1715"/>
    <w:rsid w:val="00B42632"/>
    <w:rsid w:val="00BC0382"/>
    <w:rsid w:val="00BF2C43"/>
    <w:rsid w:val="00C07070"/>
    <w:rsid w:val="00C26DE0"/>
    <w:rsid w:val="00C31715"/>
    <w:rsid w:val="00C63769"/>
    <w:rsid w:val="00C747FE"/>
    <w:rsid w:val="00C87DDF"/>
    <w:rsid w:val="00C97AD6"/>
    <w:rsid w:val="00CC4716"/>
    <w:rsid w:val="00CE6E60"/>
    <w:rsid w:val="00D11CBC"/>
    <w:rsid w:val="00D809FE"/>
    <w:rsid w:val="00D82541"/>
    <w:rsid w:val="00D9619E"/>
    <w:rsid w:val="00DB269C"/>
    <w:rsid w:val="00DC0FAE"/>
    <w:rsid w:val="00DC1AFB"/>
    <w:rsid w:val="00E20D8D"/>
    <w:rsid w:val="00E406A1"/>
    <w:rsid w:val="00E70488"/>
    <w:rsid w:val="00E70D56"/>
    <w:rsid w:val="00E72876"/>
    <w:rsid w:val="00EA3B2D"/>
    <w:rsid w:val="00EA4A23"/>
    <w:rsid w:val="00EE1B20"/>
    <w:rsid w:val="00F01F7A"/>
    <w:rsid w:val="00F50B78"/>
    <w:rsid w:val="00FA24BF"/>
    <w:rsid w:val="00FE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E353"/>
  <w15:chartTrackingRefBased/>
  <w15:docId w15:val="{6ECD0344-E3A7-4871-B564-B8522814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24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246B"/>
    <w:rPr>
      <w:sz w:val="18"/>
      <w:szCs w:val="18"/>
    </w:rPr>
  </w:style>
  <w:style w:type="paragraph" w:styleId="a5">
    <w:name w:val="footer"/>
    <w:basedOn w:val="a"/>
    <w:link w:val="a6"/>
    <w:uiPriority w:val="99"/>
    <w:unhideWhenUsed/>
    <w:rsid w:val="0063246B"/>
    <w:pPr>
      <w:tabs>
        <w:tab w:val="center" w:pos="4153"/>
        <w:tab w:val="right" w:pos="8306"/>
      </w:tabs>
      <w:snapToGrid w:val="0"/>
      <w:jc w:val="left"/>
    </w:pPr>
    <w:rPr>
      <w:sz w:val="18"/>
      <w:szCs w:val="18"/>
    </w:rPr>
  </w:style>
  <w:style w:type="character" w:customStyle="1" w:styleId="a6">
    <w:name w:val="页脚 字符"/>
    <w:basedOn w:val="a0"/>
    <w:link w:val="a5"/>
    <w:uiPriority w:val="99"/>
    <w:rsid w:val="006324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EE398-43E6-47A5-878C-07DA5BD1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Kotiya Qrank</dc:creator>
  <cp:keywords/>
  <dc:description/>
  <cp:lastModifiedBy>Kotiya Qrank</cp:lastModifiedBy>
  <cp:revision>25</cp:revision>
  <dcterms:created xsi:type="dcterms:W3CDTF">2020-07-16T06:18:00Z</dcterms:created>
  <dcterms:modified xsi:type="dcterms:W3CDTF">2020-09-16T03:43:00Z</dcterms:modified>
</cp:coreProperties>
</file>