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0D5DC" w14:textId="0C7422B1" w:rsidR="00A937F2" w:rsidRDefault="00C52BD7" w:rsidP="00A937F2">
      <w:r>
        <w:rPr>
          <w:rFonts w:hint="eastAsia"/>
        </w:rPr>
        <w:t>秦旭</w:t>
      </w:r>
      <w:r w:rsidR="00A937F2">
        <w:rPr>
          <w:rFonts w:hint="eastAsia"/>
        </w:rPr>
        <w:t>-2003</w:t>
      </w:r>
      <w:r w:rsidR="006D75D7">
        <w:rPr>
          <w:rFonts w:hint="eastAsia"/>
        </w:rPr>
        <w:t>2</w:t>
      </w:r>
      <w:r>
        <w:rPr>
          <w:rFonts w:hint="eastAsia"/>
        </w:rPr>
        <w:t>9</w:t>
      </w:r>
    </w:p>
    <w:p w14:paraId="38D1A303" w14:textId="2DD2A356" w:rsidR="00F06530" w:rsidRPr="008225D3" w:rsidRDefault="00F06530" w:rsidP="00A937F2">
      <w:pPr>
        <w:rPr>
          <w:rFonts w:hint="eastAsia"/>
        </w:rPr>
      </w:pPr>
    </w:p>
    <w:p w14:paraId="66C1194A" w14:textId="6D1B0B03" w:rsidR="00A937F2" w:rsidRDefault="00A937F2" w:rsidP="006D75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我的问题</w:t>
      </w:r>
    </w:p>
    <w:p w14:paraId="096ED92C" w14:textId="280B1513" w:rsidR="00710F16" w:rsidRDefault="00BC3154" w:rsidP="00BC3154">
      <w:pPr>
        <w:pStyle w:val="ListParagraph"/>
        <w:numPr>
          <w:ilvl w:val="1"/>
          <w:numId w:val="1"/>
        </w:numPr>
        <w:ind w:firstLineChars="0"/>
      </w:pPr>
      <w:r w:rsidRPr="00BC3154">
        <w:t>鲍姆-韦尔奇算法流程总结</w:t>
      </w:r>
      <w:r w:rsidR="00BE35F5">
        <w:rPr>
          <w:rFonts w:hint="eastAsia"/>
        </w:rPr>
        <w:t>？</w:t>
      </w:r>
    </w:p>
    <w:p w14:paraId="7729D5C2" w14:textId="32D0CBB2" w:rsidR="00BE35F5" w:rsidRDefault="00BC3154" w:rsidP="00BC3154">
      <w:pPr>
        <w:pStyle w:val="ListParagraph"/>
        <w:numPr>
          <w:ilvl w:val="3"/>
          <w:numId w:val="1"/>
        </w:numPr>
        <w:ind w:firstLineChars="0"/>
      </w:pPr>
      <w:r w:rsidRPr="00BC3154">
        <w:t>随机初始化</w:t>
      </w:r>
      <w:r>
        <w:rPr>
          <w:rFonts w:hint="eastAsia"/>
        </w:rPr>
        <w:t>状态转移，序列观测和初始概率</w:t>
      </w:r>
      <w:r w:rsidR="00BE35F5">
        <w:rPr>
          <w:rFonts w:hint="eastAsia"/>
        </w:rPr>
        <w:t>。</w:t>
      </w:r>
    </w:p>
    <w:p w14:paraId="638CFCF2" w14:textId="68200691" w:rsidR="00BC3154" w:rsidRDefault="00BC3154" w:rsidP="00BC3154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对于每个样本计算前后向概率；</w:t>
      </w:r>
    </w:p>
    <w:p w14:paraId="2FA8D15A" w14:textId="7EC8C75B" w:rsidR="00BC3154" w:rsidRDefault="00BC3154" w:rsidP="00BC3154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更新参数，收敛则停止，未收敛继续步骤2的迭代。</w:t>
      </w:r>
      <w:bookmarkStart w:id="0" w:name="_GoBack"/>
      <w:bookmarkEnd w:id="0"/>
    </w:p>
    <w:p w14:paraId="612D64D1" w14:textId="7F69906C" w:rsidR="00BE35F5" w:rsidRDefault="00787A80" w:rsidP="00787A8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计算得到</w:t>
      </w:r>
      <w:r w:rsidRPr="00787A80">
        <w:t>一个HMM的隐状态的数量</w:t>
      </w:r>
      <w:r>
        <w:rPr>
          <w:rFonts w:hint="eastAsia"/>
        </w:rPr>
        <w:t>结果，</w:t>
      </w:r>
      <w:r w:rsidRPr="00787A80">
        <w:t>如何评估聚类的结果呢</w:t>
      </w:r>
      <w:r w:rsidR="00BE35F5">
        <w:rPr>
          <w:rFonts w:hint="eastAsia"/>
        </w:rPr>
        <w:t>？</w:t>
      </w:r>
    </w:p>
    <w:p w14:paraId="3607508C" w14:textId="404E997F" w:rsidR="00BE35F5" w:rsidRDefault="00787A80" w:rsidP="00BE35F5">
      <w:pPr>
        <w:pStyle w:val="ListParagraph"/>
        <w:ind w:left="840" w:firstLineChars="0" w:firstLine="0"/>
      </w:pPr>
      <w:r>
        <w:t>量化类内差异和类间差异，类内差异越小越好，类间差异越大越好</w:t>
      </w:r>
      <w:r w:rsidR="00BE35F5">
        <w:rPr>
          <w:rFonts w:hint="eastAsia"/>
        </w:rPr>
        <w:t>。</w:t>
      </w:r>
    </w:p>
    <w:p w14:paraId="5B1FCA45" w14:textId="7B08B9A7" w:rsidR="00BE35F5" w:rsidRDefault="00A44451" w:rsidP="00A44451">
      <w:pPr>
        <w:pStyle w:val="ListParagraph"/>
        <w:numPr>
          <w:ilvl w:val="1"/>
          <w:numId w:val="1"/>
        </w:numPr>
        <w:ind w:firstLineChars="0"/>
      </w:pPr>
      <w:r w:rsidRPr="00A44451">
        <w:t>维特比算法的基础</w:t>
      </w:r>
      <w:r>
        <w:rPr>
          <w:rFonts w:hint="eastAsia"/>
        </w:rPr>
        <w:t>思想</w:t>
      </w:r>
      <w:r w:rsidR="00BE35F5">
        <w:rPr>
          <w:rFonts w:hint="eastAsia"/>
        </w:rPr>
        <w:t>？</w:t>
      </w:r>
    </w:p>
    <w:p w14:paraId="5B1341ED" w14:textId="03C4A7D4" w:rsidR="00B501F2" w:rsidRDefault="006D6B26" w:rsidP="00A4445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经过某点</w:t>
      </w:r>
      <w:r w:rsidR="00A44451" w:rsidRPr="00A44451">
        <w:t>概率最大的路径</w:t>
      </w:r>
      <w:r>
        <w:rPr>
          <w:rFonts w:hint="eastAsia"/>
        </w:rPr>
        <w:t>上同样经过该点的</w:t>
      </w:r>
      <w:r w:rsidR="00A44451">
        <w:t>子路径也一定是从开始到该点路径中概率最大的</w:t>
      </w:r>
      <w:r w:rsidR="00A44451">
        <w:rPr>
          <w:rFonts w:hint="eastAsia"/>
        </w:rPr>
        <w:t>；</w:t>
      </w:r>
    </w:p>
    <w:p w14:paraId="04A29D50" w14:textId="2A67175B" w:rsidR="00A44451" w:rsidRDefault="00A44451" w:rsidP="00A44451">
      <w:pPr>
        <w:pStyle w:val="ListParagraph"/>
        <w:numPr>
          <w:ilvl w:val="2"/>
          <w:numId w:val="1"/>
        </w:numPr>
        <w:ind w:firstLineChars="0"/>
      </w:pPr>
      <w:r w:rsidRPr="00A44451">
        <w:t>假定第i时刻有k个状态，从开始到i时刻的k个状态有k</w:t>
      </w:r>
      <w:r>
        <w:t>条最短路径，而最终的最短路径必然经过其中的一条</w:t>
      </w:r>
      <w:r>
        <w:rPr>
          <w:rFonts w:hint="eastAsia"/>
        </w:rPr>
        <w:t>；</w:t>
      </w:r>
    </w:p>
    <w:p w14:paraId="4FF7BF65" w14:textId="2314B1A5" w:rsidR="006D6B26" w:rsidRDefault="006D6B26" w:rsidP="006D6B26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 w:rsidRPr="006D6B26">
        <w:t>在计算第i+1状态的最短路径时，只需要考虑从开始到当前的k个状态值的最短路径和当前状态值到第i+1状态值的最短路径即可</w:t>
      </w:r>
      <w:r>
        <w:rPr>
          <w:rFonts w:hint="eastAsia"/>
        </w:rPr>
        <w:t>。</w:t>
      </w:r>
    </w:p>
    <w:p w14:paraId="7E82F47C" w14:textId="49C3EA09" w:rsidR="00FF3F4D" w:rsidRDefault="00A937F2" w:rsidP="00FF3F4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组员问题</w:t>
      </w:r>
    </w:p>
    <w:p w14:paraId="7BF6430B" w14:textId="3753895B" w:rsidR="00453198" w:rsidRDefault="00453198" w:rsidP="0045319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HMM的学习算法有监督方法有什么缺点？</w:t>
      </w:r>
    </w:p>
    <w:p w14:paraId="1AC93217" w14:textId="7640C80E" w:rsidR="00CF117D" w:rsidRDefault="00CF117D" w:rsidP="00CF117D">
      <w:pPr>
        <w:pStyle w:val="ListParagraph"/>
        <w:ind w:left="840" w:firstLineChars="0" w:firstLine="0"/>
      </w:pPr>
      <w:r>
        <w:rPr>
          <w:rFonts w:hint="eastAsia"/>
        </w:rPr>
        <w:t>人工标注数据代价很高，需要使用无监督学习的方法。</w:t>
      </w:r>
    </w:p>
    <w:p w14:paraId="26A494B6" w14:textId="4E251E11" w:rsidR="00453198" w:rsidRDefault="00453198" w:rsidP="00453198">
      <w:pPr>
        <w:pStyle w:val="ListParagraph"/>
        <w:numPr>
          <w:ilvl w:val="1"/>
          <w:numId w:val="1"/>
        </w:numPr>
        <w:ind w:firstLineChars="0"/>
      </w:pPr>
      <w:bookmarkStart w:id="1" w:name="OLE_LINK1"/>
      <w:bookmarkStart w:id="2" w:name="OLE_LINK2"/>
      <w:r>
        <w:t>HMM</w:t>
      </w:r>
      <w:r>
        <w:rPr>
          <w:rFonts w:hint="eastAsia"/>
        </w:rPr>
        <w:t>预测任务中，近似算法的缺点是什么？</w:t>
      </w:r>
      <w:bookmarkEnd w:id="1"/>
      <w:bookmarkEnd w:id="2"/>
    </w:p>
    <w:p w14:paraId="00FF5CBA" w14:textId="07BAAA7D" w:rsidR="00CF117D" w:rsidRDefault="00CF117D" w:rsidP="00CF117D">
      <w:pPr>
        <w:pStyle w:val="ListParagraph"/>
        <w:ind w:left="840" w:firstLineChars="0" w:firstLine="0"/>
      </w:pPr>
      <w:r w:rsidRPr="00CF117D">
        <w:t>近似算法的有点是计算简单，其缺点是不能保证预测的状态序列整体是最有可能的状态序列，因为预测的状态序列可能有实际不发生的部分。</w:t>
      </w:r>
    </w:p>
    <w:p w14:paraId="3EA04C86" w14:textId="6505C3C6" w:rsidR="00453198" w:rsidRDefault="00453198" w:rsidP="00453198">
      <w:pPr>
        <w:pStyle w:val="ListParagraph"/>
        <w:numPr>
          <w:ilvl w:val="1"/>
          <w:numId w:val="1"/>
        </w:numPr>
        <w:ind w:firstLineChars="0"/>
      </w:pPr>
      <w:bookmarkStart w:id="3" w:name="OLE_LINK3"/>
      <w:bookmarkStart w:id="4" w:name="OLE_LINK4"/>
      <w:r>
        <w:rPr>
          <w:rFonts w:hint="eastAsia"/>
        </w:rPr>
        <w:t>维特比变量delta和前向算法中alpha的区别</w:t>
      </w:r>
      <w:bookmarkEnd w:id="3"/>
      <w:bookmarkEnd w:id="4"/>
    </w:p>
    <w:p w14:paraId="293478A5" w14:textId="35E5C518" w:rsidR="00CF117D" w:rsidRDefault="00CF117D" w:rsidP="00CF117D">
      <w:pPr>
        <w:pStyle w:val="ListParagraph"/>
        <w:ind w:left="840" w:firstLineChars="0" w:firstLine="0"/>
        <w:rPr>
          <w:rFonts w:hint="eastAsia"/>
        </w:rPr>
      </w:pPr>
      <w:r>
        <w:t>A</w:t>
      </w:r>
      <w:r>
        <w:rPr>
          <w:rFonts w:hint="eastAsia"/>
        </w:rPr>
        <w:t>lp</w:t>
      </w:r>
      <w:r>
        <w:t>ha</w:t>
      </w:r>
      <w:r>
        <w:rPr>
          <w:rFonts w:hint="eastAsia"/>
        </w:rPr>
        <w:t>是前向所有部分的概率，乘上转移概率，得到当前的概率；</w:t>
      </w:r>
      <w:r>
        <w:t>delta</w:t>
      </w:r>
      <w:r>
        <w:rPr>
          <w:rFonts w:hint="eastAsia"/>
        </w:rPr>
        <w:t>只是概率最大的值。</w:t>
      </w:r>
    </w:p>
    <w:p w14:paraId="1A40ACF1" w14:textId="77777777" w:rsidR="00A937F2" w:rsidRDefault="00A937F2" w:rsidP="00A937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计划安排</w:t>
      </w:r>
    </w:p>
    <w:p w14:paraId="6E5E6B80" w14:textId="4742AA29" w:rsidR="00A937F2" w:rsidRDefault="00231502" w:rsidP="00A937F2">
      <w:pPr>
        <w:pStyle w:val="ListParagraph"/>
        <w:ind w:left="420" w:firstLineChars="0" w:firstLine="0"/>
      </w:pPr>
      <w:r>
        <w:rPr>
          <w:rFonts w:hint="eastAsia"/>
        </w:rPr>
        <w:t>本</w:t>
      </w:r>
      <w:r w:rsidR="00A937F2">
        <w:rPr>
          <w:rFonts w:hint="eastAsia"/>
        </w:rPr>
        <w:t>周</w:t>
      </w:r>
      <w:r w:rsidR="000E54D7">
        <w:rPr>
          <w:rFonts w:hint="eastAsia"/>
        </w:rPr>
        <w:t>10.1-10.2</w:t>
      </w:r>
    </w:p>
    <w:p w14:paraId="57F5DFE6" w14:textId="30B15E7B" w:rsidR="00231502" w:rsidRPr="001D7184" w:rsidRDefault="00231502" w:rsidP="00A937F2">
      <w:pPr>
        <w:pStyle w:val="ListParagraph"/>
        <w:ind w:left="420" w:firstLineChars="0" w:firstLine="0"/>
      </w:pPr>
      <w:r>
        <w:rPr>
          <w:rFonts w:hint="eastAsia"/>
        </w:rPr>
        <w:t>下周10.</w:t>
      </w:r>
      <w:r w:rsidR="000E54D7">
        <w:rPr>
          <w:rFonts w:hint="eastAsia"/>
        </w:rPr>
        <w:t>3</w:t>
      </w:r>
      <w:r>
        <w:rPr>
          <w:rFonts w:hint="eastAsia"/>
        </w:rPr>
        <w:t>-10.</w:t>
      </w:r>
      <w:r w:rsidR="000E54D7">
        <w:rPr>
          <w:rFonts w:hint="eastAsia"/>
        </w:rPr>
        <w:t>4</w:t>
      </w:r>
    </w:p>
    <w:p w14:paraId="374F016A" w14:textId="1B2B3D0E" w:rsidR="00A937F2" w:rsidRDefault="00A937F2" w:rsidP="00A937F2"/>
    <w:p w14:paraId="175C3E3D" w14:textId="77777777" w:rsidR="003D0EC9" w:rsidRDefault="003D0EC9"/>
    <w:sectPr w:rsidR="003D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E7C9E" w14:textId="77777777" w:rsidR="00C602CE" w:rsidRDefault="00C602CE" w:rsidP="00A937F2">
      <w:r>
        <w:separator/>
      </w:r>
    </w:p>
  </w:endnote>
  <w:endnote w:type="continuationSeparator" w:id="0">
    <w:p w14:paraId="31B694B4" w14:textId="77777777" w:rsidR="00C602CE" w:rsidRDefault="00C602CE" w:rsidP="00A9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21CB9" w14:textId="77777777" w:rsidR="00C602CE" w:rsidRDefault="00C602CE" w:rsidP="00A937F2">
      <w:r>
        <w:separator/>
      </w:r>
    </w:p>
  </w:footnote>
  <w:footnote w:type="continuationSeparator" w:id="0">
    <w:p w14:paraId="443967DE" w14:textId="77777777" w:rsidR="00C602CE" w:rsidRDefault="00C602CE" w:rsidP="00A93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8705F"/>
    <w:multiLevelType w:val="hybridMultilevel"/>
    <w:tmpl w:val="2232387C"/>
    <w:lvl w:ilvl="0" w:tplc="0FB88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DE474B"/>
    <w:multiLevelType w:val="hybridMultilevel"/>
    <w:tmpl w:val="6EE6EED0"/>
    <w:lvl w:ilvl="0" w:tplc="B6FC9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534995"/>
    <w:multiLevelType w:val="hybridMultilevel"/>
    <w:tmpl w:val="E57A1258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200EA1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7A"/>
    <w:rsid w:val="000602F9"/>
    <w:rsid w:val="000E54D7"/>
    <w:rsid w:val="00134039"/>
    <w:rsid w:val="001354E6"/>
    <w:rsid w:val="0015531A"/>
    <w:rsid w:val="001B365C"/>
    <w:rsid w:val="001C792A"/>
    <w:rsid w:val="00231502"/>
    <w:rsid w:val="00255482"/>
    <w:rsid w:val="00281F4A"/>
    <w:rsid w:val="002F0244"/>
    <w:rsid w:val="002F49B7"/>
    <w:rsid w:val="003A153B"/>
    <w:rsid w:val="003D0EC9"/>
    <w:rsid w:val="00405F65"/>
    <w:rsid w:val="0044489C"/>
    <w:rsid w:val="00453198"/>
    <w:rsid w:val="005531EC"/>
    <w:rsid w:val="00556284"/>
    <w:rsid w:val="005C5FEE"/>
    <w:rsid w:val="006A4086"/>
    <w:rsid w:val="006C4482"/>
    <w:rsid w:val="006D6B26"/>
    <w:rsid w:val="006D75D7"/>
    <w:rsid w:val="00710F16"/>
    <w:rsid w:val="007201C0"/>
    <w:rsid w:val="00722587"/>
    <w:rsid w:val="00787A80"/>
    <w:rsid w:val="008225D3"/>
    <w:rsid w:val="00894D11"/>
    <w:rsid w:val="009B5441"/>
    <w:rsid w:val="009E37C1"/>
    <w:rsid w:val="00A44451"/>
    <w:rsid w:val="00A937F2"/>
    <w:rsid w:val="00B01EA0"/>
    <w:rsid w:val="00B501F2"/>
    <w:rsid w:val="00B67BC2"/>
    <w:rsid w:val="00BC3154"/>
    <w:rsid w:val="00BE35F5"/>
    <w:rsid w:val="00C52BD7"/>
    <w:rsid w:val="00C602CE"/>
    <w:rsid w:val="00CB0470"/>
    <w:rsid w:val="00CB647A"/>
    <w:rsid w:val="00CE4FDF"/>
    <w:rsid w:val="00CF117D"/>
    <w:rsid w:val="00D347F7"/>
    <w:rsid w:val="00D64571"/>
    <w:rsid w:val="00DA6F9F"/>
    <w:rsid w:val="00DC01D7"/>
    <w:rsid w:val="00E62451"/>
    <w:rsid w:val="00E633A8"/>
    <w:rsid w:val="00E8700F"/>
    <w:rsid w:val="00EA1D4F"/>
    <w:rsid w:val="00F06530"/>
    <w:rsid w:val="00FB1861"/>
    <w:rsid w:val="00FB7BD2"/>
    <w:rsid w:val="00FD1CF8"/>
    <w:rsid w:val="00FE02C6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61958"/>
  <w15:chartTrackingRefBased/>
  <w15:docId w15:val="{02CFA747-EA64-4724-93BD-B7844E9C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37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3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37F2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937F2"/>
    <w:pPr>
      <w:ind w:firstLineChars="200" w:firstLine="4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937F2"/>
  </w:style>
  <w:style w:type="character" w:styleId="Hyperlink">
    <w:name w:val="Hyperlink"/>
    <w:basedOn w:val="DefaultParagraphFont"/>
    <w:uiPriority w:val="99"/>
    <w:semiHidden/>
    <w:unhideWhenUsed/>
    <w:rsid w:val="003A1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秦 扬</cp:lastModifiedBy>
  <cp:revision>47</cp:revision>
  <dcterms:created xsi:type="dcterms:W3CDTF">2020-03-08T12:11:00Z</dcterms:created>
  <dcterms:modified xsi:type="dcterms:W3CDTF">2020-03-31T10:44:00Z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