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D720C" w14:textId="77777777" w:rsidR="006C2A74" w:rsidRDefault="006C2A74" w:rsidP="006C2A74">
      <w:pPr>
        <w:pStyle w:val="a3"/>
        <w:numPr>
          <w:ilvl w:val="0"/>
          <w:numId w:val="1"/>
        </w:numPr>
        <w:ind w:firstLineChars="0"/>
      </w:pPr>
      <w:r>
        <w:rPr>
          <w:rFonts w:hint="eastAsia"/>
        </w:rPr>
        <w:t>（必填）自己提出的问题的理解（罗列全部）：</w:t>
      </w:r>
    </w:p>
    <w:p w14:paraId="2B5D378A" w14:textId="7CBF999B" w:rsidR="006C2A74" w:rsidRDefault="006C2A74" w:rsidP="006C2A74">
      <w:pPr>
        <w:pStyle w:val="a3"/>
        <w:numPr>
          <w:ilvl w:val="0"/>
          <w:numId w:val="2"/>
        </w:numPr>
        <w:ind w:firstLineChars="0"/>
      </w:pPr>
      <w:r>
        <w:rPr>
          <w:rFonts w:hint="eastAsia"/>
        </w:rPr>
        <w:t>提出的问题1：</w:t>
      </w:r>
      <w:r w:rsidR="007017D0" w:rsidRPr="007017D0">
        <w:rPr>
          <w:rFonts w:hint="eastAsia"/>
        </w:rPr>
        <w:t>如何保证聚类算法一定收敛呢？换言之，在算法实现时，如何判断迭代过程收敛呢？因为如果按照</w:t>
      </w:r>
      <w:r w:rsidR="007017D0" w:rsidRPr="007017D0">
        <w:t>P100(中文版第二版)提到的三个收敛条件终止迭代，但是一个条件都无法满足，那么这时候要怎么去判断终止（收敛）条件呢？如果通过设置迭代次数终止，阈值该如何考虑？如果通过判断两次迭代结果的差别，又该从哪些角度考虑呢？</w:t>
      </w:r>
    </w:p>
    <w:p w14:paraId="3228624E" w14:textId="1769D1E8" w:rsidR="006C2A74" w:rsidRDefault="006C2A74" w:rsidP="006C2A74">
      <w:pPr>
        <w:pStyle w:val="a3"/>
        <w:ind w:left="360" w:firstLineChars="0" w:firstLine="0"/>
      </w:pPr>
      <w:r>
        <w:rPr>
          <w:rFonts w:hint="eastAsia"/>
        </w:rPr>
        <w:t>讨论后的理解：</w:t>
      </w:r>
      <w:r w:rsidR="007017D0">
        <w:rPr>
          <w:rFonts w:hint="eastAsia"/>
        </w:rPr>
        <w:t>可以通过多次反复调整阈值（调参）的方式，通过对算法结果</w:t>
      </w:r>
      <w:r w:rsidR="00454CB2">
        <w:rPr>
          <w:rFonts w:hint="eastAsia"/>
        </w:rPr>
        <w:t>和运行时间等多方面</w:t>
      </w:r>
      <w:r w:rsidR="007017D0">
        <w:rPr>
          <w:rFonts w:hint="eastAsia"/>
        </w:rPr>
        <w:t>进行评估，选择合适的阈值。</w:t>
      </w:r>
    </w:p>
    <w:p w14:paraId="52501484" w14:textId="0B568E33" w:rsidR="006C2A74" w:rsidRDefault="006C2A74" w:rsidP="006C2A74">
      <w:pPr>
        <w:pStyle w:val="a3"/>
        <w:numPr>
          <w:ilvl w:val="0"/>
          <w:numId w:val="2"/>
        </w:numPr>
        <w:ind w:firstLineChars="0"/>
      </w:pPr>
      <w:r>
        <w:rPr>
          <w:rFonts w:hint="eastAsia"/>
        </w:rPr>
        <w:t>提出的问题2：</w:t>
      </w:r>
      <w:r w:rsidR="007017D0" w:rsidRPr="007017D0">
        <w:t>在算法迭代计算过程中，要怎么处理空cluster的问题呢？如果再随机给定一个新质心，对最后的聚类结果肯定会有影响；如果在计算过程中改变k值，是否可行？；给定一个无穷远的点作为新的质心，貌似可行？</w:t>
      </w:r>
    </w:p>
    <w:p w14:paraId="652FDF0C" w14:textId="0E7D6656" w:rsidR="006C2A74" w:rsidRDefault="006C2A74" w:rsidP="006C2A74">
      <w:pPr>
        <w:pStyle w:val="a3"/>
        <w:ind w:left="360" w:firstLineChars="0" w:firstLine="0"/>
      </w:pPr>
      <w:r>
        <w:rPr>
          <w:rFonts w:hint="eastAsia"/>
        </w:rPr>
        <w:t>讨论后的理解：</w:t>
      </w:r>
      <w:r w:rsidR="00454CB2">
        <w:rPr>
          <w:rFonts w:hint="eastAsia"/>
        </w:rPr>
        <w:t>尽管选择一个无穷远的虚拟点作为质心在理论上是可行的，但是这样就相当于肯定了前面的聚类结果是正确的，而实际上由于前面的聚类操作并非是启发式的，所以不能因为局部就肯定整体，即不能因为空聚类就做k</w:t>
      </w:r>
      <w:r w:rsidR="00454CB2">
        <w:t>-1</w:t>
      </w:r>
      <w:r w:rsidR="00454CB2">
        <w:rPr>
          <w:rFonts w:hint="eastAsia"/>
        </w:rPr>
        <w:t>的操作，同时也不能选择一个无穷远的虚拟结点。正如书上所说，可以选择一个最大聚类中距离质心最远的点作为新的聚类中心。</w:t>
      </w:r>
    </w:p>
    <w:p w14:paraId="7BCBAD68" w14:textId="77777777" w:rsidR="0026074D" w:rsidRDefault="0026074D" w:rsidP="006C2A74">
      <w:pPr>
        <w:pStyle w:val="a3"/>
        <w:ind w:left="360" w:firstLineChars="0" w:firstLine="0"/>
      </w:pPr>
    </w:p>
    <w:p w14:paraId="788CBA0E" w14:textId="77777777" w:rsidR="006C2A74" w:rsidRDefault="006C2A74" w:rsidP="006C2A74">
      <w:pPr>
        <w:pStyle w:val="a3"/>
        <w:numPr>
          <w:ilvl w:val="0"/>
          <w:numId w:val="1"/>
        </w:numPr>
        <w:ind w:firstLineChars="0"/>
      </w:pPr>
      <w:r>
        <w:rPr>
          <w:rFonts w:hint="eastAsia"/>
        </w:rPr>
        <w:t>（必填）别人提出的问题的理解（选择几个问题罗列，并给出理解）：</w:t>
      </w:r>
    </w:p>
    <w:p w14:paraId="49CA9E1A" w14:textId="14785B90" w:rsidR="006C2A74" w:rsidRDefault="006C2A74" w:rsidP="006C2A74">
      <w:pPr>
        <w:pStyle w:val="a3"/>
        <w:numPr>
          <w:ilvl w:val="0"/>
          <w:numId w:val="2"/>
        </w:numPr>
        <w:ind w:firstLineChars="0"/>
      </w:pPr>
      <w:r>
        <w:rPr>
          <w:rFonts w:hint="eastAsia"/>
        </w:rPr>
        <w:t>问题3：</w:t>
      </w:r>
      <w:r w:rsidR="007017D0" w:rsidRPr="007017D0">
        <w:rPr>
          <w:rFonts w:hint="eastAsia"/>
        </w:rPr>
        <w:t>空聚类是如何产生的？为什么解决空聚类的时候，选择离一个含有大量数据的聚类的聚类中心最远的数据点？</w:t>
      </w:r>
    </w:p>
    <w:p w14:paraId="7D201E63" w14:textId="64607ABA" w:rsidR="006C2A74" w:rsidRPr="00454CB2" w:rsidRDefault="006C2A74" w:rsidP="006C2A74">
      <w:pPr>
        <w:pStyle w:val="a3"/>
        <w:ind w:left="360" w:firstLineChars="0" w:firstLine="0"/>
      </w:pPr>
      <w:r>
        <w:rPr>
          <w:rFonts w:hint="eastAsia"/>
        </w:rPr>
        <w:t>自己的理解：</w:t>
      </w:r>
      <w:r w:rsidR="00454CB2" w:rsidRPr="00454CB2">
        <w:rPr>
          <w:rFonts w:hint="eastAsia"/>
        </w:rPr>
        <w:t>空聚类可能是由于在迭代过程中</w:t>
      </w:r>
      <w:r w:rsidR="00454CB2" w:rsidRPr="00454CB2">
        <w:t>K值设置不合理或存在异常值并且在初始化时将其选为了质心。选择最远的数据点，</w:t>
      </w:r>
      <w:r w:rsidR="00454CB2">
        <w:rPr>
          <w:rFonts w:hint="eastAsia"/>
        </w:rPr>
        <w:t>是为了将数据量最多的聚类，</w:t>
      </w:r>
      <w:r w:rsidR="00B60F5E">
        <w:rPr>
          <w:rFonts w:hint="eastAsia"/>
        </w:rPr>
        <w:t>将其一分为二的操作，选择距离数据中心最远的数据点作为新的聚类中心，这样能使得SSE下降最快</w:t>
      </w:r>
      <w:r w:rsidR="00454CB2" w:rsidRPr="00454CB2">
        <w:t>。</w:t>
      </w:r>
    </w:p>
    <w:p w14:paraId="543ABF17" w14:textId="2FF4C451" w:rsidR="006C2A74" w:rsidRDefault="006C2A74" w:rsidP="006C2A74">
      <w:pPr>
        <w:pStyle w:val="a3"/>
        <w:numPr>
          <w:ilvl w:val="0"/>
          <w:numId w:val="2"/>
        </w:numPr>
        <w:ind w:firstLineChars="0"/>
      </w:pPr>
      <w:r>
        <w:rPr>
          <w:rFonts w:hint="eastAsia"/>
        </w:rPr>
        <w:t>问题4</w:t>
      </w:r>
      <w:r w:rsidR="007017D0">
        <w:rPr>
          <w:rFonts w:hint="eastAsia"/>
        </w:rPr>
        <w:t>：</w:t>
      </w:r>
      <w:r w:rsidR="007017D0" w:rsidRPr="007017D0">
        <w:rPr>
          <w:rFonts w:hint="eastAsia"/>
        </w:rPr>
        <w:t>在混合属性的处理中，为什么将一个具有多余两个状态的名词性属性或者非对称布尔属性转换为区间度量函数是没有意义的？</w:t>
      </w:r>
    </w:p>
    <w:p w14:paraId="5CB2EB1D" w14:textId="4A8B6477" w:rsidR="006C2A74" w:rsidRDefault="006C2A74" w:rsidP="0026074D">
      <w:pPr>
        <w:pStyle w:val="a3"/>
        <w:ind w:left="360" w:firstLineChars="0" w:firstLine="0"/>
      </w:pPr>
      <w:r>
        <w:rPr>
          <w:rFonts w:hint="eastAsia"/>
        </w:rPr>
        <w:t>自己的理解：</w:t>
      </w:r>
      <w:r w:rsidR="0026074D">
        <w:rPr>
          <w:rFonts w:hint="eastAsia"/>
        </w:rPr>
        <w:t>对于只有两个状态的属性，可以将其转化为布尔类型，最后结果类似0</w:t>
      </w:r>
      <w:r w:rsidR="0026074D">
        <w:t>.7</w:t>
      </w:r>
      <w:r w:rsidR="0026074D">
        <w:rPr>
          <w:rFonts w:hint="eastAsia"/>
        </w:rPr>
        <w:t>代表一种可能性，即该数据的该属性有</w:t>
      </w:r>
      <w:r w:rsidR="0026074D">
        <w:t>70</w:t>
      </w:r>
      <w:r w:rsidR="0026074D">
        <w:rPr>
          <w:rFonts w:hint="eastAsia"/>
        </w:rPr>
        <w:t>%的可能性是属于布尔类型定义为1的状态，但是如果有大于等于3个状态的属性，很明显这样是行不通的。而之所以非对称属性不能转换，是因为区间度量函数要求属性值在区间的权重是相同的，但是非对称布尔属性本质上就是一种权重不同的属性，所以这样的转化也是没有意义的。</w:t>
      </w:r>
    </w:p>
    <w:p w14:paraId="6099FCA0" w14:textId="77777777" w:rsidR="0026074D" w:rsidRDefault="0026074D" w:rsidP="0026074D">
      <w:pPr>
        <w:pStyle w:val="a3"/>
        <w:ind w:left="360" w:firstLineChars="0" w:firstLine="0"/>
      </w:pPr>
    </w:p>
    <w:p w14:paraId="56F28C47" w14:textId="77777777" w:rsidR="006C2A74" w:rsidRDefault="006C2A74" w:rsidP="006C2A74">
      <w:pPr>
        <w:pStyle w:val="a3"/>
        <w:numPr>
          <w:ilvl w:val="0"/>
          <w:numId w:val="1"/>
        </w:numPr>
        <w:ind w:firstLineChars="0"/>
      </w:pPr>
      <w:r>
        <w:rPr>
          <w:rFonts w:hint="eastAsia"/>
        </w:rPr>
        <w:t>（必填）读书计划</w:t>
      </w:r>
    </w:p>
    <w:p w14:paraId="31FC6A58" w14:textId="728E14F9" w:rsidR="006C2A74" w:rsidRDefault="006C2A74" w:rsidP="006C2A74">
      <w:r>
        <w:rPr>
          <w:rFonts w:hint="eastAsia"/>
        </w:rPr>
        <w:t>1、本周完成的内容章节：第四章全部</w:t>
      </w:r>
    </w:p>
    <w:p w14:paraId="3B8870AF" w14:textId="6FE3462E" w:rsidR="006C2A74" w:rsidRDefault="006C2A74" w:rsidP="006C2A74">
      <w:r>
        <w:rPr>
          <w:rFonts w:hint="eastAsia"/>
        </w:rPr>
        <w:t>2、下周计划：第</w:t>
      </w:r>
      <w:r w:rsidR="00AF4F25">
        <w:rPr>
          <w:rFonts w:hint="eastAsia"/>
        </w:rPr>
        <w:t>三章（3</w:t>
      </w:r>
      <w:r w:rsidR="00AF4F25">
        <w:t>.1</w:t>
      </w:r>
      <w:r w:rsidR="00AF4F25">
        <w:rPr>
          <w:rFonts w:hint="eastAsia"/>
        </w:rPr>
        <w:t>-</w:t>
      </w:r>
      <w:r w:rsidR="00AF4F25">
        <w:t>3.7</w:t>
      </w:r>
      <w:r w:rsidR="00AF4F25">
        <w:rPr>
          <w:rFonts w:hint="eastAsia"/>
        </w:rPr>
        <w:t>）</w:t>
      </w:r>
    </w:p>
    <w:p w14:paraId="7C57C4AF" w14:textId="77777777" w:rsidR="006C2A74" w:rsidRPr="00AF4F25" w:rsidRDefault="006C2A74" w:rsidP="006C2A74"/>
    <w:p w14:paraId="4E2168FB" w14:textId="77777777" w:rsidR="006C2A74" w:rsidRDefault="006C2A74" w:rsidP="006C2A74">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14:paraId="72C54550" w14:textId="77777777" w:rsidR="006C2A74" w:rsidRDefault="006C2A74" w:rsidP="006C2A74">
      <w:r>
        <w:rPr>
          <w:rFonts w:hint="eastAsia"/>
        </w:rPr>
        <w:t>1、读书摘要及理解（选做）</w:t>
      </w:r>
    </w:p>
    <w:p w14:paraId="15010FFE" w14:textId="77777777" w:rsidR="006C2A74" w:rsidRDefault="006C2A74" w:rsidP="006C2A74">
      <w:r>
        <w:rPr>
          <w:rFonts w:hint="eastAsia"/>
        </w:rPr>
        <w:t>2、伪代码的具体实现(选做)</w:t>
      </w:r>
    </w:p>
    <w:p w14:paraId="0BD205C2" w14:textId="71E5E578" w:rsidR="00401610" w:rsidRDefault="0026074D">
      <w:r>
        <w:rPr>
          <w:rFonts w:hint="eastAsia"/>
        </w:rPr>
        <w:t>实现了k</w:t>
      </w:r>
      <w:r>
        <w:t>-means</w:t>
      </w:r>
      <w:r>
        <w:rPr>
          <w:rFonts w:hint="eastAsia"/>
        </w:rPr>
        <w:t>的一般版本与disk版本</w:t>
      </w:r>
      <w:r w:rsidR="002D0F21">
        <w:rPr>
          <w:rFonts w:hint="eastAsia"/>
        </w:rPr>
        <w:t>：</w:t>
      </w:r>
      <w:r w:rsidR="00AF4F25">
        <w:rPr>
          <w:rFonts w:hint="eastAsia"/>
        </w:rPr>
        <w:t>两种算法大部分的处理都是一致的，只有在重新计算质心的时候，d</w:t>
      </w:r>
      <w:r w:rsidR="00AF4F25">
        <w:t>isk</w:t>
      </w:r>
      <w:r w:rsidR="00AF4F25">
        <w:rPr>
          <w:rFonts w:hint="eastAsia"/>
        </w:rPr>
        <w:t>版本不需要再重新计算一次每一个聚类中数据点的和，因为在划分数据到最近聚类的时候就已经计算过一次了</w:t>
      </w:r>
    </w:p>
    <w:p w14:paraId="05AC3F03" w14:textId="77777777" w:rsidR="00AF4F25" w:rsidRDefault="00AF4F25"/>
    <w:p w14:paraId="03564574" w14:textId="0D68956F" w:rsidR="00AF4F25" w:rsidRDefault="00AF4F25"/>
    <w:p w14:paraId="00397142" w14:textId="0B9B92B4" w:rsidR="00AF4F25" w:rsidRDefault="00AF4F25">
      <w:r>
        <w:rPr>
          <w:rFonts w:hint="eastAsia"/>
        </w:rPr>
        <w:lastRenderedPageBreak/>
        <w:t>算法的初始化操作：</w:t>
      </w:r>
    </w:p>
    <w:p w14:paraId="6A57BDAF" w14:textId="586A5103" w:rsidR="00AF4F25" w:rsidRDefault="00AF4F25">
      <w:r>
        <w:rPr>
          <w:noProof/>
        </w:rPr>
        <w:drawing>
          <wp:inline distT="0" distB="0" distL="0" distR="0" wp14:anchorId="01B2C34D" wp14:editId="30C87D6D">
            <wp:extent cx="5274310" cy="4236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236720"/>
                    </a:xfrm>
                    <a:prstGeom prst="rect">
                      <a:avLst/>
                    </a:prstGeom>
                  </pic:spPr>
                </pic:pic>
              </a:graphicData>
            </a:graphic>
          </wp:inline>
        </w:drawing>
      </w:r>
    </w:p>
    <w:p w14:paraId="42D24A11" w14:textId="77777777" w:rsidR="00AF4F25" w:rsidRDefault="00AF4F25">
      <w:pPr>
        <w:rPr>
          <w:rFonts w:hint="eastAsia"/>
        </w:rPr>
      </w:pPr>
    </w:p>
    <w:p w14:paraId="54C6ED38" w14:textId="5A29D6CD" w:rsidR="00AF4F25" w:rsidRDefault="00AF4F25">
      <w:pPr>
        <w:rPr>
          <w:rFonts w:hint="eastAsia"/>
        </w:rPr>
      </w:pPr>
      <w:r>
        <w:rPr>
          <w:noProof/>
        </w:rPr>
        <w:drawing>
          <wp:inline distT="0" distB="0" distL="0" distR="0" wp14:anchorId="12224D21" wp14:editId="48F5B445">
            <wp:extent cx="4235668" cy="2851297"/>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5668" cy="2851297"/>
                    </a:xfrm>
                    <a:prstGeom prst="rect">
                      <a:avLst/>
                    </a:prstGeom>
                  </pic:spPr>
                </pic:pic>
              </a:graphicData>
            </a:graphic>
          </wp:inline>
        </w:drawing>
      </w:r>
    </w:p>
    <w:p w14:paraId="53EE9D89" w14:textId="77777777" w:rsidR="00AF4F25" w:rsidRDefault="00AF4F25"/>
    <w:p w14:paraId="1E6B2EA8" w14:textId="77777777" w:rsidR="00AF4F25" w:rsidRDefault="00AF4F25"/>
    <w:p w14:paraId="6DC0F991" w14:textId="77777777" w:rsidR="00AF4F25" w:rsidRDefault="00AF4F25"/>
    <w:p w14:paraId="076AB763" w14:textId="77777777" w:rsidR="00AF4F25" w:rsidRDefault="00AF4F25"/>
    <w:p w14:paraId="2CC1CA03" w14:textId="77777777" w:rsidR="00AF4F25" w:rsidRDefault="00AF4F25">
      <w:pPr>
        <w:rPr>
          <w:rFonts w:hint="eastAsia"/>
        </w:rPr>
      </w:pPr>
    </w:p>
    <w:p w14:paraId="26B47E1B" w14:textId="4228A7FF" w:rsidR="0026074D" w:rsidRDefault="00544F8C">
      <w:r>
        <w:rPr>
          <w:rFonts w:hint="eastAsia"/>
        </w:rPr>
        <w:lastRenderedPageBreak/>
        <w:t>一般版本：</w:t>
      </w:r>
    </w:p>
    <w:p w14:paraId="40485073" w14:textId="78D8EE88" w:rsidR="00AF4F25" w:rsidRDefault="009A3ED0">
      <w:pPr>
        <w:rPr>
          <w:rFonts w:hint="eastAsia"/>
        </w:rPr>
      </w:pPr>
      <w:r w:rsidRPr="009A3ED0">
        <w:rPr>
          <w:noProof/>
        </w:rPr>
        <w:drawing>
          <wp:inline distT="0" distB="0" distL="0" distR="0" wp14:anchorId="51599F2D" wp14:editId="065FD44B">
            <wp:extent cx="5274310" cy="81216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121650"/>
                    </a:xfrm>
                    <a:prstGeom prst="rect">
                      <a:avLst/>
                    </a:prstGeom>
                    <a:noFill/>
                    <a:ln>
                      <a:noFill/>
                    </a:ln>
                  </pic:spPr>
                </pic:pic>
              </a:graphicData>
            </a:graphic>
          </wp:inline>
        </w:drawing>
      </w:r>
    </w:p>
    <w:p w14:paraId="37788616" w14:textId="77777777" w:rsidR="00AF4F25" w:rsidRDefault="00AF4F25"/>
    <w:p w14:paraId="652D217F" w14:textId="77777777" w:rsidR="00AF4F25" w:rsidRDefault="00AF4F25">
      <w:pPr>
        <w:rPr>
          <w:rFonts w:hint="eastAsia"/>
        </w:rPr>
      </w:pPr>
    </w:p>
    <w:p w14:paraId="41E885CC" w14:textId="38D1D6E0" w:rsidR="00544F8C" w:rsidRDefault="00544F8C">
      <w:r>
        <w:lastRenderedPageBreak/>
        <w:t>d</w:t>
      </w:r>
      <w:r>
        <w:rPr>
          <w:rFonts w:hint="eastAsia"/>
        </w:rPr>
        <w:t>i</w:t>
      </w:r>
      <w:r>
        <w:t>sk</w:t>
      </w:r>
      <w:r>
        <w:rPr>
          <w:rFonts w:hint="eastAsia"/>
        </w:rPr>
        <w:t>版本：</w:t>
      </w:r>
    </w:p>
    <w:p w14:paraId="660E3A8A" w14:textId="766E2B3D" w:rsidR="00AF4F25" w:rsidRDefault="009A3ED0">
      <w:pPr>
        <w:rPr>
          <w:rFonts w:hint="eastAsia"/>
        </w:rPr>
      </w:pPr>
      <w:r w:rsidRPr="009A3ED0">
        <w:rPr>
          <w:noProof/>
        </w:rPr>
        <w:drawing>
          <wp:inline distT="0" distB="0" distL="0" distR="0" wp14:anchorId="737F7C4D" wp14:editId="36CA0A34">
            <wp:extent cx="5274310" cy="76403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640320"/>
                    </a:xfrm>
                    <a:prstGeom prst="rect">
                      <a:avLst/>
                    </a:prstGeom>
                    <a:noFill/>
                    <a:ln>
                      <a:noFill/>
                    </a:ln>
                  </pic:spPr>
                </pic:pic>
              </a:graphicData>
            </a:graphic>
          </wp:inline>
        </w:drawing>
      </w:r>
    </w:p>
    <w:sectPr w:rsidR="00AF4F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04"/>
    <w:rsid w:val="0026074D"/>
    <w:rsid w:val="00270433"/>
    <w:rsid w:val="002D0F21"/>
    <w:rsid w:val="00333D04"/>
    <w:rsid w:val="00401610"/>
    <w:rsid w:val="00454CB2"/>
    <w:rsid w:val="00544F8C"/>
    <w:rsid w:val="006C2A74"/>
    <w:rsid w:val="007017D0"/>
    <w:rsid w:val="009A3ED0"/>
    <w:rsid w:val="00AB0155"/>
    <w:rsid w:val="00AF4F25"/>
    <w:rsid w:val="00B26FF5"/>
    <w:rsid w:val="00B60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D58B"/>
  <w15:chartTrackingRefBased/>
  <w15:docId w15:val="{5A6E5948-7135-4AB8-9617-E7C7063C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A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2A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734109">
      <w:bodyDiv w:val="1"/>
      <w:marLeft w:val="0"/>
      <w:marRight w:val="0"/>
      <w:marTop w:val="0"/>
      <w:marBottom w:val="0"/>
      <w:divBdr>
        <w:top w:val="none" w:sz="0" w:space="0" w:color="auto"/>
        <w:left w:val="none" w:sz="0" w:space="0" w:color="auto"/>
        <w:bottom w:val="none" w:sz="0" w:space="0" w:color="auto"/>
        <w:right w:val="none" w:sz="0" w:space="0" w:color="auto"/>
      </w:divBdr>
    </w:div>
    <w:div w:id="458302428">
      <w:bodyDiv w:val="1"/>
      <w:marLeft w:val="0"/>
      <w:marRight w:val="0"/>
      <w:marTop w:val="0"/>
      <w:marBottom w:val="0"/>
      <w:divBdr>
        <w:top w:val="none" w:sz="0" w:space="0" w:color="auto"/>
        <w:left w:val="none" w:sz="0" w:space="0" w:color="auto"/>
        <w:bottom w:val="none" w:sz="0" w:space="0" w:color="auto"/>
        <w:right w:val="none" w:sz="0" w:space="0" w:color="auto"/>
      </w:divBdr>
    </w:div>
    <w:div w:id="909924236">
      <w:bodyDiv w:val="1"/>
      <w:marLeft w:val="0"/>
      <w:marRight w:val="0"/>
      <w:marTop w:val="0"/>
      <w:marBottom w:val="0"/>
      <w:divBdr>
        <w:top w:val="none" w:sz="0" w:space="0" w:color="auto"/>
        <w:left w:val="none" w:sz="0" w:space="0" w:color="auto"/>
        <w:bottom w:val="none" w:sz="0" w:space="0" w:color="auto"/>
        <w:right w:val="none" w:sz="0" w:space="0" w:color="auto"/>
      </w:divBdr>
    </w:div>
    <w:div w:id="1046610472">
      <w:bodyDiv w:val="1"/>
      <w:marLeft w:val="0"/>
      <w:marRight w:val="0"/>
      <w:marTop w:val="0"/>
      <w:marBottom w:val="0"/>
      <w:divBdr>
        <w:top w:val="none" w:sz="0" w:space="0" w:color="auto"/>
        <w:left w:val="none" w:sz="0" w:space="0" w:color="auto"/>
        <w:bottom w:val="none" w:sz="0" w:space="0" w:color="auto"/>
        <w:right w:val="none" w:sz="0" w:space="0" w:color="auto"/>
      </w:divBdr>
    </w:div>
    <w:div w:id="1681195656">
      <w:bodyDiv w:val="1"/>
      <w:marLeft w:val="0"/>
      <w:marRight w:val="0"/>
      <w:marTop w:val="0"/>
      <w:marBottom w:val="0"/>
      <w:divBdr>
        <w:top w:val="none" w:sz="0" w:space="0" w:color="auto"/>
        <w:left w:val="none" w:sz="0" w:space="0" w:color="auto"/>
        <w:bottom w:val="none" w:sz="0" w:space="0" w:color="auto"/>
        <w:right w:val="none" w:sz="0" w:space="0" w:color="auto"/>
      </w:divBdr>
    </w:div>
    <w:div w:id="208726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10</cp:revision>
  <dcterms:created xsi:type="dcterms:W3CDTF">2020-07-12T03:16:00Z</dcterms:created>
  <dcterms:modified xsi:type="dcterms:W3CDTF">2020-07-14T06:49:00Z</dcterms:modified>
</cp:coreProperties>
</file>