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Web data mining部分：</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第三章讨论部分：</w:t>
      </w:r>
    </w:p>
    <w:p>
      <w:pPr>
        <w:ind w:left="432" w:hanging="432"/>
      </w:pPr>
      <w:r>
        <w:rPr>
          <w:rFonts w:hint="eastAsia"/>
        </w:rPr>
        <w:t>读书报告内容：</w:t>
      </w:r>
    </w:p>
    <w:p>
      <w:pPr>
        <w:pStyle w:val="5"/>
        <w:numPr>
          <w:ilvl w:val="0"/>
          <w:numId w:val="1"/>
        </w:numPr>
        <w:ind w:firstLineChars="0"/>
      </w:pPr>
      <w:r>
        <w:rPr>
          <w:rFonts w:hint="eastAsia"/>
        </w:rPr>
        <w:t>（必填）自己提出的问题的理解（罗列全部）：</w:t>
      </w:r>
    </w:p>
    <w:p>
      <w:pPr>
        <w:pStyle w:val="5"/>
        <w:numPr>
          <w:ilvl w:val="0"/>
          <w:numId w:val="2"/>
        </w:numPr>
        <w:ind w:firstLineChars="0"/>
      </w:pPr>
      <w:r>
        <w:rPr>
          <w:rFonts w:hint="eastAsia"/>
        </w:rPr>
        <w:t>提出的问题1：</w:t>
      </w:r>
    </w:p>
    <w:p>
      <w:pPr>
        <w:pStyle w:val="5"/>
        <w:numPr>
          <w:ilvl w:val="0"/>
          <w:numId w:val="0"/>
        </w:numPr>
        <w:ind w:leftChars="0"/>
        <w:rPr>
          <w:rFonts w:hint="default" w:eastAsiaTheme="minorEastAsia"/>
          <w:color w:val="0000FF"/>
          <w:lang w:val="en-US" w:eastAsia="zh-CN"/>
        </w:rPr>
      </w:pPr>
      <w:r>
        <w:rPr>
          <w:rFonts w:hint="default" w:eastAsiaTheme="minorEastAsia"/>
          <w:color w:val="0000FF"/>
          <w:lang w:val="en-US" w:eastAsia="zh-CN"/>
        </w:rPr>
        <w:t>结合西瓜书第二章</w:t>
      </w:r>
    </w:p>
    <w:p>
      <w:pPr>
        <w:pStyle w:val="5"/>
        <w:numPr>
          <w:ilvl w:val="0"/>
          <w:numId w:val="0"/>
        </w:numPr>
        <w:ind w:leftChars="0"/>
        <w:rPr>
          <w:rFonts w:hint="default" w:eastAsiaTheme="minorEastAsia"/>
          <w:color w:val="0000FF"/>
          <w:lang w:val="en-US" w:eastAsia="zh-CN"/>
        </w:rPr>
      </w:pPr>
      <w:r>
        <w:rPr>
          <w:rFonts w:hint="default" w:eastAsiaTheme="minorEastAsia"/>
          <w:color w:val="0000FF"/>
          <w:lang w:val="en-US" w:eastAsia="zh-CN"/>
        </w:rPr>
        <w:t>为什么有AUC=1-Lrank。没有理解</w:t>
      </w:r>
    </w:p>
    <w:p>
      <w:pPr>
        <w:pStyle w:val="5"/>
        <w:ind w:left="360" w:firstLine="0" w:firstLineChars="0"/>
        <w:rPr>
          <w:rFonts w:hint="eastAsia"/>
        </w:rPr>
      </w:pPr>
      <w:r>
        <w:rPr>
          <w:rFonts w:hint="eastAsia"/>
        </w:rPr>
        <w:t>讨论后的理解：</w:t>
      </w:r>
    </w:p>
    <w:p>
      <w:pPr>
        <w:pStyle w:val="5"/>
        <w:ind w:left="360" w:firstLine="0" w:firstLineChars="0"/>
        <w:rPr>
          <w:rFonts w:hint="eastAsia"/>
          <w:lang w:val="en-US" w:eastAsia="zh-CN"/>
        </w:rPr>
      </w:pPr>
      <w:r>
        <w:rPr>
          <w:rFonts w:hint="eastAsia"/>
          <w:lang w:val="en-US" w:eastAsia="zh-CN"/>
        </w:rPr>
        <w:t>这个问题看了b站上的举例和csdn上的数学推理得出两种解释。</w:t>
      </w:r>
    </w:p>
    <w:p>
      <w:pPr>
        <w:pStyle w:val="5"/>
        <w:ind w:left="360" w:firstLine="0" w:firstLineChars="0"/>
        <w:rPr>
          <w:rFonts w:hint="eastAsia"/>
          <w:lang w:val="en-US" w:eastAsia="zh-CN"/>
        </w:rPr>
      </w:pPr>
      <w:r>
        <w:rPr>
          <w:rFonts w:hint="eastAsia"/>
          <w:lang w:val="en-US" w:eastAsia="zh-CN"/>
        </w:rPr>
        <w:t>解释一：举例说明实际意义：</w:t>
      </w:r>
    </w:p>
    <w:p>
      <w:pPr>
        <w:pStyle w:val="5"/>
        <w:ind w:left="360" w:firstLine="0" w:firstLineChars="0"/>
        <w:rPr>
          <w:rFonts w:hint="eastAsia"/>
          <w:lang w:val="en-US" w:eastAsia="zh-CN"/>
        </w:rPr>
      </w:pPr>
      <w:r>
        <w:rPr>
          <w:rFonts w:hint="eastAsia"/>
          <w:lang w:val="en-US" w:eastAsia="zh-CN"/>
        </w:rPr>
        <w:t>我们不妨举个例子，预测结果序列为[1, 1, 1, 1, 0, 1, 0, 0, 0, 0]。</w:t>
      </w:r>
    </w:p>
    <w:p>
      <w:pPr>
        <w:pStyle w:val="5"/>
        <w:ind w:left="360" w:firstLine="0" w:firstLineChars="0"/>
        <w:rPr>
          <w:rFonts w:hint="eastAsia"/>
          <w:lang w:val="en-US" w:eastAsia="zh-CN"/>
        </w:rPr>
      </w:pPr>
      <w:r>
        <w:rPr>
          <w:rFonts w:ascii="宋体" w:hAnsi="宋体" w:eastAsia="宋体" w:cs="宋体"/>
          <w:sz w:val="24"/>
          <w:szCs w:val="24"/>
        </w:rPr>
        <w:drawing>
          <wp:inline distT="0" distB="0" distL="114300" distR="114300">
            <wp:extent cx="4457700" cy="3333750"/>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4"/>
                    <a:stretch>
                      <a:fillRect/>
                    </a:stretch>
                  </pic:blipFill>
                  <pic:spPr>
                    <a:xfrm>
                      <a:off x="0" y="0"/>
                      <a:ext cx="4457700" cy="3333750"/>
                    </a:xfrm>
                    <a:prstGeom prst="rect">
                      <a:avLst/>
                    </a:prstGeom>
                    <a:noFill/>
                    <a:ln w="9525">
                      <a:noFill/>
                    </a:ln>
                  </pic:spPr>
                </pic:pic>
              </a:graphicData>
            </a:graphic>
          </wp:inline>
        </w:drawing>
      </w:r>
    </w:p>
    <w:p>
      <w:pPr>
        <w:pStyle w:val="5"/>
        <w:ind w:left="360" w:firstLine="0" w:firstLineChars="0"/>
        <w:rPr>
          <w:rFonts w:hint="default"/>
          <w:lang w:val="en-US" w:eastAsia="zh-CN"/>
        </w:rPr>
      </w:pPr>
      <w:r>
        <w:rPr>
          <w:rFonts w:hint="default"/>
          <w:lang w:val="en-US" w:eastAsia="zh-CN"/>
        </w:rPr>
        <w:t>计算上图的AUC为0.96与计算正例与排在负例前面的概率0.8 × 1 + 0.2 × 0.8 = 0.96相等，而左上角阴影部分的面积则是负例排在正例前面的概率0.2 × 0.2 = 0.04。</w:t>
      </w:r>
      <w:r>
        <w:rPr>
          <w:rFonts w:hint="eastAsia"/>
          <w:lang w:val="en-US" w:eastAsia="zh-CN"/>
        </w:rPr>
        <w:t>刚好是Lrank的值。</w:t>
      </w:r>
    </w:p>
    <w:p>
      <w:pPr>
        <w:pStyle w:val="5"/>
        <w:ind w:left="360" w:firstLine="0" w:firstLineChars="0"/>
        <w:rPr>
          <w:rFonts w:hint="eastAsia"/>
          <w:lang w:val="en-US" w:eastAsia="zh-CN"/>
        </w:rPr>
      </w:pPr>
      <w:r>
        <w:rPr>
          <w:rFonts w:hint="eastAsia"/>
          <w:lang w:val="en-US" w:eastAsia="zh-CN"/>
        </w:rPr>
        <w:t>解释二：数学理解：</w:t>
      </w:r>
    </w:p>
    <w:p>
      <w:pPr>
        <w:pStyle w:val="5"/>
        <w:ind w:left="360" w:firstLine="0" w:firstLineChars="0"/>
        <w:rPr>
          <w:rFonts w:hint="eastAsia"/>
          <w:lang w:val="en-US" w:eastAsia="zh-CN"/>
        </w:rPr>
      </w:pPr>
      <w:r>
        <w:rPr>
          <w:rFonts w:hint="eastAsia"/>
          <w:lang w:val="en-US" w:eastAsia="zh-CN"/>
        </w:rPr>
        <w:t>roc曲线上图积分的意义实际上相当于，相当于给定最小时间单位下分段递增匀速运动时间速度曲线的路程积分问题。TPR相当于速度，每段“时间”的起始TPR越高，这段“时间”内正例排在负例前面的概率也就越大，而这个概率就是路程；FPR则相当于时间，这个可以这么理解：每次旅行总会结束，而FPR也总会到达100%（x值为1），FPR每向x轴正方向移动一步，相当于离“旅行结束”又近了一步。这样，一个积分概率，一个积分路程，大概就能近似理解了。</w:t>
      </w:r>
    </w:p>
    <w:p>
      <w:pPr>
        <w:pStyle w:val="5"/>
        <w:rPr>
          <w:rFonts w:hint="default"/>
          <w:lang w:val="en-US" w:eastAsia="zh-CN"/>
        </w:rPr>
      </w:pPr>
    </w:p>
    <w:p>
      <w:pPr>
        <w:pStyle w:val="5"/>
        <w:numPr>
          <w:ilvl w:val="0"/>
          <w:numId w:val="2"/>
        </w:numPr>
        <w:ind w:firstLineChars="0"/>
      </w:pPr>
      <w:r>
        <w:rPr>
          <w:rFonts w:hint="eastAsia"/>
        </w:rPr>
        <w:t>提出的问题2：</w:t>
      </w:r>
    </w:p>
    <w:p>
      <w:pPr>
        <w:pStyle w:val="5"/>
        <w:numPr>
          <w:ilvl w:val="0"/>
          <w:numId w:val="0"/>
        </w:numPr>
        <w:ind w:left="360" w:leftChars="0"/>
        <w:rPr>
          <w:rFonts w:hint="eastAsia"/>
          <w:color w:val="0000FF"/>
        </w:rPr>
      </w:pPr>
      <w:r>
        <w:rPr>
          <w:rFonts w:hint="eastAsia"/>
          <w:color w:val="0000FF"/>
        </w:rPr>
        <w:t>第68页倒数第二段，尝试所有的键值对不现实，因为可能的数据呈指数增长，不是应该是排列组合问题嘛，增长函数不应该是指数？</w:t>
      </w:r>
    </w:p>
    <w:p>
      <w:pPr>
        <w:pStyle w:val="5"/>
        <w:numPr>
          <w:ilvl w:val="0"/>
          <w:numId w:val="0"/>
        </w:numPr>
        <w:ind w:left="360" w:leftChars="0"/>
        <w:rPr>
          <w:rFonts w:hint="eastAsia"/>
        </w:rPr>
      </w:pPr>
      <w:r>
        <w:rPr>
          <w:rFonts w:hint="eastAsia"/>
        </w:rPr>
        <w:t>讨论后的理解：</w:t>
      </w:r>
    </w:p>
    <w:p>
      <w:pPr>
        <w:pStyle w:val="5"/>
        <w:numPr>
          <w:ilvl w:val="0"/>
          <w:numId w:val="0"/>
        </w:numPr>
        <w:ind w:left="360" w:leftChars="0"/>
        <w:rPr>
          <w:rFonts w:hint="default" w:eastAsiaTheme="minorEastAsia"/>
          <w:lang w:val="en-US" w:eastAsia="zh-CN"/>
        </w:rPr>
      </w:pPr>
      <w:r>
        <w:rPr>
          <w:rFonts w:hint="eastAsia"/>
          <w:lang w:val="en-US" w:eastAsia="zh-CN"/>
        </w:rPr>
        <w:t>书上的解释应该只是说明可能的数据呈巨大增长，增长的函数应该是A（m，n），并不能算指数增长。</w:t>
      </w:r>
    </w:p>
    <w:p>
      <w:pPr>
        <w:pStyle w:val="5"/>
        <w:numPr>
          <w:ilvl w:val="0"/>
          <w:numId w:val="0"/>
        </w:numPr>
        <w:ind w:left="360" w:leftChars="0"/>
        <w:rPr>
          <w:rFonts w:hint="eastAsia"/>
        </w:rPr>
      </w:pPr>
    </w:p>
    <w:p>
      <w:pPr>
        <w:pStyle w:val="5"/>
        <w:numPr>
          <w:ilvl w:val="0"/>
          <w:numId w:val="2"/>
        </w:numPr>
        <w:ind w:firstLineChars="0"/>
      </w:pPr>
      <w:r>
        <w:rPr>
          <w:rFonts w:hint="eastAsia"/>
        </w:rPr>
        <w:t>提出的问题</w:t>
      </w:r>
      <w:r>
        <w:rPr>
          <w:rFonts w:hint="eastAsia"/>
          <w:lang w:val="en-US" w:eastAsia="zh-CN"/>
        </w:rPr>
        <w:t>3</w:t>
      </w:r>
      <w:r>
        <w:rPr>
          <w:rFonts w:hint="eastAsia"/>
        </w:rPr>
        <w:t>：</w:t>
      </w:r>
    </w:p>
    <w:p>
      <w:pPr>
        <w:pStyle w:val="5"/>
        <w:numPr>
          <w:ilvl w:val="0"/>
          <w:numId w:val="0"/>
        </w:numPr>
        <w:ind w:left="360" w:leftChars="0"/>
        <w:rPr>
          <w:rFonts w:hint="eastAsia"/>
          <w:color w:val="0000FF"/>
        </w:rPr>
      </w:pPr>
      <w:r>
        <w:rPr>
          <w:rFonts w:hint="eastAsia"/>
          <w:color w:val="0000FF"/>
        </w:rPr>
        <w:t>结合西瓜书第二章阅读，西瓜书p34页倒数第三段为什么，前一个标记为（x，y），若当前为真正例，则为（x，y+1/m+），若为假正例，则为（x+1/m-，y）？</w:t>
      </w:r>
    </w:p>
    <w:p>
      <w:pPr>
        <w:pStyle w:val="5"/>
        <w:numPr>
          <w:ilvl w:val="0"/>
          <w:numId w:val="0"/>
        </w:numPr>
        <w:ind w:left="360" w:leftChars="0"/>
        <w:rPr>
          <w:rFonts w:hint="eastAsia"/>
        </w:rPr>
      </w:pPr>
      <w:r>
        <w:rPr>
          <w:rFonts w:hint="eastAsia"/>
        </w:rPr>
        <w:t>讨论后的理解：</w:t>
      </w:r>
    </w:p>
    <w:p>
      <w:pPr>
        <w:pStyle w:val="5"/>
        <w:numPr>
          <w:ilvl w:val="0"/>
          <w:numId w:val="0"/>
        </w:numPr>
        <w:ind w:left="360" w:leftChars="0"/>
      </w:pPr>
      <w:r>
        <w:drawing>
          <wp:inline distT="0" distB="0" distL="114300" distR="114300">
            <wp:extent cx="3695700" cy="2714625"/>
            <wp:effectExtent l="0" t="0" r="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3695700" cy="2714625"/>
                    </a:xfrm>
                    <a:prstGeom prst="rect">
                      <a:avLst/>
                    </a:prstGeom>
                    <a:noFill/>
                    <a:ln>
                      <a:noFill/>
                    </a:ln>
                  </pic:spPr>
                </pic:pic>
              </a:graphicData>
            </a:graphic>
          </wp:inline>
        </w:drawing>
      </w:r>
    </w:p>
    <w:p>
      <w:pPr>
        <w:pStyle w:val="5"/>
        <w:numPr>
          <w:ilvl w:val="0"/>
          <w:numId w:val="0"/>
        </w:numPr>
        <w:ind w:left="360" w:leftChars="0"/>
        <w:rPr>
          <w:rFonts w:hint="eastAsia"/>
          <w:lang w:val="en-US" w:eastAsia="zh-CN"/>
        </w:rPr>
      </w:pPr>
      <w:r>
        <w:rPr>
          <w:rFonts w:hint="eastAsia"/>
          <w:lang w:val="en-US" w:eastAsia="zh-CN"/>
        </w:rPr>
        <w:t>y=3/3+4，X=1/1+2.</w:t>
      </w:r>
    </w:p>
    <w:p>
      <w:pPr>
        <w:pStyle w:val="5"/>
        <w:numPr>
          <w:ilvl w:val="0"/>
          <w:numId w:val="0"/>
        </w:numPr>
        <w:ind w:left="360" w:leftChars="0"/>
        <w:rPr>
          <w:rFonts w:hint="default"/>
          <w:lang w:val="en-US" w:eastAsia="zh-CN"/>
        </w:rPr>
      </w:pPr>
      <w:r>
        <w:rPr>
          <w:rFonts w:hint="eastAsia"/>
          <w:lang w:val="en-US" w:eastAsia="zh-CN"/>
        </w:rPr>
        <w:t>在已知当前的样本为真正例的时候，新的x不变，y就等于y0+1/m+，在已知当前样本为假正例的时候，新的y不变，x就等于x0+1/m-。</w:t>
      </w:r>
    </w:p>
    <w:p>
      <w:pPr>
        <w:pStyle w:val="5"/>
        <w:numPr>
          <w:ilvl w:val="0"/>
          <w:numId w:val="0"/>
        </w:numPr>
        <w:ind w:left="360" w:leftChars="0"/>
        <w:rPr>
          <w:rFonts w:hint="default"/>
          <w:lang w:val="en-US" w:eastAsia="zh-CN"/>
        </w:rPr>
      </w:pPr>
    </w:p>
    <w:p>
      <w:pPr>
        <w:pStyle w:val="5"/>
        <w:numPr>
          <w:ilvl w:val="0"/>
          <w:numId w:val="1"/>
        </w:numPr>
        <w:ind w:firstLineChars="0"/>
      </w:pPr>
      <w:r>
        <w:rPr>
          <w:rFonts w:hint="eastAsia"/>
        </w:rPr>
        <w:t>（必填）别人提出的问题的理解（选择几个问题罗列，并给出理解）：</w:t>
      </w:r>
    </w:p>
    <w:p>
      <w:pPr>
        <w:pStyle w:val="5"/>
        <w:numPr>
          <w:ilvl w:val="0"/>
          <w:numId w:val="2"/>
        </w:numPr>
        <w:ind w:firstLineChars="0"/>
        <w:rPr>
          <w:color w:val="0000FF"/>
        </w:rPr>
      </w:pPr>
      <w:r>
        <w:rPr>
          <w:rFonts w:hint="eastAsia"/>
          <w:color w:val="0000FF"/>
        </w:rPr>
        <w:t>问题</w:t>
      </w:r>
      <w:r>
        <w:rPr>
          <w:rFonts w:hint="eastAsia"/>
          <w:color w:val="0000FF"/>
          <w:lang w:val="en-US" w:eastAsia="zh-CN"/>
        </w:rPr>
        <w:t>4</w:t>
      </w:r>
      <w:r>
        <w:rPr>
          <w:rFonts w:hint="eastAsia"/>
          <w:color w:val="0000FF"/>
        </w:rPr>
        <w:t>：P67算法2-有序化的类中提到，决策表中类的顺序非常重要，首先需要寻找训练数据中出现频率最低的类的规则，这样才能保证稀有类能被找到。但是这个算法不是按照类来prepare数据的吗，为什么会存在这样的问题呢？</w:t>
      </w:r>
    </w:p>
    <w:p>
      <w:pPr>
        <w:pStyle w:val="5"/>
        <w:ind w:left="360" w:firstLine="0" w:firstLineChars="0"/>
        <w:rPr>
          <w:rFonts w:hint="eastAsia"/>
        </w:rPr>
      </w:pPr>
      <w:r>
        <w:rPr>
          <w:rFonts w:hint="eastAsia"/>
        </w:rPr>
        <w:t>自己的理解：</w:t>
      </w:r>
    </w:p>
    <w:p>
      <w:pPr>
        <w:pStyle w:val="5"/>
        <w:ind w:left="360" w:firstLine="0" w:firstLineChars="0"/>
        <w:rPr>
          <w:rFonts w:hint="eastAsia"/>
          <w:lang w:val="en-US" w:eastAsia="zh-CN"/>
        </w:rPr>
      </w:pPr>
      <w:r>
        <w:rPr>
          <w:rFonts w:hint="eastAsia"/>
          <w:lang w:val="en-US" w:eastAsia="zh-CN"/>
        </w:rPr>
        <w:t>因为规则学习的本质是，通过一定的数据学习到相应的规则，然后删除本来的学习集的数据，那么假定稀有类的数据的规则体部分被大数据的规则体所包括。</w:t>
      </w:r>
    </w:p>
    <w:p>
      <w:pPr>
        <w:pStyle w:val="5"/>
        <w:ind w:left="360" w:firstLine="0" w:firstLineChars="0"/>
        <w:rPr>
          <w:rFonts w:hint="default"/>
          <w:lang w:val="en-US" w:eastAsia="zh-CN"/>
        </w:rPr>
      </w:pPr>
      <w:r>
        <w:rPr>
          <w:rFonts w:hint="eastAsia"/>
          <w:lang w:val="en-US" w:eastAsia="zh-CN"/>
        </w:rPr>
        <w:t>那么如果大数据的数据先被规则学习的话，学习完进行删除，很可能删除了所有稀有类的数据，导致稀有类数据的规则无法被学习，所以要先对稀有类进行规则学习。</w:t>
      </w:r>
    </w:p>
    <w:p>
      <w:pPr>
        <w:pStyle w:val="5"/>
        <w:numPr>
          <w:ilvl w:val="0"/>
          <w:numId w:val="2"/>
        </w:numPr>
        <w:ind w:firstLineChars="0"/>
        <w:rPr>
          <w:color w:val="0000FF"/>
        </w:rPr>
      </w:pPr>
      <w:r>
        <w:rPr>
          <w:rFonts w:hint="eastAsia"/>
        </w:rPr>
        <w:t>问题</w:t>
      </w:r>
      <w:r>
        <w:rPr>
          <w:rFonts w:hint="eastAsia"/>
          <w:lang w:val="en-US" w:eastAsia="zh-CN"/>
        </w:rPr>
        <w:t>5</w:t>
      </w:r>
      <w:r>
        <w:rPr>
          <w:rFonts w:hint="eastAsia"/>
          <w:lang w:eastAsia="zh-CN"/>
        </w:rPr>
        <w:t>：</w:t>
      </w:r>
      <w:r>
        <w:rPr>
          <w:rFonts w:hint="eastAsia"/>
          <w:color w:val="0000FF"/>
          <w:lang w:eastAsia="zh-CN"/>
        </w:rPr>
        <w:t>我没有理解60页的“剪枝之后的规则集合可能不再是互不相交且完全覆盖的”，因为我感觉示例里面P59 3.7(b)的剪枝后的决策树就是互不相交且完全覆盖的，而且我还觉得在这个图里对其他任意的树节点剪枝，得到的结果还是互不相交且完全覆盖的？</w:t>
      </w:r>
    </w:p>
    <w:p>
      <w:pPr>
        <w:pStyle w:val="5"/>
        <w:ind w:left="360" w:firstLine="0" w:firstLineChars="0"/>
        <w:rPr>
          <w:rFonts w:hint="eastAsia"/>
        </w:rPr>
      </w:pPr>
      <w:r>
        <w:rPr>
          <w:rFonts w:hint="eastAsia"/>
        </w:rPr>
        <w:t>自己的理解：</w:t>
      </w:r>
    </w:p>
    <w:p>
      <w:pPr>
        <w:pStyle w:val="5"/>
        <w:ind w:left="360" w:firstLine="0" w:firstLineChars="0"/>
        <w:rPr>
          <w:rFonts w:hint="default" w:eastAsiaTheme="minorEastAsia"/>
          <w:lang w:val="en-US" w:eastAsia="zh-CN"/>
        </w:rPr>
      </w:pPr>
      <w:r>
        <w:rPr>
          <w:rFonts w:hint="eastAsia"/>
          <w:lang w:val="en-US" w:eastAsia="zh-CN"/>
        </w:rPr>
        <w:t>这个问题我们进行了激烈的讨论，首先明确规则剪枝是既可以自顶向下也可以自底向上。</w:t>
      </w:r>
    </w:p>
    <w:p>
      <w:pPr>
        <w:pStyle w:val="5"/>
        <w:ind w:left="360" w:firstLine="0" w:firstLineChars="0"/>
        <w:rPr>
          <w:rFonts w:hint="eastAsia"/>
          <w:lang w:val="en-US" w:eastAsia="zh-CN"/>
        </w:rPr>
      </w:pPr>
      <w:r>
        <w:rPr>
          <w:rFonts w:hint="eastAsia"/>
          <w:lang w:val="en-US" w:eastAsia="zh-CN"/>
        </w:rPr>
        <w:t>首先回答互不相交的问题：</w:t>
      </w:r>
    </w:p>
    <w:p>
      <w:pPr>
        <w:pStyle w:val="5"/>
        <w:ind w:left="360" w:firstLine="0" w:firstLineChars="0"/>
        <w:rPr>
          <w:rFonts w:hint="eastAsia"/>
          <w:lang w:val="en-US" w:eastAsia="zh-CN"/>
        </w:rPr>
      </w:pPr>
      <w:r>
        <w:rPr>
          <w:rFonts w:hint="eastAsia"/>
          <w:lang w:val="en-US" w:eastAsia="zh-CN"/>
        </w:rPr>
        <w:t>这里可以有两种想法：（1）举例解释，对于一个连续的二维（x，y）数据集合，假定规则好瓜-》0&lt;x&lt;0.5,0&lt;y&lt;0.5</w:t>
      </w:r>
    </w:p>
    <w:p>
      <w:pPr>
        <w:pStyle w:val="5"/>
        <w:ind w:left="360" w:firstLine="0" w:firstLineChars="0"/>
        <w:rPr>
          <w:rFonts w:hint="eastAsia"/>
          <w:lang w:val="en-US" w:eastAsia="zh-CN"/>
        </w:rPr>
      </w:pPr>
      <w:r>
        <w:rPr>
          <w:rFonts w:hint="eastAsia"/>
          <w:lang w:val="en-US" w:eastAsia="zh-CN"/>
        </w:rPr>
        <w:t>后来我们发现x属性对于瓜好坏基本上没有影响，那么规则可以剪枝为好瓜-》0&lt;y&lt;0.5。</w:t>
      </w:r>
    </w:p>
    <w:p>
      <w:pPr>
        <w:pStyle w:val="5"/>
        <w:ind w:left="360" w:firstLine="0" w:firstLineChars="0"/>
        <w:rPr>
          <w:rFonts w:hint="eastAsia"/>
          <w:lang w:val="en-US" w:eastAsia="zh-CN"/>
        </w:rPr>
      </w:pPr>
      <w:r>
        <w:rPr>
          <w:rFonts w:hint="eastAsia"/>
          <w:lang w:val="en-US" w:eastAsia="zh-CN"/>
        </w:rPr>
        <w:t>同理坏瓜-》0.5&lt;x&lt;1,0.5&lt;y&lt;1,可以剪枝为0.5&lt;x&lt;1。那么必定存在集合（0.5&lt;x&lt;1，0&lt;y&lt;0.5）在规则下既是好瓜又是坏瓜，这显然是不合理的，需要对他重新进行评估。</w:t>
      </w:r>
    </w:p>
    <w:p>
      <w:pPr>
        <w:pStyle w:val="5"/>
        <w:numPr>
          <w:ilvl w:val="0"/>
          <w:numId w:val="3"/>
        </w:numPr>
        <w:ind w:left="360" w:firstLine="0" w:firstLineChars="0"/>
        <w:rPr>
          <w:rFonts w:hint="eastAsia"/>
          <w:lang w:val="en-US" w:eastAsia="zh-CN"/>
        </w:rPr>
      </w:pPr>
      <w:r>
        <w:rPr>
          <w:rFonts w:hint="eastAsia"/>
          <w:lang w:val="en-US" w:eastAsia="zh-CN"/>
        </w:rPr>
        <w:t>利用图形解释，基于向量空间。</w:t>
      </w:r>
    </w:p>
    <w:p>
      <w:pPr>
        <w:pStyle w:val="5"/>
        <w:numPr>
          <w:ilvl w:val="0"/>
          <w:numId w:val="0"/>
        </w:numPr>
        <w:ind w:left="360" w:leftChars="0"/>
      </w:pPr>
      <w:r>
        <w:drawing>
          <wp:inline distT="0" distB="0" distL="114300" distR="114300">
            <wp:extent cx="4438650" cy="381000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6"/>
                    <a:stretch>
                      <a:fillRect/>
                    </a:stretch>
                  </pic:blipFill>
                  <pic:spPr>
                    <a:xfrm>
                      <a:off x="0" y="0"/>
                      <a:ext cx="4438650" cy="3810000"/>
                    </a:xfrm>
                    <a:prstGeom prst="rect">
                      <a:avLst/>
                    </a:prstGeom>
                    <a:noFill/>
                    <a:ln>
                      <a:noFill/>
                    </a:ln>
                  </pic:spPr>
                </pic:pic>
              </a:graphicData>
            </a:graphic>
          </wp:inline>
        </w:drawing>
      </w:r>
    </w:p>
    <w:p>
      <w:pPr>
        <w:pStyle w:val="5"/>
        <w:numPr>
          <w:ilvl w:val="0"/>
          <w:numId w:val="0"/>
        </w:numPr>
        <w:ind w:left="360" w:leftChars="0"/>
        <w:rPr>
          <w:rFonts w:hint="default" w:eastAsiaTheme="minorEastAsia"/>
          <w:lang w:val="en-US" w:eastAsia="zh-CN"/>
        </w:rPr>
      </w:pPr>
      <w:r>
        <w:rPr>
          <w:rFonts w:hint="eastAsia"/>
          <w:lang w:val="en-US" w:eastAsia="zh-CN"/>
        </w:rPr>
        <w:t>如图所示的1号区域为好瓜，如果发现x对于分类影响不大可以扩充到（1和3）为好瓜。如图所示的2号区域为坏瓜，如果发现z对于分类影响不大可以扩充到（2和3）为坏瓜。那么显然3号区域重复覆盖了。</w:t>
      </w:r>
    </w:p>
    <w:p>
      <w:pPr>
        <w:pStyle w:val="5"/>
        <w:ind w:left="360" w:firstLine="0" w:firstLineChars="0"/>
        <w:rPr>
          <w:rFonts w:hint="eastAsia"/>
          <w:lang w:val="en-US" w:eastAsia="zh-CN"/>
        </w:rPr>
      </w:pPr>
    </w:p>
    <w:p>
      <w:pPr>
        <w:pStyle w:val="5"/>
        <w:ind w:left="360" w:firstLine="0" w:firstLineChars="0"/>
        <w:rPr>
          <w:rFonts w:hint="eastAsia"/>
          <w:lang w:val="en-US" w:eastAsia="zh-CN"/>
        </w:rPr>
      </w:pPr>
      <w:r>
        <w:rPr>
          <w:rFonts w:hint="eastAsia"/>
          <w:lang w:val="en-US" w:eastAsia="zh-CN"/>
        </w:rPr>
        <w:t>然后回答完全覆盖的问题：</w:t>
      </w:r>
    </w:p>
    <w:p>
      <w:pPr>
        <w:pStyle w:val="5"/>
        <w:ind w:left="360" w:firstLine="0" w:firstLineChars="0"/>
        <w:rPr>
          <w:rFonts w:hint="default"/>
          <w:lang w:val="en-US" w:eastAsia="zh-CN"/>
        </w:rPr>
      </w:pPr>
      <w:r>
        <w:rPr>
          <w:rFonts w:hint="eastAsia"/>
          <w:lang w:val="en-US" w:eastAsia="zh-CN"/>
        </w:rPr>
        <w:t>打个比方说，西瓜可以通过x属性划分为条纹，黑色和绿色，我们发现在x属性为条纹的时候基本上就是好瓜，x属性为黑色的时候就是中瓜，如果x属性为绿色，那么无法判断是好，中，坏瓜，所以可以将x属性=绿色这个键值对减去，那么最后得到的结果必然是有漏规则的，所以规则剪枝会存在互不相交的问题。</w:t>
      </w:r>
    </w:p>
    <w:p>
      <w:pPr>
        <w:pStyle w:val="5"/>
        <w:numPr>
          <w:ilvl w:val="0"/>
          <w:numId w:val="2"/>
        </w:numPr>
        <w:ind w:firstLineChars="0"/>
        <w:rPr>
          <w:color w:val="0000FF"/>
        </w:rPr>
      </w:pPr>
      <w:r>
        <w:rPr>
          <w:rFonts w:hint="eastAsia"/>
        </w:rPr>
        <w:t>问题</w:t>
      </w:r>
      <w:r>
        <w:rPr>
          <w:rFonts w:hint="eastAsia"/>
          <w:lang w:val="en-US" w:eastAsia="zh-CN"/>
        </w:rPr>
        <w:t>6</w:t>
      </w:r>
      <w:r>
        <w:rPr>
          <w:rFonts w:hint="eastAsia"/>
          <w:lang w:eastAsia="zh-CN"/>
        </w:rPr>
        <w:t>：</w:t>
      </w:r>
      <w:r>
        <w:rPr>
          <w:rFonts w:hint="eastAsia"/>
          <w:color w:val="0000FF"/>
          <w:lang w:eastAsia="zh-CN"/>
        </w:rPr>
        <w:t>在ROC曲线中，为什么主对角线（代表随机猜测，即每个类分成正例为一个固定比例）上测试数据的假阳率FPR总是和真阳率TPR相等？</w:t>
      </w:r>
    </w:p>
    <w:p>
      <w:pPr>
        <w:pStyle w:val="5"/>
        <w:ind w:left="360" w:firstLine="0" w:firstLineChars="0"/>
        <w:rPr>
          <w:rFonts w:hint="eastAsia"/>
        </w:rPr>
      </w:pPr>
      <w:r>
        <w:rPr>
          <w:rFonts w:hint="eastAsia"/>
        </w:rPr>
        <w:t>自己的理解：</w:t>
      </w:r>
    </w:p>
    <w:p>
      <w:pPr>
        <w:pStyle w:val="5"/>
        <w:ind w:left="360" w:firstLine="0" w:firstLineChars="0"/>
        <w:rPr>
          <w:rFonts w:hint="eastAsia"/>
          <w:lang w:val="en-US" w:eastAsia="zh-CN"/>
        </w:rPr>
      </w:pPr>
      <w:r>
        <w:rPr>
          <w:rFonts w:hint="eastAsia"/>
          <w:lang w:val="en-US" w:eastAsia="zh-CN"/>
        </w:rPr>
        <w:t>还是先看图，fpr和tpr的定义。</w:t>
      </w:r>
    </w:p>
    <w:p>
      <w:pPr>
        <w:pStyle w:val="5"/>
        <w:ind w:left="360" w:firstLine="0" w:firstLineChars="0"/>
      </w:pPr>
      <w:r>
        <w:drawing>
          <wp:inline distT="0" distB="0" distL="114300" distR="114300">
            <wp:extent cx="3196590" cy="1853565"/>
            <wp:effectExtent l="0" t="0" r="3810" b="1333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5"/>
                    <a:stretch>
                      <a:fillRect/>
                    </a:stretch>
                  </pic:blipFill>
                  <pic:spPr>
                    <a:xfrm>
                      <a:off x="0" y="0"/>
                      <a:ext cx="3196590" cy="1853565"/>
                    </a:xfrm>
                    <a:prstGeom prst="rect">
                      <a:avLst/>
                    </a:prstGeom>
                    <a:noFill/>
                    <a:ln>
                      <a:noFill/>
                    </a:ln>
                  </pic:spPr>
                </pic:pic>
              </a:graphicData>
            </a:graphic>
          </wp:inline>
        </w:drawing>
      </w:r>
    </w:p>
    <w:p>
      <w:pPr>
        <w:pStyle w:val="5"/>
        <w:ind w:left="360" w:firstLine="0" w:firstLineChars="0"/>
        <w:rPr>
          <w:rFonts w:hint="eastAsia"/>
          <w:lang w:val="en-US" w:eastAsia="zh-CN"/>
        </w:rPr>
      </w:pPr>
      <w:r>
        <w:rPr>
          <w:rFonts w:hint="eastAsia"/>
          <w:lang w:val="en-US" w:eastAsia="zh-CN"/>
        </w:rPr>
        <w:t>Tpr=1/1+2</w:t>
      </w:r>
    </w:p>
    <w:p>
      <w:pPr>
        <w:pStyle w:val="5"/>
        <w:ind w:left="360" w:firstLine="0" w:firstLineChars="0"/>
        <w:rPr>
          <w:rFonts w:hint="eastAsia"/>
          <w:lang w:val="en-US" w:eastAsia="zh-CN"/>
        </w:rPr>
      </w:pPr>
      <w:r>
        <w:rPr>
          <w:rFonts w:hint="eastAsia"/>
          <w:lang w:val="en-US" w:eastAsia="zh-CN"/>
        </w:rPr>
        <w:t>Fpr=3/3+4</w:t>
      </w:r>
    </w:p>
    <w:p>
      <w:pPr>
        <w:pStyle w:val="5"/>
        <w:ind w:left="360" w:firstLine="0" w:firstLineChars="0"/>
        <w:rPr>
          <w:rFonts w:hint="eastAsia"/>
          <w:lang w:val="en-US" w:eastAsia="zh-CN"/>
        </w:rPr>
      </w:pPr>
      <w:r>
        <w:rPr>
          <w:rFonts w:hint="eastAsia"/>
          <w:lang w:val="en-US" w:eastAsia="zh-CN"/>
        </w:rPr>
        <w:t>由图显然可得1/3=2/4</w:t>
      </w:r>
    </w:p>
    <w:p>
      <w:pPr>
        <w:pStyle w:val="5"/>
        <w:ind w:left="360" w:firstLine="0" w:firstLineChars="0"/>
        <w:rPr>
          <w:rFonts w:hint="eastAsia"/>
          <w:lang w:val="en-US" w:eastAsia="zh-CN"/>
        </w:rPr>
      </w:pPr>
      <w:r>
        <w:rPr>
          <w:rFonts w:hint="eastAsia"/>
          <w:lang w:val="en-US" w:eastAsia="zh-CN"/>
        </w:rPr>
        <w:t>证明Tpr=Fpr即为证明1/1+2=3/3+4.</w:t>
      </w:r>
    </w:p>
    <w:p>
      <w:pPr>
        <w:pStyle w:val="5"/>
        <w:ind w:left="360" w:firstLine="0" w:firstLineChars="0"/>
        <w:rPr>
          <w:rFonts w:hint="default"/>
          <w:lang w:val="en-US" w:eastAsia="zh-CN"/>
        </w:rPr>
      </w:pPr>
      <w:r>
        <w:rPr>
          <w:rFonts w:hint="eastAsia"/>
          <w:lang w:val="en-US" w:eastAsia="zh-CN"/>
        </w:rPr>
        <w:t>显然上式取倒数加1再取倒数可得证。</w:t>
      </w:r>
    </w:p>
    <w:p>
      <w:pPr>
        <w:pStyle w:val="5"/>
        <w:ind w:left="360" w:firstLine="0" w:firstLineChars="0"/>
        <w:rPr>
          <w:rFonts w:hint="default"/>
          <w:lang w:val="en-US" w:eastAsia="zh-CN"/>
        </w:rPr>
      </w:pPr>
    </w:p>
    <w:p>
      <w:pPr>
        <w:pStyle w:val="5"/>
        <w:ind w:left="360" w:firstLine="0" w:firstLineChars="0"/>
        <w:rPr>
          <w:rFonts w:hint="eastAsia"/>
        </w:rPr>
      </w:pPr>
    </w:p>
    <w:p>
      <w:pPr>
        <w:pStyle w:val="5"/>
        <w:ind w:left="0" w:leftChars="0" w:firstLine="0" w:firstLineChars="0"/>
        <w:rPr>
          <w:rFonts w:hint="eastAsia"/>
          <w:lang w:eastAsia="zh-CN"/>
        </w:rPr>
      </w:pPr>
      <w:r>
        <w:rPr>
          <w:rFonts w:hint="eastAsia"/>
          <w:lang w:val="en-US" w:eastAsia="zh-CN"/>
        </w:rPr>
        <w:t>7、</w:t>
      </w:r>
      <w:r>
        <w:rPr>
          <w:rFonts w:hint="eastAsia"/>
        </w:rPr>
        <w:t>问题</w:t>
      </w:r>
      <w:r>
        <w:rPr>
          <w:rFonts w:hint="eastAsia"/>
          <w:lang w:val="en-US" w:eastAsia="zh-CN"/>
        </w:rPr>
        <w:t>7</w:t>
      </w:r>
      <w:r>
        <w:rPr>
          <w:rFonts w:hint="eastAsia"/>
          <w:lang w:eastAsia="zh-CN"/>
        </w:rPr>
        <w:t>：</w:t>
      </w:r>
      <w:r>
        <w:rPr>
          <w:rFonts w:hint="eastAsia"/>
          <w:color w:val="0000FF"/>
          <w:lang w:eastAsia="zh-CN"/>
        </w:rPr>
        <w:t>64页中为什么说在两条曲线的交点出可以判定分类器的好坏？为什么之后又说这样“有时并不是一个令人满意的答案”，然后又使用面积进行衡量？使用交点和面积两种方式的数学原理和现实原理分别是什么？</w:t>
      </w:r>
    </w:p>
    <w:p>
      <w:pPr>
        <w:pStyle w:val="5"/>
        <w:ind w:left="360" w:firstLine="0" w:firstLineChars="0"/>
        <w:rPr>
          <w:rFonts w:hint="eastAsia"/>
        </w:rPr>
      </w:pPr>
      <w:r>
        <w:rPr>
          <w:rFonts w:hint="eastAsia"/>
        </w:rPr>
        <w:t>自己的理解：</w:t>
      </w:r>
    </w:p>
    <w:p>
      <w:pPr>
        <w:pStyle w:val="5"/>
        <w:ind w:left="360" w:firstLine="0" w:firstLineChars="0"/>
        <w:rPr>
          <w:rFonts w:hint="eastAsia"/>
          <w:lang w:val="en-US" w:eastAsia="zh-CN"/>
        </w:rPr>
      </w:pPr>
      <w:r>
        <w:rPr>
          <w:rFonts w:hint="eastAsia"/>
          <w:lang w:val="en-US" w:eastAsia="zh-CN"/>
        </w:rPr>
        <w:t>对于这个问题，我们不妨将roc曲线关于y=x轴对称。</w:t>
      </w:r>
    </w:p>
    <w:p>
      <w:pPr>
        <w:pStyle w:val="5"/>
        <w:ind w:left="360" w:firstLine="0" w:firstLineChars="0"/>
        <w:rPr>
          <w:rFonts w:hint="eastAsia"/>
          <w:lang w:val="en-US" w:eastAsia="zh-CN"/>
        </w:rPr>
      </w:pPr>
      <w:r>
        <w:rPr>
          <w:rFonts w:hint="eastAsia"/>
          <w:lang w:val="en-US" w:eastAsia="zh-CN"/>
        </w:rPr>
        <w:t>可得原曲线如左图到右图所示。</w:t>
      </w:r>
    </w:p>
    <w:p>
      <w:pPr>
        <w:pStyle w:val="5"/>
        <w:ind w:left="360" w:firstLine="0" w:firstLineChars="0"/>
      </w:pPr>
      <w:r>
        <w:drawing>
          <wp:inline distT="0" distB="0" distL="114300" distR="114300">
            <wp:extent cx="5274310" cy="2506345"/>
            <wp:effectExtent l="0" t="0" r="2540" b="825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
                    <a:stretch>
                      <a:fillRect/>
                    </a:stretch>
                  </pic:blipFill>
                  <pic:spPr>
                    <a:xfrm>
                      <a:off x="0" y="0"/>
                      <a:ext cx="5274310" cy="2506345"/>
                    </a:xfrm>
                    <a:prstGeom prst="rect">
                      <a:avLst/>
                    </a:prstGeom>
                    <a:noFill/>
                    <a:ln>
                      <a:noFill/>
                    </a:ln>
                  </pic:spPr>
                </pic:pic>
              </a:graphicData>
            </a:graphic>
          </wp:inline>
        </w:drawing>
      </w:r>
    </w:p>
    <w:p>
      <w:pPr>
        <w:pStyle w:val="5"/>
        <w:ind w:left="360" w:firstLine="0" w:firstLineChars="0"/>
        <w:rPr>
          <w:rFonts w:hint="eastAsia"/>
          <w:lang w:val="en-US" w:eastAsia="zh-CN"/>
        </w:rPr>
      </w:pPr>
      <w:r>
        <w:rPr>
          <w:rFonts w:hint="eastAsia"/>
          <w:lang w:val="en-US" w:eastAsia="zh-CN"/>
        </w:rPr>
        <w:t>对于右图，我们可得1/1+2为正确的值在所有预测值的比例，这是好的，</w:t>
      </w:r>
    </w:p>
    <w:p>
      <w:pPr>
        <w:pStyle w:val="5"/>
        <w:ind w:left="360" w:firstLine="0" w:firstLineChars="0"/>
        <w:rPr>
          <w:rFonts w:hint="eastAsia"/>
          <w:lang w:val="en-US" w:eastAsia="zh-CN"/>
        </w:rPr>
      </w:pPr>
      <w:r>
        <w:rPr>
          <w:rFonts w:hint="eastAsia"/>
          <w:lang w:val="en-US" w:eastAsia="zh-CN"/>
        </w:rPr>
        <w:t>而3/3+4是不好的，那么一个好的分类器，必然要求在x相同的情况下，y越小越好</w:t>
      </w:r>
    </w:p>
    <w:p>
      <w:pPr>
        <w:pStyle w:val="5"/>
        <w:ind w:left="360" w:firstLine="0" w:firstLineChars="0"/>
        <w:rPr>
          <w:rFonts w:hint="default"/>
          <w:lang w:val="en-US" w:eastAsia="zh-CN"/>
        </w:rPr>
      </w:pPr>
      <w:r>
        <w:rPr>
          <w:rFonts w:hint="eastAsia"/>
          <w:lang w:val="en-US" w:eastAsia="zh-CN"/>
        </w:rPr>
        <w:t>那么如图所示的黑线是显然优于红线的，那么翻转回去，roc形成的面积越大，分类器显然是越好的。</w:t>
      </w:r>
    </w:p>
    <w:p>
      <w:pPr>
        <w:pStyle w:val="5"/>
        <w:numPr>
          <w:ilvl w:val="0"/>
          <w:numId w:val="1"/>
        </w:numPr>
        <w:ind w:firstLineChars="0"/>
      </w:pPr>
      <w:r>
        <w:rPr>
          <w:rFonts w:hint="eastAsia"/>
        </w:rPr>
        <w:t>（必填）读书计划</w:t>
      </w:r>
    </w:p>
    <w:p>
      <w:pPr>
        <w:numPr>
          <w:ilvl w:val="0"/>
          <w:numId w:val="4"/>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3.1到3.5完成并且梳理知识点，寻找问题，自己思考并且于小组会之前完成了自己的思考。</w:t>
      </w:r>
    </w:p>
    <w:p>
      <w:pPr>
        <w:numPr>
          <w:ilvl w:val="0"/>
          <w:numId w:val="0"/>
        </w:numPr>
        <w:rPr>
          <w:rFonts w:hint="default"/>
          <w:lang w:val="en-US" w:eastAsia="zh-CN"/>
        </w:rPr>
      </w:pPr>
      <w:r>
        <w:rPr>
          <w:rFonts w:hint="eastAsia"/>
          <w:lang w:val="en-US" w:eastAsia="zh-CN"/>
        </w:rPr>
        <w:t>（2）为配合第三章的阅读，同时参考并且阅读了西瓜书的第二章，第四章和第十五章，并且放到一起综合学习</w:t>
      </w:r>
    </w:p>
    <w:p>
      <w:pPr>
        <w:numPr>
          <w:ilvl w:val="0"/>
          <w:numId w:val="0"/>
        </w:numPr>
        <w:rPr>
          <w:rFonts w:hint="default"/>
          <w:lang w:val="en-US" w:eastAsia="zh-CN"/>
        </w:rPr>
      </w:pPr>
    </w:p>
    <w:p>
      <w:pPr>
        <w:rPr>
          <w:rFonts w:hint="default" w:eastAsiaTheme="minorEastAsia"/>
          <w:lang w:val="en-US" w:eastAsia="zh-CN"/>
        </w:rPr>
      </w:pPr>
      <w:r>
        <w:rPr>
          <w:rFonts w:hint="eastAsia"/>
        </w:rPr>
        <w:t>2、下周计划：</w:t>
      </w:r>
      <w:r>
        <w:rPr>
          <w:rFonts w:hint="eastAsia"/>
          <w:lang w:val="en-US" w:eastAsia="zh-CN"/>
        </w:rPr>
        <w:t>3.6-3.10的阅读，并且联系第二章的关联规则再次理解3.5的内容</w:t>
      </w:r>
    </w:p>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
        <w:rPr>
          <w:rFonts w:hint="eastAsia"/>
        </w:rPr>
        <w:t>1、读书摘要及理解（选做）</w:t>
      </w:r>
    </w:p>
    <w:p>
      <w:pPr>
        <w:rPr>
          <w:rFonts w:hint="eastAsia"/>
          <w:lang w:val="en-US" w:eastAsia="zh-CN"/>
        </w:rPr>
      </w:pPr>
      <w:r>
        <w:rPr>
          <w:rFonts w:hint="eastAsia"/>
          <w:lang w:val="en-US" w:eastAsia="zh-CN"/>
        </w:rPr>
        <w:t>通过第三章的阅读，发现涵盖了很多东西，额外阅读了西瓜书的对应章节，分类器的评估，决策树，规则学习，分别对于着《西瓜书》的第二章，第四章和第十五章。</w:t>
      </w:r>
    </w:p>
    <w:p>
      <w:pPr>
        <w:rPr>
          <w:rFonts w:hint="eastAsia"/>
          <w:lang w:val="en-US" w:eastAsia="zh-CN"/>
        </w:rPr>
      </w:pPr>
      <w:r>
        <w:rPr>
          <w:rFonts w:hint="eastAsia"/>
          <w:lang w:val="en-US" w:eastAsia="zh-CN"/>
        </w:rPr>
        <w:t>作为第三章的补充，将分类器的评估，决策树，规则学习中额外第三章没涵盖到的知识点，额外补充如下：</w:t>
      </w:r>
    </w:p>
    <w:p>
      <w:pPr>
        <w:rPr>
          <w:rFonts w:hint="eastAsia"/>
          <w:highlight w:val="yellow"/>
          <w:lang w:val="en-US" w:eastAsia="zh-CN"/>
        </w:rPr>
      </w:pPr>
      <w:r>
        <w:rPr>
          <w:rFonts w:hint="eastAsia"/>
          <w:highlight w:val="yellow"/>
          <w:lang w:val="en-US" w:eastAsia="zh-CN"/>
        </w:rPr>
        <w:t>分类器的评估：</w:t>
      </w:r>
    </w:p>
    <w:p>
      <w:pPr>
        <w:rPr>
          <w:rFonts w:hint="eastAsia"/>
          <w:highlight w:val="yellow"/>
          <w:lang w:val="en-US" w:eastAsia="zh-CN"/>
        </w:rPr>
      </w:pPr>
      <w:r>
        <w:rPr>
          <w:rFonts w:hint="eastAsia"/>
          <w:lang w:val="en-US" w:eastAsia="zh-CN"/>
        </w:rPr>
        <w:t>1.roc曲线上图积分的意义实际上相当于，相当于给定最小时间单位下分段递增匀速运动时间速度曲线的路程积分问题。TPR相当于速度，每段“时间”的起始TPR越高，这段“时间”内正例排在负例前面的概率也就越大，而这个概率就是路程；FPR则相当于时间，这个可以这么理解：每次旅行总会结束，而FPR也总会到达100%（x值为1），FPR每向x轴正方向移动一步，相当于离“旅行结束”又近了一步。这样，一个积分概率，一个积分路程，大概就能近似理解了。</w:t>
      </w:r>
    </w:p>
    <w:p>
      <w:pPr>
        <w:rPr>
          <w:rFonts w:hint="eastAsia"/>
          <w:highlight w:val="yellow"/>
          <w:lang w:val="en-US" w:eastAsia="zh-CN"/>
        </w:rPr>
      </w:pPr>
      <w:r>
        <w:rPr>
          <w:rFonts w:hint="eastAsia"/>
          <w:highlight w:val="yellow"/>
          <w:lang w:val="en-US" w:eastAsia="zh-CN"/>
        </w:rPr>
        <w:t>决策树：</w:t>
      </w:r>
    </w:p>
    <w:p>
      <w:pPr>
        <w:rPr>
          <w:rFonts w:hint="eastAsia"/>
          <w:highlight w:val="none"/>
          <w:lang w:val="en-US" w:eastAsia="zh-CN"/>
        </w:rPr>
      </w:pPr>
      <w:r>
        <w:rPr>
          <w:rFonts w:hint="eastAsia"/>
          <w:highlight w:val="none"/>
          <w:lang w:val="en-US" w:eastAsia="zh-CN"/>
        </w:rPr>
        <w:t>1预剪枝使得决策树的很多分支都没有“展开”，这不仅降低了过拟合的风险，还显著减少了决策树的训练时间开销和测试开销。但另一方面，有些分支的当前划分虽然不能提升泛化性能，甚至可能导致泛化性能下降，但是后续划分可能提高他们，预剪枝禁止这些分支展开，给预剪枝带来了欠拟合的风险。</w:t>
      </w:r>
    </w:p>
    <w:p>
      <w:pPr>
        <w:numPr>
          <w:ilvl w:val="0"/>
          <w:numId w:val="5"/>
        </w:numPr>
        <w:rPr>
          <w:rFonts w:hint="eastAsia"/>
          <w:highlight w:val="none"/>
          <w:lang w:val="en-US" w:eastAsia="zh-CN"/>
        </w:rPr>
      </w:pPr>
      <w:r>
        <w:rPr>
          <w:rFonts w:hint="eastAsia"/>
          <w:highlight w:val="none"/>
          <w:lang w:val="en-US" w:eastAsia="zh-CN"/>
        </w:rPr>
        <w:t>后剪枝可能带来规则的冲突和不完全覆盖，上面已经综合论证过了。</w:t>
      </w:r>
    </w:p>
    <w:p>
      <w:pPr>
        <w:numPr>
          <w:ilvl w:val="0"/>
          <w:numId w:val="5"/>
        </w:numPr>
        <w:rPr>
          <w:rFonts w:hint="default"/>
          <w:highlight w:val="none"/>
          <w:lang w:val="en-US" w:eastAsia="zh-CN"/>
        </w:rPr>
      </w:pPr>
      <w:r>
        <w:rPr>
          <w:rFonts w:hint="eastAsia"/>
          <w:highlight w:val="none"/>
          <w:lang w:val="en-US" w:eastAsia="zh-CN"/>
        </w:rPr>
        <w:t>但是后剪枝开销比预剪枝大得多，却能减少欠拟合的风险</w:t>
      </w:r>
    </w:p>
    <w:p>
      <w:pPr>
        <w:rPr>
          <w:rFonts w:hint="eastAsia"/>
          <w:highlight w:val="yellow"/>
          <w:lang w:val="en-US" w:eastAsia="zh-CN"/>
        </w:rPr>
      </w:pPr>
      <w:r>
        <w:rPr>
          <w:rFonts w:hint="eastAsia"/>
          <w:highlight w:val="yellow"/>
          <w:lang w:val="en-US" w:eastAsia="zh-CN"/>
        </w:rPr>
        <w:t>规则学习：</w:t>
      </w:r>
    </w:p>
    <w:p>
      <w:pPr>
        <w:rPr>
          <w:rFonts w:hint="default"/>
          <w:highlight w:val="none"/>
          <w:lang w:val="en-US" w:eastAsia="zh-CN"/>
        </w:rPr>
      </w:pPr>
      <w:r>
        <w:rPr>
          <w:rFonts w:hint="eastAsia"/>
          <w:highlight w:val="none"/>
          <w:lang w:val="en-US" w:eastAsia="zh-CN"/>
        </w:rPr>
        <w:t>规则的生成本质上是一种贪心搜索的过程，需要一定的机制来缓解过拟合的风险，最常见的做法是剪枝，剪枝也分为预剪枝和后剪枝，预剪枝的常用算法是CN2算法，LBS越大，说明采用规则集进行预测与直接使用训练集正反例比例进行猜测的差别越大；LBS越小，说明规则集的效果越可能仅是偶然现象。在数据量大的情况下，通常LBS很大就可以停止伸张</w:t>
      </w:r>
    </w:p>
    <w:p>
      <w:pPr>
        <w:rPr>
          <w:rFonts w:hint="default"/>
          <w:lang w:val="en-US" w:eastAsia="zh-CN"/>
        </w:rPr>
      </w:pPr>
    </w:p>
    <w:p>
      <w:pPr>
        <w:ind w:left="432" w:hanging="432"/>
        <w:rPr>
          <w:rFonts w:hint="eastAsia" w:asciiTheme="majorEastAsia" w:hAnsiTheme="majorEastAsia" w:eastAsiaTheme="majorEastAsia" w:cstheme="majorEastAsia"/>
          <w:color w:val="auto"/>
          <w:sz w:val="32"/>
          <w:szCs w:val="32"/>
          <w:lang w:val="en-US" w:eastAsia="zh-CN"/>
        </w:rPr>
      </w:pPr>
    </w:p>
    <w:p>
      <w:pPr>
        <w:rPr>
          <w:rFonts w:hint="eastAsia" w:asciiTheme="majorEastAsia" w:hAnsiTheme="majorEastAsia" w:eastAsiaTheme="majorEastAsia" w:cstheme="majorEastAsia"/>
          <w:color w:val="auto"/>
          <w:sz w:val="32"/>
          <w:szCs w:val="32"/>
          <w:lang w:val="en-US" w:eastAsia="zh-CN"/>
        </w:rPr>
      </w:pPr>
    </w:p>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知识图谱部分：</w:t>
      </w:r>
    </w:p>
    <w:p>
      <w:pPr>
        <w:ind w:left="432" w:hanging="432"/>
      </w:pPr>
      <w:r>
        <w:rPr>
          <w:rFonts w:hint="eastAsia"/>
        </w:rPr>
        <w:t>读书报告内容：</w:t>
      </w:r>
    </w:p>
    <w:p>
      <w:pPr>
        <w:ind w:left="432" w:hanging="432"/>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分章节知识整理知识框架如下：</w:t>
      </w:r>
    </w:p>
    <w:p>
      <w:pPr>
        <w:ind w:left="432" w:hanging="432"/>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第四章：</w:t>
      </w:r>
    </w:p>
    <w:p>
      <w:pPr>
        <w:ind w:left="432" w:hanging="432"/>
        <w:rPr>
          <w:rFonts w:hint="default"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知识框架：</w:t>
      </w:r>
    </w:p>
    <w:p>
      <w:pPr>
        <w:ind w:left="432" w:hanging="432"/>
        <w:rPr>
          <w:rFonts w:hint="default" w:asciiTheme="minorEastAsia" w:hAnsiTheme="minorEastAsia" w:cstheme="minorEastAsia"/>
          <w:color w:val="auto"/>
          <w:sz w:val="21"/>
          <w:szCs w:val="21"/>
          <w:lang w:val="en-US" w:eastAsia="zh-CN"/>
        </w:rPr>
      </w:pPr>
      <w:r>
        <w:rPr>
          <w:rFonts w:hint="default" w:asciiTheme="minorEastAsia" w:hAnsiTheme="minorEastAsia" w:cstheme="minorEastAsia"/>
          <w:color w:val="auto"/>
          <w:sz w:val="21"/>
          <w:szCs w:val="21"/>
          <w:lang w:val="en-US" w:eastAsia="zh-CN"/>
        </w:rPr>
        <w:drawing>
          <wp:inline distT="0" distB="0" distL="114300" distR="114300">
            <wp:extent cx="5266690" cy="7022465"/>
            <wp:effectExtent l="0" t="0" r="10160" b="6985"/>
            <wp:docPr id="1" name="图片 1" descr="eab68020797a50cbfe9a9022b17e7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ab68020797a50cbfe9a9022b17e77f"/>
                    <pic:cNvPicPr>
                      <a:picLocks noChangeAspect="1"/>
                    </pic:cNvPicPr>
                  </pic:nvPicPr>
                  <pic:blipFill>
                    <a:blip r:embed="rId8"/>
                    <a:stretch>
                      <a:fillRect/>
                    </a:stretch>
                  </pic:blipFill>
                  <pic:spPr>
                    <a:xfrm>
                      <a:off x="0" y="0"/>
                      <a:ext cx="5266690" cy="7022465"/>
                    </a:xfrm>
                    <a:prstGeom prst="rect">
                      <a:avLst/>
                    </a:prstGeom>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遇到问题：</w:t>
      </w:r>
    </w:p>
    <w:p>
      <w:pPr>
        <w:widowControl w:val="0"/>
        <w:numPr>
          <w:ilvl w:val="0"/>
          <w:numId w:val="0"/>
        </w:numPr>
        <w:ind w:leftChars="0"/>
        <w:jc w:val="both"/>
        <w:rPr>
          <w:rFonts w:hint="default"/>
          <w:lang w:val="en-US" w:eastAsia="zh-CN"/>
        </w:rPr>
      </w:pPr>
      <w:r>
        <w:rPr>
          <w:rFonts w:hint="eastAsia"/>
          <w:lang w:val="en-US" w:eastAsia="zh-CN"/>
        </w:rPr>
        <w:t>有监督关系抽取部分中的基于核函数不能理解，打算下周仔细阅读《西瓜书》支持向量机部分，再回头理解算法原理。</w:t>
      </w:r>
      <w:bookmarkStart w:id="0" w:name="_GoBack"/>
      <w:bookmarkEnd w:id="0"/>
    </w:p>
    <w:p>
      <w:pPr>
        <w:widowControl w:val="0"/>
        <w:numPr>
          <w:ilvl w:val="0"/>
          <w:numId w:val="0"/>
        </w:numPr>
        <w:ind w:leftChars="0"/>
        <w:jc w:val="both"/>
        <w:rPr>
          <w:rFonts w:hint="default"/>
          <w:color w:val="C55A11" w:themeColor="accent2" w:themeShade="BF"/>
          <w:sz w:val="32"/>
          <w:szCs w:val="32"/>
          <w:lang w:val="en-US" w:eastAsia="zh-CN"/>
        </w:rPr>
      </w:pPr>
      <w:r>
        <w:rPr>
          <w:rFonts w:hint="eastAsia"/>
          <w:color w:val="C55A11" w:themeColor="accent2" w:themeShade="BF"/>
          <w:sz w:val="32"/>
          <w:szCs w:val="32"/>
          <w:lang w:val="en-US" w:eastAsia="zh-CN"/>
        </w:rPr>
        <w:t>读书计划：</w:t>
      </w:r>
    </w:p>
    <w:p>
      <w:pPr>
        <w:ind w:left="432" w:hanging="432"/>
        <w:rPr>
          <w:rFonts w:hint="eastAsia"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知识图谱自己完成了第四章的阅读。</w:t>
      </w:r>
    </w:p>
    <w:p>
      <w:pPr>
        <w:ind w:left="432" w:hanging="432"/>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学习方式：</w:t>
      </w:r>
    </w:p>
    <w:p>
      <w:pPr>
        <w:ind w:left="432" w:hanging="432"/>
        <w:rPr>
          <w:rFonts w:hint="eastAsia" w:asciiTheme="minorEastAsia" w:hAnsiTheme="minorEastAsia" w:cstheme="minorEastAsia"/>
          <w:color w:val="7030A0"/>
          <w:sz w:val="21"/>
          <w:szCs w:val="21"/>
          <w:lang w:val="en-US" w:eastAsia="zh-CN"/>
        </w:rPr>
      </w:pPr>
      <w:r>
        <w:rPr>
          <w:rFonts w:hint="eastAsia" w:asciiTheme="minorEastAsia" w:hAnsiTheme="minorEastAsia" w:cstheme="minorEastAsia"/>
          <w:color w:val="7030A0"/>
          <w:sz w:val="21"/>
          <w:szCs w:val="21"/>
          <w:lang w:val="en-US" w:eastAsia="zh-CN"/>
        </w:rPr>
        <w:t>第一遍完成阅读，有不理解的地方圈画作标记，圈画自己认为重点做标记。</w:t>
      </w:r>
    </w:p>
    <w:p>
      <w:pPr>
        <w:ind w:left="432" w:hanging="432"/>
        <w:rPr>
          <w:rFonts w:hint="eastAsia" w:asciiTheme="minorEastAsia" w:hAnsiTheme="minorEastAsia" w:cstheme="minorEastAsia"/>
          <w:color w:val="7030A0"/>
          <w:sz w:val="21"/>
          <w:szCs w:val="21"/>
          <w:lang w:val="en-US" w:eastAsia="zh-CN"/>
        </w:rPr>
      </w:pPr>
      <w:r>
        <w:rPr>
          <w:rFonts w:hint="eastAsia" w:asciiTheme="minorEastAsia" w:hAnsiTheme="minorEastAsia" w:cstheme="minorEastAsia"/>
          <w:color w:val="7030A0"/>
          <w:sz w:val="21"/>
          <w:szCs w:val="21"/>
          <w:lang w:val="en-US" w:eastAsia="zh-CN"/>
        </w:rPr>
        <w:t>第二遍再次阅读，完成知识框架的构建。</w:t>
      </w:r>
    </w:p>
    <w:p>
      <w:pPr>
        <w:ind w:left="432" w:hanging="432"/>
        <w:rPr>
          <w:rFonts w:hint="eastAsia" w:asciiTheme="minorEastAsia" w:hAnsiTheme="minorEastAsia" w:cstheme="minorEastAsia"/>
          <w:color w:val="7030A0"/>
          <w:sz w:val="21"/>
          <w:szCs w:val="21"/>
          <w:lang w:val="en-US" w:eastAsia="zh-CN"/>
        </w:rPr>
      </w:pPr>
      <w:r>
        <w:rPr>
          <w:rFonts w:hint="eastAsia" w:asciiTheme="minorEastAsia" w:hAnsiTheme="minorEastAsia" w:cstheme="minorEastAsia"/>
          <w:color w:val="7030A0"/>
          <w:sz w:val="21"/>
          <w:szCs w:val="21"/>
          <w:lang w:val="en-US" w:eastAsia="zh-CN"/>
        </w:rPr>
        <w:t>第三遍回顾解决问题。</w:t>
      </w:r>
    </w:p>
    <w:p>
      <w:pPr>
        <w:ind w:left="432" w:hanging="432"/>
        <w:rPr>
          <w:rFonts w:hint="default" w:asciiTheme="minorEastAsia" w:hAnsiTheme="minorEastAsia" w:cstheme="minorEastAsia"/>
          <w:color w:val="auto"/>
          <w:sz w:val="21"/>
          <w:szCs w:val="21"/>
          <w:lang w:val="en-US" w:eastAsia="zh-CN"/>
        </w:rPr>
      </w:pPr>
    </w:p>
    <w:p>
      <w:pPr>
        <w:widowControl w:val="0"/>
        <w:numPr>
          <w:ilvl w:val="0"/>
          <w:numId w:val="0"/>
        </w:numPr>
        <w:ind w:leftChars="0"/>
        <w:jc w:val="both"/>
        <w:rPr>
          <w:rFonts w:hint="eastAsia"/>
          <w:lang w:val="en-US" w:eastAsia="zh-CN"/>
        </w:rPr>
      </w:pPr>
      <w:r>
        <w:rPr>
          <w:rFonts w:hint="eastAsia"/>
          <w:lang w:val="en-US" w:eastAsia="zh-CN"/>
        </w:rPr>
        <w:t>下周计划：</w:t>
      </w:r>
    </w:p>
    <w:p>
      <w:pPr>
        <w:widowControl w:val="0"/>
        <w:numPr>
          <w:ilvl w:val="0"/>
          <w:numId w:val="0"/>
        </w:numPr>
        <w:ind w:leftChars="0"/>
        <w:jc w:val="both"/>
        <w:rPr>
          <w:rFonts w:hint="eastAsia"/>
          <w:lang w:val="en-US" w:eastAsia="zh-CN"/>
        </w:rPr>
      </w:pPr>
      <w:r>
        <w:rPr>
          <w:rFonts w:hint="eastAsia"/>
          <w:lang w:val="en-US" w:eastAsia="zh-CN"/>
        </w:rPr>
        <w:t>1继续完成至少一章的阅读</w:t>
      </w:r>
    </w:p>
    <w:p>
      <w:pPr>
        <w:widowControl w:val="0"/>
        <w:numPr>
          <w:ilvl w:val="0"/>
          <w:numId w:val="0"/>
        </w:numPr>
        <w:ind w:leftChars="0"/>
        <w:jc w:val="both"/>
        <w:rPr>
          <w:rFonts w:hint="default"/>
          <w:lang w:val="en-US" w:eastAsia="zh-CN"/>
        </w:rPr>
      </w:pPr>
      <w:r>
        <w:rPr>
          <w:rFonts w:hint="eastAsia"/>
          <w:lang w:val="en-US" w:eastAsia="zh-CN"/>
        </w:rPr>
        <w:t>2 完成师兄安排的后续type inference的相关任务。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A2CFD"/>
    <w:multiLevelType w:val="singleLevel"/>
    <w:tmpl w:val="9BEA2CFD"/>
    <w:lvl w:ilvl="0" w:tentative="0">
      <w:start w:val="2"/>
      <w:numFmt w:val="decimal"/>
      <w:lvlText w:val="%1."/>
      <w:lvlJc w:val="left"/>
      <w:pPr>
        <w:tabs>
          <w:tab w:val="left" w:pos="312"/>
        </w:tabs>
      </w:pPr>
    </w:lvl>
  </w:abstractNum>
  <w:abstractNum w:abstractNumId="1">
    <w:nsid w:val="B7319F43"/>
    <w:multiLevelType w:val="singleLevel"/>
    <w:tmpl w:val="B7319F43"/>
    <w:lvl w:ilvl="0" w:tentative="0">
      <w:start w:val="1"/>
      <w:numFmt w:val="decimal"/>
      <w:suff w:val="nothing"/>
      <w:lvlText w:val="%1、"/>
      <w:lvlJc w:val="left"/>
    </w:lvl>
  </w:abstractNum>
  <w:abstractNum w:abstractNumId="2">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E9F4951"/>
    <w:multiLevelType w:val="singleLevel"/>
    <w:tmpl w:val="3E9F4951"/>
    <w:lvl w:ilvl="0" w:tentative="0">
      <w:start w:val="2"/>
      <w:numFmt w:val="decimal"/>
      <w:suff w:val="nothing"/>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BF0ECD"/>
    <w:rsid w:val="2EEF68C1"/>
    <w:rsid w:val="304A3191"/>
    <w:rsid w:val="322170FF"/>
    <w:rsid w:val="3B56718D"/>
    <w:rsid w:val="3E7C3DEB"/>
    <w:rsid w:val="4F0510FC"/>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来一包二重积分</cp:lastModifiedBy>
  <dcterms:modified xsi:type="dcterms:W3CDTF">2020-07-19T22:06:52Z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