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CDC" w:rsidRDefault="00AD1CDC" w:rsidP="00AD1CD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（必填）自己提出的问题的理解（罗列全部）：</w:t>
      </w:r>
    </w:p>
    <w:p w:rsidR="00AD1CDC" w:rsidRDefault="00AD1CDC" w:rsidP="00AD1CD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提出的问题1：</w:t>
      </w:r>
      <w:r w:rsidRPr="00AD1CDC">
        <w:rPr>
          <w:rFonts w:hint="eastAsia"/>
        </w:rPr>
        <w:t>软间隔</w:t>
      </w:r>
      <w:r w:rsidRPr="00AD1CDC">
        <w:t>svm中的损失函数为什么要选择hinge loss 这种形式，hinge loss有什么好处和局限性，有没有其他可比较的loss函数</w:t>
      </w:r>
    </w:p>
    <w:p w:rsidR="00F046FB" w:rsidRDefault="00AD1CDC" w:rsidP="00F046FB">
      <w:pPr>
        <w:pStyle w:val="a3"/>
        <w:ind w:left="360" w:firstLineChars="0" w:firstLine="0"/>
      </w:pPr>
      <w:r>
        <w:rPr>
          <w:rFonts w:hint="eastAsia"/>
        </w:rPr>
        <w:t>讨论后的理解：</w:t>
      </w:r>
      <w:r>
        <w:rPr>
          <w:rFonts w:hint="eastAsia"/>
        </w:rPr>
        <w:t>软间隔支持向量机中允许一些点犯错，所以引入了损失函数。然而传统的0</w:t>
      </w:r>
      <w:r>
        <w:t>/1</w:t>
      </w:r>
      <w:r>
        <w:rPr>
          <w:rFonts w:hint="eastAsia"/>
        </w:rPr>
        <w:t>函数由于非凸非连续将使得损失函数不易求解和优化。为此，引入了hing函数作为替代损失函数，形式是hinge</w:t>
      </w:r>
      <w:r>
        <w:t>(z)=max(0,1-z),</w:t>
      </w:r>
      <w:r>
        <w:rPr>
          <w:rFonts w:hint="eastAsia"/>
        </w:rPr>
        <w:t>由于它具有良好的数学性质方便求解，并且绝大多数点都落在值为0的部分，</w:t>
      </w:r>
      <w:r w:rsidR="00CA651A">
        <w:rPr>
          <w:rFonts w:hint="eastAsia"/>
        </w:rPr>
        <w:t>解具有稀疏性。</w:t>
      </w:r>
      <w:r w:rsidR="00F046FB">
        <w:rPr>
          <w:rFonts w:hint="eastAsia"/>
        </w:rPr>
        <w:t>局限性是1</w:t>
      </w:r>
      <w:r w:rsidR="00F046FB">
        <w:t>.</w:t>
      </w:r>
      <w:r w:rsidR="00F046FB">
        <w:rPr>
          <w:rFonts w:hint="eastAsia"/>
        </w:rPr>
        <w:t>正则化系数会对结果有影响，而正则化系数的选取往往由经验决定。2</w:t>
      </w:r>
      <w:r w:rsidR="00F046FB">
        <w:t>.</w:t>
      </w:r>
      <w:r w:rsidR="00F046FB">
        <w:rPr>
          <w:rFonts w:hint="eastAsia"/>
        </w:rPr>
        <w:t>z</w:t>
      </w:r>
      <w:r w:rsidR="00F046FB">
        <w:t>=1</w:t>
      </w:r>
      <w:r w:rsidR="00F046FB">
        <w:rPr>
          <w:rFonts w:hint="eastAsia"/>
        </w:rPr>
        <w:t>处损失函数不可导</w:t>
      </w:r>
    </w:p>
    <w:p w:rsidR="00F046FB" w:rsidRDefault="00F046FB" w:rsidP="00F046FB">
      <w:pPr>
        <w:pStyle w:val="a3"/>
        <w:ind w:left="360" w:firstLineChars="0" w:firstLine="0"/>
      </w:pPr>
      <w:r>
        <w:rPr>
          <w:rFonts w:hint="eastAsia"/>
        </w:rPr>
        <w:t>分类器在loss函数的选择上非常多样，有诸如指数损失，对率损失等其他损失函数。但是支持向量机算法只能选择h</w:t>
      </w:r>
      <w:r>
        <w:t>inge los</w:t>
      </w:r>
      <w:r>
        <w:rPr>
          <w:rFonts w:hint="eastAsia"/>
        </w:rPr>
        <w:t>s</w:t>
      </w:r>
    </w:p>
    <w:p w:rsidR="00F25F7F" w:rsidRDefault="00F25F7F" w:rsidP="00F046FB">
      <w:pPr>
        <w:pStyle w:val="a3"/>
        <w:ind w:left="360" w:firstLineChars="0" w:firstLine="0"/>
      </w:pPr>
    </w:p>
    <w:p w:rsidR="00AD1CDC" w:rsidRDefault="00AD1CDC" w:rsidP="00F046F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提出的问题2：</w:t>
      </w:r>
      <w:r w:rsidR="001F0C9A">
        <w:rPr>
          <w:rFonts w:hint="eastAsia"/>
        </w:rPr>
        <w:t>hinge</w:t>
      </w:r>
      <w:r w:rsidR="001F0C9A">
        <w:t xml:space="preserve"> </w:t>
      </w:r>
      <w:r w:rsidR="001F0C9A">
        <w:rPr>
          <w:rFonts w:hint="eastAsia"/>
        </w:rPr>
        <w:t>loss如何改进</w:t>
      </w:r>
    </w:p>
    <w:p w:rsidR="001F0C9A" w:rsidRDefault="00AD1CDC" w:rsidP="00AD1CDC">
      <w:pPr>
        <w:pStyle w:val="a3"/>
        <w:ind w:left="360" w:firstLineChars="0" w:firstLine="0"/>
      </w:pPr>
      <w:r>
        <w:rPr>
          <w:rFonts w:hint="eastAsia"/>
        </w:rPr>
        <w:t>讨论后的理解：</w:t>
      </w:r>
      <w:r w:rsidR="001F0C9A">
        <w:rPr>
          <w:rFonts w:hint="eastAsia"/>
        </w:rPr>
        <w:t>由于h</w:t>
      </w:r>
      <w:r w:rsidR="001F0C9A">
        <w:t>inge loss</w:t>
      </w:r>
      <w:r w:rsidR="001F0C9A">
        <w:rPr>
          <w:rFonts w:hint="eastAsia"/>
        </w:rPr>
        <w:t>在z=</w:t>
      </w:r>
      <w:r w:rsidR="001F0C9A">
        <w:t>1</w:t>
      </w:r>
      <w:r w:rsidR="001F0C9A">
        <w:rPr>
          <w:rFonts w:hint="eastAsia"/>
        </w:rPr>
        <w:t>（margin）</w:t>
      </w:r>
      <w:r w:rsidR="001F0C9A">
        <w:rPr>
          <w:rFonts w:hint="eastAsia"/>
        </w:rPr>
        <w:t>处</w:t>
      </w:r>
      <w:r w:rsidR="001F0C9A">
        <w:rPr>
          <w:rFonts w:hint="eastAsia"/>
        </w:rPr>
        <w:t>是不可导的。所以一个平滑处理是有必要的。比如我们可以把z</w:t>
      </w:r>
      <w:r w:rsidR="001F0C9A">
        <w:t>=0</w:t>
      </w:r>
      <w:r w:rsidR="001F0C9A">
        <w:rPr>
          <w:rFonts w:hint="eastAsia"/>
        </w:rPr>
        <w:t>~</w:t>
      </w:r>
      <w:r w:rsidR="001F0C9A">
        <w:t>1</w:t>
      </w:r>
      <w:r w:rsidR="001F0C9A">
        <w:rPr>
          <w:rFonts w:hint="eastAsia"/>
        </w:rPr>
        <w:t>的部分用一段可导的曲线替代。</w:t>
      </w:r>
    </w:p>
    <w:p w:rsidR="001F0C9A" w:rsidRDefault="001F0C9A" w:rsidP="00AD1CD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E181468" wp14:editId="03702E87">
            <wp:extent cx="2796782" cy="792549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DC" w:rsidRDefault="001F0C9A" w:rsidP="00AD1CDC">
      <w:pPr>
        <w:pStyle w:val="a3"/>
        <w:ind w:left="360" w:firstLineChars="0" w:firstLine="0"/>
      </w:pPr>
      <w:r>
        <w:rPr>
          <w:rFonts w:hint="eastAsia"/>
        </w:rPr>
        <w:t>除此之外，如果要将S</w:t>
      </w:r>
      <w:r>
        <w:t>VM</w:t>
      </w:r>
      <w:r>
        <w:rPr>
          <w:rFonts w:hint="eastAsia"/>
        </w:rPr>
        <w:t>扩展到多分类的应用，应该定义多分类损失函数，比如</w:t>
      </w:r>
    </w:p>
    <w:p w:rsidR="001F0C9A" w:rsidRDefault="001F0C9A" w:rsidP="00AD1CD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7DEF95" wp14:editId="7D336D3F">
            <wp:extent cx="2621507" cy="426757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DC" w:rsidRDefault="00AD1CDC" w:rsidP="00AD1CD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（必填）别人提出的问题的理解（选择几个问题罗列，并给出理解）：</w:t>
      </w:r>
    </w:p>
    <w:p w:rsidR="00AD1CDC" w:rsidRDefault="00AD1CDC" w:rsidP="00F25F7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问题3：</w:t>
      </w:r>
      <w:r w:rsidR="00F25F7F" w:rsidRPr="00F25F7F">
        <w:t>p83式41下面说使用超平面上的任一点与边缘超平面的距离来作为d+，而不是x+到超平面的距离，为什么会这样计算？两种方式有什么本质上的区别？如果没有的话书上为什么会强调这一点？</w:t>
      </w:r>
    </w:p>
    <w:p w:rsidR="00AD1CDC" w:rsidRDefault="00AD1CDC" w:rsidP="00AD1CD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自己的理解：</w:t>
      </w:r>
      <w:r w:rsidR="00F25F7F">
        <w:rPr>
          <w:rFonts w:hint="eastAsia"/>
        </w:rPr>
        <w:t>考虑到b</w:t>
      </w:r>
      <w:r w:rsidR="00F25F7F">
        <w:t>*</w:t>
      </w:r>
      <w:r w:rsidR="00F25F7F">
        <w:rPr>
          <w:rFonts w:hint="eastAsia"/>
        </w:rPr>
        <w:t>的选取是支持向量求平均得来的，也就是说边缘超平面上甚至可能没有点。这样的话如果用边缘超平面上的点可能有误差。</w:t>
      </w:r>
    </w:p>
    <w:p w:rsidR="00F25F7F" w:rsidRDefault="00F25F7F" w:rsidP="00F25F7F">
      <w:pPr>
        <w:pStyle w:val="a3"/>
        <w:ind w:left="360" w:firstLineChars="0" w:firstLine="0"/>
        <w:rPr>
          <w:rFonts w:hint="eastAsia"/>
        </w:rPr>
      </w:pPr>
    </w:p>
    <w:p w:rsidR="00AD1CDC" w:rsidRDefault="00AD1CDC" w:rsidP="00F25F7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问题4</w:t>
      </w:r>
      <w:r w:rsidR="00F25F7F">
        <w:rPr>
          <w:rFonts w:hint="eastAsia"/>
        </w:rPr>
        <w:t>：</w:t>
      </w:r>
      <w:r w:rsidR="00F25F7F" w:rsidRPr="00F25F7F">
        <w:rPr>
          <w:rFonts w:hint="eastAsia"/>
        </w:rPr>
        <w:t>通过加入参数，我们可以调节超平面，并且不改变函数，如何理解，参数为何一定是正实数</w:t>
      </w:r>
    </w:p>
    <w:p w:rsidR="00AD1CDC" w:rsidRDefault="00AD1CDC" w:rsidP="00AD1CD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自己的理解：</w:t>
      </w:r>
      <w:r w:rsidR="00F25F7F">
        <w:rPr>
          <w:rFonts w:hint="eastAsia"/>
        </w:rPr>
        <w:t>对于距离公式的分子部分，必存在一个大于零的最小值，使得分子部分大于等于该最小值，不等式两边</w:t>
      </w:r>
      <w:r w:rsidR="008B41C6">
        <w:rPr>
          <w:rFonts w:hint="eastAsia"/>
        </w:rPr>
        <w:t>乘以正实数将最小值放缩成1而不改变不等号方向。</w:t>
      </w:r>
    </w:p>
    <w:p w:rsidR="00AD1CDC" w:rsidRDefault="00AD1CDC" w:rsidP="00AD1CDC">
      <w:pPr>
        <w:pStyle w:val="a3"/>
        <w:ind w:left="360" w:firstLineChars="0" w:firstLine="0"/>
        <w:rPr>
          <w:rFonts w:hint="eastAsia"/>
        </w:rPr>
      </w:pPr>
    </w:p>
    <w:p w:rsidR="00AD1CDC" w:rsidRDefault="00AD1CDC" w:rsidP="00AD1CD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（必填）读书计划</w:t>
      </w:r>
    </w:p>
    <w:p w:rsidR="00AD1CDC" w:rsidRDefault="00AD1CDC" w:rsidP="00AD1CDC">
      <w:pPr>
        <w:rPr>
          <w:rFonts w:hint="eastAsia"/>
        </w:rPr>
      </w:pPr>
      <w:r>
        <w:rPr>
          <w:rFonts w:hint="eastAsia"/>
        </w:rPr>
        <w:t>1、本周完成的内容章节：如</w:t>
      </w:r>
      <w:r w:rsidR="008B41C6">
        <w:t>3.6-3.8</w:t>
      </w:r>
    </w:p>
    <w:p w:rsidR="00AD1CDC" w:rsidRDefault="00AD1CDC" w:rsidP="00AD1CDC">
      <w:pPr>
        <w:rPr>
          <w:rFonts w:hint="eastAsia"/>
        </w:rPr>
      </w:pPr>
      <w:r>
        <w:rPr>
          <w:rFonts w:hint="eastAsia"/>
        </w:rPr>
        <w:t>2、下周计划：</w:t>
      </w:r>
      <w:r w:rsidR="008B41C6">
        <w:rPr>
          <w:rFonts w:hint="eastAsia"/>
        </w:rPr>
        <w:t>3</w:t>
      </w:r>
      <w:r w:rsidR="008B41C6">
        <w:t xml:space="preserve">.9-3.10 </w:t>
      </w:r>
      <w:r w:rsidR="008B41C6">
        <w:rPr>
          <w:rFonts w:hint="eastAsia"/>
        </w:rPr>
        <w:t>复习第二章</w:t>
      </w:r>
    </w:p>
    <w:p w:rsidR="00AD1CDC" w:rsidRDefault="00AD1CDC" w:rsidP="00AD1CDC">
      <w:pPr>
        <w:rPr>
          <w:rFonts w:hint="eastAsia"/>
        </w:rPr>
      </w:pPr>
    </w:p>
    <w:p w:rsidR="00AD1CDC" w:rsidRDefault="00AD1CDC" w:rsidP="00AD1CDC">
      <w:pPr>
        <w:rPr>
          <w:rFonts w:hint="eastAsia"/>
        </w:rPr>
      </w:pPr>
      <w:r>
        <w:rPr>
          <w:rFonts w:hint="eastAsia"/>
        </w:rPr>
        <w:t>四、（选做）读书摘要及理解</w:t>
      </w:r>
      <w:r>
        <w:rPr>
          <w:rFonts w:hint="eastAsia"/>
          <w:color w:val="FF0000"/>
        </w:rPr>
        <w:t>或</w:t>
      </w:r>
      <w:r>
        <w:rPr>
          <w:rFonts w:hint="eastAsia"/>
        </w:rPr>
        <w:t>伪代码的具体实现（读书摘要、伪代码的具体实现代码等可以写到这个部分）</w:t>
      </w:r>
    </w:p>
    <w:p w:rsidR="00AD1CDC" w:rsidRDefault="00AD1CDC" w:rsidP="00AD1CDC">
      <w:r>
        <w:rPr>
          <w:rFonts w:hint="eastAsia"/>
        </w:rPr>
        <w:t>1、读书摘要及理解（选做）</w:t>
      </w:r>
    </w:p>
    <w:p w:rsidR="00E2714F" w:rsidRDefault="00E2714F" w:rsidP="008B41C6">
      <w:pPr>
        <w:ind w:firstLine="420"/>
      </w:pPr>
      <w:r>
        <w:rPr>
          <w:rFonts w:hint="eastAsia"/>
        </w:rPr>
        <w:t>支持向量机可以分为线性，非线性两大类。其主要思想为找到空间中的一个能够将所有数据样本划开的超平面，并且使得样</w:t>
      </w:r>
      <w:r w:rsidRPr="00E2714F">
        <w:rPr>
          <w:rFonts w:hint="eastAsia"/>
        </w:rPr>
        <w:t>本集中所有数据到这个超平面的距离最短。</w:t>
      </w:r>
      <w:r>
        <w:rPr>
          <w:rFonts w:hint="eastAsia"/>
        </w:rPr>
        <w:t>实际上，非</w:t>
      </w:r>
      <w:r>
        <w:rPr>
          <w:rFonts w:hint="eastAsia"/>
        </w:rPr>
        <w:lastRenderedPageBreak/>
        <w:t>支持向量不会影响计算。</w:t>
      </w:r>
    </w:p>
    <w:p w:rsidR="00E2714F" w:rsidRDefault="00E2714F" w:rsidP="008B41C6">
      <w:pPr>
        <w:ind w:firstLine="420"/>
      </w:pPr>
      <w:r>
        <w:rPr>
          <w:rFonts w:hint="eastAsia"/>
        </w:rPr>
        <w:t>支持向量机的思路如下：</w:t>
      </w:r>
    </w:p>
    <w:p w:rsidR="00E2714F" w:rsidRDefault="00E2714F" w:rsidP="00E2714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定义原始问题</w:t>
      </w:r>
    </w:p>
    <w:p w:rsidR="00E2714F" w:rsidRDefault="00E2714F" w:rsidP="00E2714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转化成对偶问题</w:t>
      </w:r>
    </w:p>
    <w:p w:rsidR="00E2714F" w:rsidRDefault="00E2714F" w:rsidP="00E2714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求对偶问题的解</w:t>
      </w:r>
    </w:p>
    <w:p w:rsidR="00E2714F" w:rsidRDefault="00E2714F" w:rsidP="00E2714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对解求平均值，得到最终的超平面参数</w:t>
      </w:r>
    </w:p>
    <w:p w:rsidR="00E2714F" w:rsidRDefault="00E2714F" w:rsidP="00E2714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用超平面做分类</w:t>
      </w:r>
    </w:p>
    <w:p w:rsidR="008B41C6" w:rsidRDefault="008B41C6" w:rsidP="008B41C6">
      <w:pPr>
        <w:ind w:firstLine="420"/>
        <w:rPr>
          <w:rFonts w:hint="eastAsia"/>
        </w:rPr>
      </w:pPr>
      <w:r>
        <w:rPr>
          <w:rFonts w:hint="eastAsia"/>
        </w:rPr>
        <w:t>以下是公式推导</w:t>
      </w:r>
    </w:p>
    <w:p w:rsidR="008B41C6" w:rsidRDefault="008B41C6" w:rsidP="00AD1CDC">
      <w:r>
        <w:rPr>
          <w:noProof/>
        </w:rPr>
        <w:drawing>
          <wp:inline distT="0" distB="0" distL="0" distR="0">
            <wp:extent cx="4328160" cy="3246120"/>
            <wp:effectExtent l="0" t="0" r="0" b="0"/>
            <wp:docPr id="4" name="图片 4" descr="C:\Users\hbunz\AppData\Local\Temp\WeChat Files\b7fba7b3d6cbc3245de0230aa7056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bunz\AppData\Local\Temp\WeChat Files\b7fba7b3d6cbc3245de0230aa7056a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1C6" w:rsidRDefault="008B41C6" w:rsidP="00AD1CDC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4307840" cy="3230880"/>
            <wp:effectExtent l="0" t="0" r="0" b="7620"/>
            <wp:docPr id="5" name="图片 5" descr="C:\Users\hbunz\AppData\Local\Temp\WeChat Files\8982557ae649e6ef61f8db5a4d4a7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bunz\AppData\Local\Temp\WeChat Files\8982557ae649e6ef61f8db5a4d4a79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D1CDC" w:rsidRDefault="00AD1CDC" w:rsidP="00AD1CDC">
      <w:pPr>
        <w:rPr>
          <w:rFonts w:hint="eastAsia"/>
        </w:rPr>
      </w:pPr>
    </w:p>
    <w:p w:rsidR="00FD686A" w:rsidRPr="00AD1CDC" w:rsidRDefault="00E2714F"/>
    <w:sectPr w:rsidR="00FD686A" w:rsidRPr="00AD1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5AD2"/>
    <w:multiLevelType w:val="hybridMultilevel"/>
    <w:tmpl w:val="60B09E04"/>
    <w:lvl w:ilvl="0" w:tplc="04D6E5E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BA0EF9"/>
    <w:multiLevelType w:val="hybridMultilevel"/>
    <w:tmpl w:val="4CB065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D810A4F"/>
    <w:multiLevelType w:val="hybridMultilevel"/>
    <w:tmpl w:val="125E1BBA"/>
    <w:lvl w:ilvl="0" w:tplc="AC108D8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A4"/>
    <w:rsid w:val="00090838"/>
    <w:rsid w:val="001F0C9A"/>
    <w:rsid w:val="005256A4"/>
    <w:rsid w:val="00560786"/>
    <w:rsid w:val="006C659F"/>
    <w:rsid w:val="008B41C6"/>
    <w:rsid w:val="00AD1CDC"/>
    <w:rsid w:val="00CA651A"/>
    <w:rsid w:val="00E2714F"/>
    <w:rsid w:val="00F046FB"/>
    <w:rsid w:val="00F2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DE60F"/>
  <w15:chartTrackingRefBased/>
  <w15:docId w15:val="{4BF62568-011A-419C-97CD-3C15331E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1C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CD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F0C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hbunz</dc:creator>
  <cp:keywords/>
  <dc:description/>
  <cp:lastModifiedBy>hbunz</cp:lastModifiedBy>
  <cp:revision>2</cp:revision>
  <dcterms:created xsi:type="dcterms:W3CDTF">2020-07-27T09:39:00Z</dcterms:created>
  <dcterms:modified xsi:type="dcterms:W3CDTF">2020-07-27T12:12:00Z</dcterms:modified>
</cp:coreProperties>
</file>