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DCE49" w14:textId="31E195DC" w:rsidR="003E5A26" w:rsidRDefault="00BD45AE" w:rsidP="00BD45AE">
      <w:pPr>
        <w:ind w:left="432" w:hanging="432"/>
        <w:jc w:val="center"/>
      </w:pPr>
      <w:r>
        <w:rPr>
          <w:rFonts w:hint="eastAsia"/>
        </w:rPr>
        <w:t>读书报告</w:t>
      </w:r>
    </w:p>
    <w:p w14:paraId="01026ED2" w14:textId="3F537D14" w:rsidR="00EC2396" w:rsidRDefault="00061644" w:rsidP="00061644">
      <w:pPr>
        <w:pStyle w:val="a3"/>
        <w:numPr>
          <w:ilvl w:val="0"/>
          <w:numId w:val="1"/>
        </w:numPr>
        <w:ind w:firstLineChars="0"/>
      </w:pPr>
      <w:r>
        <w:rPr>
          <w:rFonts w:hint="eastAsia"/>
        </w:rPr>
        <w:t>自己提出的问题的理解</w:t>
      </w:r>
    </w:p>
    <w:p w14:paraId="54F56DAF" w14:textId="56D4D70B" w:rsidR="00061644" w:rsidRDefault="00061644" w:rsidP="00BD45AE">
      <w:pPr>
        <w:pStyle w:val="a3"/>
        <w:numPr>
          <w:ilvl w:val="0"/>
          <w:numId w:val="2"/>
        </w:numPr>
        <w:ind w:firstLineChars="0"/>
      </w:pPr>
      <w:r>
        <w:rPr>
          <w:rFonts w:hint="eastAsia"/>
        </w:rPr>
        <w:t>提出的问题1：</w:t>
      </w:r>
      <w:r w:rsidR="00BD45AE" w:rsidRPr="00BD45AE">
        <w:rPr>
          <w:rFonts w:hint="eastAsia"/>
        </w:rPr>
        <w:t>怎么理解，从贝叶斯估计的角度来看，正则化项对应于模型的先验概率，可以假设复杂的模型有较小的先验概率，简单的模型有较大的先验概率。</w:t>
      </w:r>
    </w:p>
    <w:p w14:paraId="3BE5E5F8" w14:textId="7A57A356" w:rsidR="00061644" w:rsidRDefault="00061644" w:rsidP="00061644">
      <w:pPr>
        <w:pStyle w:val="a3"/>
        <w:ind w:left="360" w:firstLineChars="0" w:firstLine="0"/>
      </w:pPr>
      <w:r>
        <w:rPr>
          <w:rFonts w:hint="eastAsia"/>
        </w:rPr>
        <w:t>讨论后的理解：</w:t>
      </w:r>
      <w:r w:rsidR="00E57D90">
        <w:rPr>
          <w:rFonts w:hint="eastAsia"/>
        </w:rPr>
        <w:t>正则化参数等价于对参数引入先验概率，使得模型复杂度变小（缩小解空间），对于噪声以及outilier</w:t>
      </w:r>
      <w:r w:rsidR="00E57D90">
        <w:t>s</w:t>
      </w:r>
      <w:r w:rsidR="00E57D90">
        <w:rPr>
          <w:rFonts w:hint="eastAsia"/>
        </w:rPr>
        <w:t>的鲁棒性增强（泛化能力），整个最优化问题从贝叶斯观点来看是一种贝叶斯最大后验估计，其中正则化项对应后验估计的先验信息，损失函数对应后验估计中的似然函数，两者的乘积对应贝叶斯最大后验估计的形式。经验风险其实就是样本本身带来的误差，结构风险就是学习器带来的误差，当假设空间、损失函数、训练集确定的情况下，经验风险可以确定。从贝叶斯角度看，有正则化就是最大后验概率的参数估计方法，无正则化就是最大似然概率的参数估计方法。</w:t>
      </w:r>
    </w:p>
    <w:p w14:paraId="6A381715" w14:textId="2B297A2E" w:rsidR="00E57D90" w:rsidRPr="00E57D90" w:rsidRDefault="00E57D90" w:rsidP="00061644">
      <w:pPr>
        <w:pStyle w:val="a3"/>
        <w:ind w:left="360" w:firstLineChars="0" w:firstLine="0"/>
      </w:pPr>
      <w:r>
        <w:rPr>
          <w:rFonts w:hint="eastAsia"/>
        </w:rPr>
        <w:t>参考链接：</w:t>
      </w:r>
      <w:r w:rsidRPr="00E57D90">
        <w:t>https://www.jianshu.com/p/4964f9273070</w:t>
      </w:r>
      <w:r w:rsidRPr="00E57D90">
        <w:cr/>
      </w:r>
    </w:p>
    <w:p w14:paraId="46D07211" w14:textId="7A172E80" w:rsidR="00061644" w:rsidRDefault="00061644" w:rsidP="00BD45AE">
      <w:pPr>
        <w:pStyle w:val="a3"/>
        <w:numPr>
          <w:ilvl w:val="0"/>
          <w:numId w:val="2"/>
        </w:numPr>
        <w:ind w:firstLineChars="0"/>
      </w:pPr>
      <w:r>
        <w:rPr>
          <w:rFonts w:hint="eastAsia"/>
        </w:rPr>
        <w:t>提出的问题2：</w:t>
      </w:r>
      <w:r w:rsidR="00BD45AE" w:rsidRPr="00BD45AE">
        <w:rPr>
          <w:rFonts w:hint="eastAsia"/>
        </w:rPr>
        <w:t>怎么理解极大似然估计是经验风险最小化的一个例子（</w:t>
      </w:r>
      <w:r w:rsidR="00BD45AE" w:rsidRPr="00BD45AE">
        <w:t>1.3.2）</w:t>
      </w:r>
    </w:p>
    <w:p w14:paraId="7D37DFE8" w14:textId="711C6FAC" w:rsidR="00061644" w:rsidRDefault="00061644" w:rsidP="00061644">
      <w:pPr>
        <w:pStyle w:val="a3"/>
        <w:ind w:left="360" w:firstLineChars="0" w:firstLine="0"/>
      </w:pPr>
      <w:r>
        <w:rPr>
          <w:rFonts w:hint="eastAsia"/>
        </w:rPr>
        <w:t>讨论后的理解</w:t>
      </w:r>
      <w:r w:rsidR="002404E8">
        <w:rPr>
          <w:rFonts w:hint="eastAsia"/>
        </w:rPr>
        <w:t>：</w:t>
      </w:r>
      <w:r w:rsidR="00BD45AE">
        <w:rPr>
          <w:rFonts w:hint="eastAsia"/>
        </w:rPr>
        <w:t>极大似然估计是建立在极大似然原理的基础上的一个统计学习方法，极大似然原理的直观想法是，一个随机试验如有若干个可能的结果A，B，C，</w:t>
      </w:r>
      <w:r w:rsidR="00BD45AE">
        <w:t>…</w:t>
      </w:r>
      <w:r w:rsidR="00BD45AE">
        <w:rPr>
          <w:rFonts w:hint="eastAsia"/>
        </w:rPr>
        <w:t>，若在一次试验中，结果A出现了，那么可以认为实验条件对A的出现有利，也即出现的概率P</w:t>
      </w:r>
      <w:r w:rsidR="00BD45AE">
        <w:t>(A)</w:t>
      </w:r>
      <w:r w:rsidR="00BD45AE">
        <w:rPr>
          <w:rFonts w:hint="eastAsia"/>
        </w:rPr>
        <w:t>较大。极大似然原理的直观想法我们利用例子说明，设甲箱中有99个球，1个黑球；乙箱中有1个白球，99个黑球。现随机取出一箱，再从抽取的一箱中随机取出一球，结果是黑球，这一黑球从乙箱抽取的概率比从甲箱抽取的概率大得多，这时我们自然更多地相信这个黑球是取自乙箱的。一般来说，事件A发生的概率与</w:t>
      </w:r>
      <w:r w:rsidR="00C72E0A">
        <w:rPr>
          <w:rFonts w:hint="eastAsia"/>
        </w:rPr>
        <w:t>某一未知参数θ有关，θ取值不同，则事件A发生的概率P</w:t>
      </w:r>
      <w:r w:rsidR="00C72E0A">
        <w:t>(A|</w:t>
      </w:r>
      <w:r w:rsidR="00C72E0A">
        <w:rPr>
          <w:rFonts w:hint="eastAsia"/>
        </w:rPr>
        <w:t>θ</w:t>
      </w:r>
      <w:r w:rsidR="00C72E0A">
        <w:t>)</w:t>
      </w:r>
      <w:r w:rsidR="00C72E0A">
        <w:rPr>
          <w:rFonts w:hint="eastAsia"/>
        </w:rPr>
        <w:t>也不同，当我们在一次试验中事件A发生了，则认为此时θ值应是t的一切可能取值中使P</w:t>
      </w:r>
      <w:r w:rsidR="00C72E0A">
        <w:t>(A|</w:t>
      </w:r>
      <w:r w:rsidR="00C72E0A">
        <w:rPr>
          <w:rFonts w:hint="eastAsia"/>
        </w:rPr>
        <w:t>θ</w:t>
      </w:r>
      <w:r w:rsidR="00C72E0A">
        <w:t>)</w:t>
      </w:r>
      <w:r w:rsidR="00C72E0A">
        <w:rPr>
          <w:rFonts w:hint="eastAsia"/>
        </w:rPr>
        <w:t>达到最大的</w:t>
      </w:r>
      <w:r w:rsidR="00EF18DC">
        <w:rPr>
          <w:rFonts w:hint="eastAsia"/>
        </w:rPr>
        <w:t>那一个，极大似然估计法就是要选取这样的t值作为参数t</w:t>
      </w:r>
      <w:r w:rsidR="00EF18DC">
        <w:t xml:space="preserve"> </w:t>
      </w:r>
      <w:r w:rsidR="00EF18DC">
        <w:rPr>
          <w:rFonts w:hint="eastAsia"/>
        </w:rPr>
        <w:t>的估计值，使所选取的样本再被选的总体中出现的可能性最大，所以在这里极大似然估计就相当于是我们将上述的P取为负值就是经验风险的值，那么要求经验风险越小越好就是在做一个极大似然估计。</w:t>
      </w:r>
    </w:p>
    <w:p w14:paraId="6AF51DE1" w14:textId="77777777" w:rsidR="00EF18DC" w:rsidRDefault="00EF18DC" w:rsidP="00061644">
      <w:pPr>
        <w:pStyle w:val="a3"/>
        <w:ind w:left="360" w:firstLineChars="0" w:firstLine="0"/>
      </w:pPr>
    </w:p>
    <w:p w14:paraId="63719C26" w14:textId="5EA37114" w:rsidR="00061644" w:rsidRDefault="00061644" w:rsidP="00061644">
      <w:pPr>
        <w:pStyle w:val="a3"/>
        <w:numPr>
          <w:ilvl w:val="0"/>
          <w:numId w:val="1"/>
        </w:numPr>
        <w:ind w:firstLineChars="0"/>
      </w:pPr>
      <w:bookmarkStart w:id="0" w:name="_GoBack"/>
      <w:bookmarkEnd w:id="0"/>
      <w:r>
        <w:rPr>
          <w:rFonts w:hint="eastAsia"/>
        </w:rPr>
        <w:t>别人提出的问题的理解</w:t>
      </w:r>
    </w:p>
    <w:p w14:paraId="45D798A5" w14:textId="715D41A2" w:rsidR="00061644" w:rsidRDefault="00061644" w:rsidP="00BD45AE">
      <w:pPr>
        <w:pStyle w:val="a3"/>
        <w:numPr>
          <w:ilvl w:val="0"/>
          <w:numId w:val="2"/>
        </w:numPr>
        <w:ind w:firstLineChars="0"/>
      </w:pPr>
      <w:r w:rsidRPr="00061644">
        <w:rPr>
          <w:rFonts w:hint="eastAsia"/>
        </w:rPr>
        <w:t>问题3：</w:t>
      </w:r>
      <w:r w:rsidR="00BD45AE" w:rsidRPr="00BD45AE">
        <w:t>1.7中，生成方法和判别方法分别适用于什么情况？</w:t>
      </w:r>
    </w:p>
    <w:p w14:paraId="5992FA76" w14:textId="49F22803" w:rsidR="00061644" w:rsidRDefault="00061644" w:rsidP="00061644">
      <w:pPr>
        <w:pStyle w:val="a3"/>
        <w:ind w:left="360" w:firstLineChars="0" w:firstLine="0"/>
      </w:pPr>
      <w:r>
        <w:rPr>
          <w:rFonts w:hint="eastAsia"/>
        </w:rPr>
        <w:t>自己的理解：</w:t>
      </w:r>
      <w:r w:rsidR="00EF18DC">
        <w:rPr>
          <w:rFonts w:hint="eastAsia"/>
        </w:rPr>
        <w:t>监督学习方法又分成生成方法和判别方法，所学到的模型又分别称为生成模型和判别模型。判别方法由数据直接学习决策函数Y</w:t>
      </w:r>
      <w:r w:rsidR="00EF18DC">
        <w:t>=f(x)</w:t>
      </w:r>
      <w:r w:rsidR="00EF18DC">
        <w:rPr>
          <w:rFonts w:hint="eastAsia"/>
        </w:rPr>
        <w:t>或者条件概率分布P</w:t>
      </w:r>
      <w:r w:rsidR="00EF18DC">
        <w:t>(Y|X)</w:t>
      </w:r>
      <w:r w:rsidR="00EF18DC">
        <w:rPr>
          <w:rFonts w:hint="eastAsia"/>
        </w:rPr>
        <w:t>作为预测的模型，基本思想是有限样本条件下建立判别函数，不考虑样本的产生模型，直接研究预测模型。而生成方法是由数据学习联合概率密度分布P</w:t>
      </w:r>
      <w:r w:rsidR="00EF18DC">
        <w:t>(X,Y),</w:t>
      </w:r>
      <w:r w:rsidR="00EF18DC">
        <w:rPr>
          <w:rFonts w:hint="eastAsia"/>
        </w:rPr>
        <w:t>然后求出条件概率分布P</w:t>
      </w:r>
      <w:r w:rsidR="00EF18DC">
        <w:t>(</w:t>
      </w:r>
      <w:r w:rsidR="00042006">
        <w:t>Y|X)</w:t>
      </w:r>
      <w:r w:rsidR="00042006">
        <w:rPr>
          <w:rFonts w:hint="eastAsia"/>
        </w:rPr>
        <w:t>作为预测的模型，基本思想是首先简历样本的联合概率概率密度模型，然后得到后验概率P</w:t>
      </w:r>
      <w:r w:rsidR="00042006">
        <w:t>(Y|X)</w:t>
      </w:r>
      <w:r w:rsidR="00042006">
        <w:rPr>
          <w:rFonts w:hint="eastAsia"/>
        </w:rPr>
        <w:t>，再利用它进行分类。</w:t>
      </w:r>
    </w:p>
    <w:p w14:paraId="69F5E410" w14:textId="77777777" w:rsidR="00042006" w:rsidRDefault="00042006" w:rsidP="00061644">
      <w:pPr>
        <w:pStyle w:val="a3"/>
        <w:ind w:left="360" w:firstLineChars="0" w:firstLine="0"/>
      </w:pPr>
    </w:p>
    <w:p w14:paraId="19459596" w14:textId="77777777" w:rsidR="00042006" w:rsidRPr="00042006" w:rsidRDefault="00061644" w:rsidP="00042006">
      <w:pPr>
        <w:pStyle w:val="a3"/>
        <w:numPr>
          <w:ilvl w:val="0"/>
          <w:numId w:val="2"/>
        </w:numPr>
        <w:ind w:firstLineChars="0"/>
      </w:pPr>
      <w:r>
        <w:rPr>
          <w:rFonts w:hint="eastAsia"/>
        </w:rPr>
        <w:t>问题4</w:t>
      </w:r>
      <w:r w:rsidR="00042006">
        <w:rPr>
          <w:rFonts w:hint="eastAsia"/>
        </w:rPr>
        <w:t>：</w:t>
      </w:r>
      <w:r w:rsidR="00042006" w:rsidRPr="00042006">
        <w:rPr>
          <w:rFonts w:hint="eastAsia"/>
        </w:rPr>
        <w:t>罚项</w:t>
      </w:r>
      <w:r w:rsidR="00042006" w:rsidRPr="00042006">
        <w:t>J(f)有没有一个确定的公式呢？不太理解什么叫“定义在假设空间上的泛函”</w:t>
      </w:r>
    </w:p>
    <w:p w14:paraId="0DAC007C" w14:textId="363AB1E1" w:rsidR="00042006" w:rsidRPr="00042006" w:rsidRDefault="00042006" w:rsidP="00042006">
      <w:pPr>
        <w:pStyle w:val="a3"/>
        <w:ind w:left="360" w:firstLineChars="0" w:firstLine="0"/>
      </w:pPr>
      <w:r>
        <w:rPr>
          <w:rFonts w:hint="eastAsia"/>
        </w:rPr>
        <w:t>自己的理解：罚函数是利用问题的目标函数和约束函数构造出带参数的增广目标函数，把约束非线性规划问题转化为一系列无约束非线性规划问题，进而用无约束最优化方法求解约束问题。泛函是一个约束优化的函数用于调整结构风险，是一个函数的函数</w:t>
      </w:r>
    </w:p>
    <w:p w14:paraId="093367AA" w14:textId="77777777" w:rsidR="00042006" w:rsidRDefault="00042006" w:rsidP="00042006">
      <w:pPr>
        <w:pStyle w:val="a3"/>
        <w:ind w:left="360" w:firstLineChars="0" w:firstLine="0"/>
      </w:pPr>
      <w:r>
        <w:rPr>
          <w:rFonts w:hint="eastAsia"/>
        </w:rPr>
        <w:t>关于罚函数的具体知识详见</w:t>
      </w:r>
    </w:p>
    <w:p w14:paraId="5435CB54" w14:textId="7BFA638C" w:rsidR="00042006" w:rsidRDefault="00DF1C32" w:rsidP="00042006">
      <w:pPr>
        <w:pStyle w:val="a3"/>
        <w:ind w:left="360" w:firstLineChars="0" w:firstLine="0"/>
      </w:pPr>
      <w:hyperlink r:id="rId7" w:history="1">
        <w:r w:rsidR="00042006" w:rsidRPr="007530FA">
          <w:rPr>
            <w:rStyle w:val="a8"/>
          </w:rPr>
          <w:t>https://wenku.baidu.com/view/3f4186373968011ca3009173.html</w:t>
        </w:r>
      </w:hyperlink>
    </w:p>
    <w:p w14:paraId="0DE5446A" w14:textId="04DA67E2" w:rsidR="00042006" w:rsidRDefault="00042006" w:rsidP="00042006">
      <w:pPr>
        <w:pStyle w:val="a3"/>
        <w:ind w:left="360" w:firstLineChars="0" w:firstLine="0"/>
      </w:pPr>
    </w:p>
    <w:p w14:paraId="49D0081E" w14:textId="4CD43785" w:rsidR="00E57D90" w:rsidRDefault="00E57D90" w:rsidP="00042006">
      <w:pPr>
        <w:pStyle w:val="a3"/>
        <w:ind w:left="360" w:firstLineChars="0" w:firstLine="0"/>
      </w:pPr>
    </w:p>
    <w:p w14:paraId="0462D43E" w14:textId="77777777" w:rsidR="00E57D90" w:rsidRPr="00042006" w:rsidRDefault="00E57D90" w:rsidP="00042006">
      <w:pPr>
        <w:pStyle w:val="a3"/>
        <w:ind w:left="360" w:firstLineChars="0" w:firstLine="0"/>
      </w:pPr>
    </w:p>
    <w:p w14:paraId="6BFC1EBB" w14:textId="314189C2" w:rsidR="00042006" w:rsidRDefault="00042006" w:rsidP="00061644">
      <w:pPr>
        <w:pStyle w:val="a3"/>
        <w:numPr>
          <w:ilvl w:val="0"/>
          <w:numId w:val="2"/>
        </w:numPr>
        <w:ind w:firstLineChars="0"/>
      </w:pPr>
      <w:r>
        <w:rPr>
          <w:rFonts w:hint="eastAsia"/>
        </w:rPr>
        <w:t>问题5：</w:t>
      </w:r>
      <w:r w:rsidR="00716B6D" w:rsidRPr="00716B6D">
        <w:rPr>
          <w:rFonts w:hint="eastAsia"/>
        </w:rPr>
        <w:t>奥卡姆剃刀原理中，很好的解释已知数据评判标准是什么？</w:t>
      </w:r>
    </w:p>
    <w:p w14:paraId="5EF62BCB" w14:textId="61C0578F" w:rsidR="00042006" w:rsidRDefault="00042006" w:rsidP="00716B6D">
      <w:pPr>
        <w:pStyle w:val="a3"/>
        <w:ind w:left="360" w:firstLineChars="0" w:firstLine="0"/>
      </w:pPr>
      <w:r>
        <w:rPr>
          <w:rFonts w:hint="eastAsia"/>
        </w:rPr>
        <w:t>自己的理解</w:t>
      </w:r>
      <w:r w:rsidR="00716B6D">
        <w:rPr>
          <w:rFonts w:hint="eastAsia"/>
        </w:rPr>
        <w:t>：奥卡姆剃刀定理是机器学习选择算法时可参展的标准之一，其含义是：再其他条件一样的情况下，选择简单的那个，该定律的意义在于数据的拟合和低复杂度之间存在着折中。理论上假设的解决方案越复杂，就越能拟合数据，训练数据误差就会越低，泛化数据误差实际是训练数据误差与另一个名为过拟合误差的函数之和。再泛化误差最小的情况下，可获得最佳复杂性，用于计算过拟合误差的方法统称为贝叶斯方差方法，在现实生活中，通常只会获得训练数据误差，但实践表明，如果你不去选择能够使训练数据误差最小化的模型，而是选择复杂性低一点的模型，算法的表现往往会更好，过拟合是机器学习算法性能不佳的主因，这也是机器学习中应用奥卡姆剃刀定律的原因。</w:t>
      </w:r>
    </w:p>
    <w:p w14:paraId="2332437F" w14:textId="77777777" w:rsidR="002404E8" w:rsidRDefault="002404E8" w:rsidP="002404E8">
      <w:pPr>
        <w:pStyle w:val="a3"/>
        <w:ind w:left="360" w:firstLineChars="0" w:firstLine="0"/>
      </w:pPr>
    </w:p>
    <w:p w14:paraId="00352830" w14:textId="4E7B5C6B" w:rsidR="00061644" w:rsidRDefault="005F088D" w:rsidP="00863EC4">
      <w:pPr>
        <w:pStyle w:val="a3"/>
        <w:numPr>
          <w:ilvl w:val="0"/>
          <w:numId w:val="1"/>
        </w:numPr>
        <w:ind w:firstLineChars="0"/>
      </w:pPr>
      <w:r>
        <w:rPr>
          <w:rFonts w:hint="eastAsia"/>
        </w:rPr>
        <w:t>（必填）</w:t>
      </w:r>
      <w:r w:rsidR="00EE370D">
        <w:rPr>
          <w:rFonts w:hint="eastAsia"/>
        </w:rPr>
        <w:t>读书</w:t>
      </w:r>
      <w:r w:rsidR="00863EC4">
        <w:rPr>
          <w:rFonts w:hint="eastAsia"/>
        </w:rPr>
        <w:t>计划</w:t>
      </w:r>
    </w:p>
    <w:p w14:paraId="0435D99B" w14:textId="4B8CF3FA" w:rsidR="00863EC4" w:rsidRDefault="00863EC4" w:rsidP="00863EC4">
      <w:r>
        <w:rPr>
          <w:rFonts w:hint="eastAsia"/>
        </w:rPr>
        <w:t>1、本周完成的内容章节</w:t>
      </w:r>
      <w:r w:rsidR="00BD45AE">
        <w:rPr>
          <w:rFonts w:hint="eastAsia"/>
        </w:rPr>
        <w:t>：对统计学习第一章节进行了整理，没有继续推进</w:t>
      </w:r>
    </w:p>
    <w:p w14:paraId="79F1B109" w14:textId="4EF6FB2C" w:rsidR="00061644" w:rsidRDefault="00863EC4" w:rsidP="00061644">
      <w:r>
        <w:rPr>
          <w:rFonts w:hint="eastAsia"/>
        </w:rPr>
        <w:t>2、下周计划：</w:t>
      </w:r>
      <w:r w:rsidR="00BD45AE">
        <w:rPr>
          <w:rFonts w:hint="eastAsia"/>
        </w:rPr>
        <w:t>统计学习第二章</w:t>
      </w:r>
    </w:p>
    <w:p w14:paraId="7EC85166" w14:textId="77777777" w:rsidR="00863EC4" w:rsidRDefault="00863EC4" w:rsidP="00061644"/>
    <w:p w14:paraId="1A5D5D09" w14:textId="70603EC8" w:rsidR="00297BD9" w:rsidRPr="00297BD9" w:rsidRDefault="00297BD9" w:rsidP="00061644"/>
    <w:sectPr w:rsidR="00297BD9" w:rsidRPr="00297B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E5137" w14:textId="77777777" w:rsidR="00DF1C32" w:rsidRDefault="00DF1C32" w:rsidP="00986B5B">
      <w:r>
        <w:separator/>
      </w:r>
    </w:p>
  </w:endnote>
  <w:endnote w:type="continuationSeparator" w:id="0">
    <w:p w14:paraId="0B71EAF8" w14:textId="77777777" w:rsidR="00DF1C32" w:rsidRDefault="00DF1C32" w:rsidP="00986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F2F42" w14:textId="77777777" w:rsidR="00DF1C32" w:rsidRDefault="00DF1C32" w:rsidP="00986B5B">
      <w:r>
        <w:separator/>
      </w:r>
    </w:p>
  </w:footnote>
  <w:footnote w:type="continuationSeparator" w:id="0">
    <w:p w14:paraId="4FC2CD85" w14:textId="77777777" w:rsidR="00DF1C32" w:rsidRDefault="00DF1C32" w:rsidP="00986B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5AD2"/>
    <w:multiLevelType w:val="hybridMultilevel"/>
    <w:tmpl w:val="60B09E04"/>
    <w:lvl w:ilvl="0" w:tplc="04D6E5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8B4090"/>
    <w:multiLevelType w:val="hybridMultilevel"/>
    <w:tmpl w:val="34AACA94"/>
    <w:lvl w:ilvl="0" w:tplc="40EADB02">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28385E38">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8C5F60"/>
    <w:multiLevelType w:val="hybridMultilevel"/>
    <w:tmpl w:val="6180DD14"/>
    <w:lvl w:ilvl="0" w:tplc="EC18E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D810A4F"/>
    <w:multiLevelType w:val="hybridMultilevel"/>
    <w:tmpl w:val="125E1BBA"/>
    <w:lvl w:ilvl="0" w:tplc="AC108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90"/>
    <w:rsid w:val="00042006"/>
    <w:rsid w:val="00061644"/>
    <w:rsid w:val="001E6FA4"/>
    <w:rsid w:val="0020138A"/>
    <w:rsid w:val="0023224A"/>
    <w:rsid w:val="002404E8"/>
    <w:rsid w:val="002816E6"/>
    <w:rsid w:val="00297BD9"/>
    <w:rsid w:val="003E5A26"/>
    <w:rsid w:val="00520FB9"/>
    <w:rsid w:val="005D680B"/>
    <w:rsid w:val="005F088D"/>
    <w:rsid w:val="00612D90"/>
    <w:rsid w:val="00716B6D"/>
    <w:rsid w:val="00863EC4"/>
    <w:rsid w:val="00983059"/>
    <w:rsid w:val="00986824"/>
    <w:rsid w:val="00986B5B"/>
    <w:rsid w:val="009D1971"/>
    <w:rsid w:val="00A5505F"/>
    <w:rsid w:val="00A63A33"/>
    <w:rsid w:val="00B75141"/>
    <w:rsid w:val="00BD45AE"/>
    <w:rsid w:val="00C72E0A"/>
    <w:rsid w:val="00C95FC5"/>
    <w:rsid w:val="00DF1C32"/>
    <w:rsid w:val="00E57D90"/>
    <w:rsid w:val="00E769EA"/>
    <w:rsid w:val="00EC2396"/>
    <w:rsid w:val="00EE370D"/>
    <w:rsid w:val="00EF1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A20AB"/>
  <w15:chartTrackingRefBased/>
  <w15:docId w15:val="{5FC1A7B9-7EC4-4405-BCF7-173764AB0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1644"/>
    <w:pPr>
      <w:ind w:firstLineChars="200" w:firstLine="420"/>
    </w:pPr>
  </w:style>
  <w:style w:type="paragraph" w:styleId="a4">
    <w:name w:val="header"/>
    <w:basedOn w:val="a"/>
    <w:link w:val="a5"/>
    <w:uiPriority w:val="99"/>
    <w:unhideWhenUsed/>
    <w:rsid w:val="00986B5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86B5B"/>
    <w:rPr>
      <w:sz w:val="18"/>
      <w:szCs w:val="18"/>
    </w:rPr>
  </w:style>
  <w:style w:type="paragraph" w:styleId="a6">
    <w:name w:val="footer"/>
    <w:basedOn w:val="a"/>
    <w:link w:val="a7"/>
    <w:uiPriority w:val="99"/>
    <w:unhideWhenUsed/>
    <w:rsid w:val="00986B5B"/>
    <w:pPr>
      <w:tabs>
        <w:tab w:val="center" w:pos="4153"/>
        <w:tab w:val="right" w:pos="8306"/>
      </w:tabs>
      <w:snapToGrid w:val="0"/>
      <w:jc w:val="left"/>
    </w:pPr>
    <w:rPr>
      <w:sz w:val="18"/>
      <w:szCs w:val="18"/>
    </w:rPr>
  </w:style>
  <w:style w:type="character" w:customStyle="1" w:styleId="a7">
    <w:name w:val="页脚 字符"/>
    <w:basedOn w:val="a0"/>
    <w:link w:val="a6"/>
    <w:uiPriority w:val="99"/>
    <w:rsid w:val="00986B5B"/>
    <w:rPr>
      <w:sz w:val="18"/>
      <w:szCs w:val="18"/>
    </w:rPr>
  </w:style>
  <w:style w:type="character" w:styleId="a8">
    <w:name w:val="Hyperlink"/>
    <w:basedOn w:val="a0"/>
    <w:uiPriority w:val="99"/>
    <w:unhideWhenUsed/>
    <w:rsid w:val="00042006"/>
    <w:rPr>
      <w:color w:val="0563C1" w:themeColor="hyperlink"/>
      <w:u w:val="single"/>
    </w:rPr>
  </w:style>
  <w:style w:type="character" w:styleId="a9">
    <w:name w:val="Unresolved Mention"/>
    <w:basedOn w:val="a0"/>
    <w:uiPriority w:val="99"/>
    <w:semiHidden/>
    <w:unhideWhenUsed/>
    <w:rsid w:val="000420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30447">
      <w:bodyDiv w:val="1"/>
      <w:marLeft w:val="0"/>
      <w:marRight w:val="0"/>
      <w:marTop w:val="0"/>
      <w:marBottom w:val="0"/>
      <w:divBdr>
        <w:top w:val="none" w:sz="0" w:space="0" w:color="auto"/>
        <w:left w:val="none" w:sz="0" w:space="0" w:color="auto"/>
        <w:bottom w:val="none" w:sz="0" w:space="0" w:color="auto"/>
        <w:right w:val="none" w:sz="0" w:space="0" w:color="auto"/>
      </w:divBdr>
      <w:divsChild>
        <w:div w:id="1289238288">
          <w:marLeft w:val="0"/>
          <w:marRight w:val="0"/>
          <w:marTop w:val="0"/>
          <w:marBottom w:val="0"/>
          <w:divBdr>
            <w:top w:val="none" w:sz="0" w:space="0" w:color="auto"/>
            <w:left w:val="none" w:sz="0" w:space="0" w:color="auto"/>
            <w:bottom w:val="none" w:sz="0" w:space="0" w:color="auto"/>
            <w:right w:val="none" w:sz="0" w:space="0" w:color="auto"/>
          </w:divBdr>
          <w:divsChild>
            <w:div w:id="149306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3889">
      <w:bodyDiv w:val="1"/>
      <w:marLeft w:val="0"/>
      <w:marRight w:val="0"/>
      <w:marTop w:val="0"/>
      <w:marBottom w:val="0"/>
      <w:divBdr>
        <w:top w:val="none" w:sz="0" w:space="0" w:color="auto"/>
        <w:left w:val="none" w:sz="0" w:space="0" w:color="auto"/>
        <w:bottom w:val="none" w:sz="0" w:space="0" w:color="auto"/>
        <w:right w:val="none" w:sz="0" w:space="0" w:color="auto"/>
      </w:divBdr>
      <w:divsChild>
        <w:div w:id="43717548">
          <w:marLeft w:val="0"/>
          <w:marRight w:val="0"/>
          <w:marTop w:val="0"/>
          <w:marBottom w:val="0"/>
          <w:divBdr>
            <w:top w:val="none" w:sz="0" w:space="0" w:color="auto"/>
            <w:left w:val="none" w:sz="0" w:space="0" w:color="auto"/>
            <w:bottom w:val="none" w:sz="0" w:space="0" w:color="auto"/>
            <w:right w:val="none" w:sz="0" w:space="0" w:color="auto"/>
          </w:divBdr>
          <w:divsChild>
            <w:div w:id="6054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5731">
      <w:bodyDiv w:val="1"/>
      <w:marLeft w:val="0"/>
      <w:marRight w:val="0"/>
      <w:marTop w:val="0"/>
      <w:marBottom w:val="0"/>
      <w:divBdr>
        <w:top w:val="none" w:sz="0" w:space="0" w:color="auto"/>
        <w:left w:val="none" w:sz="0" w:space="0" w:color="auto"/>
        <w:bottom w:val="none" w:sz="0" w:space="0" w:color="auto"/>
        <w:right w:val="none" w:sz="0" w:space="0" w:color="auto"/>
      </w:divBdr>
      <w:divsChild>
        <w:div w:id="1846282719">
          <w:marLeft w:val="0"/>
          <w:marRight w:val="0"/>
          <w:marTop w:val="0"/>
          <w:marBottom w:val="0"/>
          <w:divBdr>
            <w:top w:val="none" w:sz="0" w:space="0" w:color="auto"/>
            <w:left w:val="none" w:sz="0" w:space="0" w:color="auto"/>
            <w:bottom w:val="none" w:sz="0" w:space="0" w:color="auto"/>
            <w:right w:val="none" w:sz="0" w:space="0" w:color="auto"/>
          </w:divBdr>
          <w:divsChild>
            <w:div w:id="149248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19834">
      <w:bodyDiv w:val="1"/>
      <w:marLeft w:val="0"/>
      <w:marRight w:val="0"/>
      <w:marTop w:val="0"/>
      <w:marBottom w:val="0"/>
      <w:divBdr>
        <w:top w:val="none" w:sz="0" w:space="0" w:color="auto"/>
        <w:left w:val="none" w:sz="0" w:space="0" w:color="auto"/>
        <w:bottom w:val="none" w:sz="0" w:space="0" w:color="auto"/>
        <w:right w:val="none" w:sz="0" w:space="0" w:color="auto"/>
      </w:divBdr>
      <w:divsChild>
        <w:div w:id="55276945">
          <w:marLeft w:val="0"/>
          <w:marRight w:val="0"/>
          <w:marTop w:val="0"/>
          <w:marBottom w:val="0"/>
          <w:divBdr>
            <w:top w:val="none" w:sz="0" w:space="0" w:color="auto"/>
            <w:left w:val="none" w:sz="0" w:space="0" w:color="auto"/>
            <w:bottom w:val="none" w:sz="0" w:space="0" w:color="auto"/>
            <w:right w:val="none" w:sz="0" w:space="0" w:color="auto"/>
          </w:divBdr>
          <w:divsChild>
            <w:div w:id="131105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7526">
      <w:bodyDiv w:val="1"/>
      <w:marLeft w:val="0"/>
      <w:marRight w:val="0"/>
      <w:marTop w:val="0"/>
      <w:marBottom w:val="0"/>
      <w:divBdr>
        <w:top w:val="none" w:sz="0" w:space="0" w:color="auto"/>
        <w:left w:val="none" w:sz="0" w:space="0" w:color="auto"/>
        <w:bottom w:val="none" w:sz="0" w:space="0" w:color="auto"/>
        <w:right w:val="none" w:sz="0" w:space="0" w:color="auto"/>
      </w:divBdr>
      <w:divsChild>
        <w:div w:id="628049107">
          <w:marLeft w:val="0"/>
          <w:marRight w:val="0"/>
          <w:marTop w:val="0"/>
          <w:marBottom w:val="0"/>
          <w:divBdr>
            <w:top w:val="none" w:sz="0" w:space="0" w:color="auto"/>
            <w:left w:val="none" w:sz="0" w:space="0" w:color="auto"/>
            <w:bottom w:val="none" w:sz="0" w:space="0" w:color="auto"/>
            <w:right w:val="none" w:sz="0" w:space="0" w:color="auto"/>
          </w:divBdr>
          <w:divsChild>
            <w:div w:id="116667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nku.baidu.com/view/3f4186373968011ca300917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278</Words>
  <Characters>1589</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 头</dc:creator>
  <cp:keywords/>
  <dc:description/>
  <cp:lastModifiedBy>yjy</cp:lastModifiedBy>
  <cp:revision>31</cp:revision>
  <dcterms:created xsi:type="dcterms:W3CDTF">2020-02-09T05:43:00Z</dcterms:created>
  <dcterms:modified xsi:type="dcterms:W3CDTF">2020-03-09T09:16:00Z</dcterms:modified>
</cp:coreProperties>
</file>