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125" w:rsidRPr="004A5992" w:rsidRDefault="00FB5125" w:rsidP="00FB5125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2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019</w:t>
      </w: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/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0</w:t>
      </w:r>
      <w:r>
        <w:rPr>
          <w:rFonts w:ascii="Calibri" w:eastAsia="宋体" w:hAnsi="Calibri" w:cs="Times New Roman"/>
          <w:b/>
          <w:bCs/>
          <w:sz w:val="52"/>
          <w:szCs w:val="52"/>
        </w:rPr>
        <w:t>3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/</w:t>
      </w:r>
      <w:r>
        <w:rPr>
          <w:rFonts w:ascii="Calibri" w:eastAsia="宋体" w:hAnsi="Calibri" w:cs="Times New Roman"/>
          <w:b/>
          <w:bCs/>
          <w:sz w:val="52"/>
          <w:szCs w:val="52"/>
        </w:rPr>
        <w:t>15</w:t>
      </w: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读书报告</w:t>
      </w:r>
    </w:p>
    <w:p w:rsidR="00FB5125" w:rsidRPr="004A5992" w:rsidRDefault="00FB5125" w:rsidP="00FB5125">
      <w:pPr>
        <w:wordWrap w:val="0"/>
        <w:jc w:val="right"/>
        <w:rPr>
          <w:rFonts w:ascii="Calibri" w:eastAsia="宋体" w:hAnsi="Calibri" w:cs="Times New Roman"/>
          <w:szCs w:val="21"/>
          <w:u w:val="single"/>
        </w:rPr>
      </w:pPr>
      <w:r w:rsidRPr="004A5992">
        <w:rPr>
          <w:rFonts w:ascii="Calibri" w:eastAsia="宋体" w:hAnsi="Calibri" w:cs="Times New Roman" w:hint="eastAsia"/>
          <w:szCs w:val="21"/>
        </w:rPr>
        <w:t>学号</w:t>
      </w:r>
      <w:r w:rsidRPr="004A5992">
        <w:rPr>
          <w:rFonts w:ascii="Calibri" w:eastAsia="宋体" w:hAnsi="Calibri" w:cs="Times New Roman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  <w:u w:val="single"/>
        </w:rPr>
        <w:t>7</w:t>
      </w:r>
      <w:r w:rsidRPr="004A5992">
        <w:rPr>
          <w:rFonts w:ascii="Calibri" w:eastAsia="宋体" w:hAnsi="Calibri" w:cs="Times New Roman"/>
          <w:szCs w:val="21"/>
          <w:u w:val="single"/>
        </w:rPr>
        <w:t>1117228</w:t>
      </w:r>
      <w:r w:rsidRPr="004A5992">
        <w:rPr>
          <w:rFonts w:ascii="Calibri" w:eastAsia="宋体" w:hAnsi="Calibri" w:cs="Times New Roman" w:hint="eastAsia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</w:rPr>
        <w:t>姓名</w:t>
      </w:r>
      <w:r w:rsidRPr="004A5992">
        <w:rPr>
          <w:rFonts w:ascii="Calibri" w:eastAsia="宋体" w:hAnsi="Calibri" w:cs="Times New Roman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  <w:u w:val="single"/>
        </w:rPr>
        <w:t>李泓烨</w:t>
      </w:r>
    </w:p>
    <w:p w:rsidR="00FB5125" w:rsidRPr="004A5992" w:rsidRDefault="00FB5125" w:rsidP="00FB5125">
      <w:pPr>
        <w:jc w:val="left"/>
        <w:rPr>
          <w:rFonts w:ascii="Calibri" w:eastAsia="宋体" w:hAnsi="Calibri" w:cs="Times New Roman"/>
          <w:szCs w:val="21"/>
        </w:rPr>
      </w:pPr>
      <w:r w:rsidRPr="004A5992">
        <w:rPr>
          <w:rFonts w:ascii="Calibri" w:eastAsia="宋体" w:hAnsi="Calibri" w:cs="Times New Roman" w:hint="eastAsia"/>
          <w:szCs w:val="21"/>
        </w:rPr>
        <w:t>读书进度：</w:t>
      </w:r>
      <w:r>
        <w:rPr>
          <w:rFonts w:ascii="Calibri" w:eastAsia="宋体" w:hAnsi="Calibri" w:cs="Times New Roman" w:hint="eastAsia"/>
          <w:szCs w:val="21"/>
        </w:rPr>
        <w:t>统计机器学习第</w:t>
      </w:r>
      <w:r w:rsidR="00004BCD">
        <w:rPr>
          <w:rFonts w:ascii="Calibri" w:eastAsia="宋体" w:hAnsi="Calibri" w:cs="Times New Roman"/>
          <w:szCs w:val="21"/>
        </w:rPr>
        <w:t>2</w:t>
      </w:r>
      <w:r>
        <w:rPr>
          <w:rFonts w:ascii="Calibri" w:eastAsia="宋体" w:hAnsi="Calibri" w:cs="Times New Roman" w:hint="eastAsia"/>
          <w:szCs w:val="21"/>
        </w:rPr>
        <w:t>章</w:t>
      </w:r>
    </w:p>
    <w:p w:rsidR="00FB5125" w:rsidRPr="00C91FCE" w:rsidRDefault="00FB5125" w:rsidP="00FB5125">
      <w:pPr>
        <w:numPr>
          <w:ilvl w:val="0"/>
          <w:numId w:val="1"/>
        </w:numPr>
        <w:jc w:val="left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 w:hint="eastAsia"/>
          <w:b/>
          <w:bCs/>
          <w:sz w:val="28"/>
          <w:szCs w:val="28"/>
        </w:rPr>
        <w:t>读书报告内容</w:t>
      </w:r>
    </w:p>
    <w:p w:rsidR="00FB5125" w:rsidRPr="00C91FCE" w:rsidRDefault="00FB5125" w:rsidP="00FB5125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 w:hint="eastAsia"/>
          <w:b/>
          <w:bCs/>
          <w:sz w:val="22"/>
          <w:szCs w:val="22"/>
        </w:rPr>
        <w:t>1</w:t>
      </w:r>
      <w:r>
        <w:rPr>
          <w:rFonts w:ascii="Calibri" w:eastAsia="宋体" w:hAnsi="Calibri" w:cs="Times New Roman"/>
          <w:b/>
          <w:bCs/>
          <w:sz w:val="22"/>
          <w:szCs w:val="22"/>
        </w:rPr>
        <w:t xml:space="preserve">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自己提出问题的理解</w:t>
      </w:r>
    </w:p>
    <w:p w:rsidR="00FB5125" w:rsidRPr="0002331A" w:rsidRDefault="00FB5125" w:rsidP="00FB5125">
      <w:pPr>
        <w:rPr>
          <w:rFonts w:asciiTheme="minorEastAsia" w:hAnsiTheme="minorEastAsia"/>
          <w:sz w:val="20"/>
          <w:szCs w:val="22"/>
        </w:rPr>
      </w:pPr>
      <w:r w:rsidRPr="0002331A">
        <w:rPr>
          <w:rFonts w:asciiTheme="minorEastAsia" w:hAnsiTheme="minorEastAsia" w:hint="eastAsia"/>
          <w:sz w:val="20"/>
          <w:szCs w:val="22"/>
        </w:rPr>
        <w:t>①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r w:rsidR="00004BCD" w:rsidRPr="00004BCD">
        <w:rPr>
          <w:rFonts w:asciiTheme="minorEastAsia" w:hAnsiTheme="minorEastAsia"/>
          <w:sz w:val="20"/>
          <w:szCs w:val="22"/>
        </w:rPr>
        <w:t>为什么“损失函数的一个自然选择是误分类点的总数”</w:t>
      </w:r>
      <w:r w:rsidRPr="0002331A">
        <w:rPr>
          <w:rFonts w:asciiTheme="minorEastAsia" w:hAnsiTheme="minorEastAsia" w:hint="eastAsia"/>
          <w:sz w:val="20"/>
          <w:szCs w:val="22"/>
        </w:rPr>
        <w:t>？</w:t>
      </w:r>
    </w:p>
    <w:p w:rsidR="00FB5125" w:rsidRPr="00562958" w:rsidRDefault="00FB5125" w:rsidP="00FB5125">
      <w:pPr>
        <w:rPr>
          <w:rFonts w:asciiTheme="minorEastAsia" w:hAnsiTheme="minorEastAsia"/>
          <w:sz w:val="20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="00004BCD" w:rsidRPr="00004BCD">
        <w:rPr>
          <w:rFonts w:asciiTheme="minorEastAsia" w:hAnsiTheme="minorEastAsia"/>
          <w:sz w:val="20"/>
          <w:szCs w:val="22"/>
        </w:rPr>
        <w:t>我一时没理解书上的内容，现在理解了；也就是说，让损失函数中，让误分类点的总数最小，也就是让损失函数的值更小</w:t>
      </w:r>
    </w:p>
    <w:p w:rsidR="00FB5125" w:rsidRPr="0002331A" w:rsidRDefault="00FB5125" w:rsidP="00FB5125">
      <w:pPr>
        <w:rPr>
          <w:rFonts w:asciiTheme="minorEastAsia" w:hAnsiTheme="minorEastAsia"/>
          <w:sz w:val="20"/>
          <w:szCs w:val="22"/>
        </w:rPr>
      </w:pPr>
    </w:p>
    <w:p w:rsidR="00FB5125" w:rsidRPr="00C91FCE" w:rsidRDefault="00FB5125" w:rsidP="00FB5125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2.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别人提出问题的理解</w:t>
      </w:r>
    </w:p>
    <w:p w:rsidR="00FB5125" w:rsidRDefault="00FB5125" w:rsidP="00FB5125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1</w:t>
      </w:r>
      <w:r>
        <w:rPr>
          <w:rFonts w:asciiTheme="minorEastAsia" w:hAnsiTheme="minorEastAsia"/>
          <w:sz w:val="20"/>
          <w:szCs w:val="22"/>
        </w:rPr>
        <w:t>.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r w:rsidRPr="00AC4B8C">
        <w:rPr>
          <w:rFonts w:asciiTheme="minorEastAsia" w:hAnsiTheme="minorEastAsia" w:hint="eastAsia"/>
          <w:b/>
          <w:bCs/>
          <w:sz w:val="20"/>
          <w:szCs w:val="22"/>
        </w:rPr>
        <w:t>提出的问题1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2B275A" w:rsidRPr="002B275A">
        <w:rPr>
          <w:rFonts w:asciiTheme="minorEastAsia" w:hAnsiTheme="minorEastAsia"/>
          <w:sz w:val="20"/>
          <w:szCs w:val="22"/>
        </w:rPr>
        <w:t>怎么理解当训练数据集线性可分时，感知机学习算法存在无穷多个解，其解由于不同的初值或不同的迭代顺序而可能有所不同</w:t>
      </w:r>
      <w:r w:rsidRPr="00122635">
        <w:rPr>
          <w:rFonts w:asciiTheme="minorEastAsia" w:hAnsiTheme="minorEastAsia" w:hint="eastAsia"/>
          <w:sz w:val="20"/>
          <w:szCs w:val="22"/>
        </w:rPr>
        <w:t>？</w:t>
      </w:r>
    </w:p>
    <w:p w:rsidR="00FB5125" w:rsidRPr="00E85F21" w:rsidRDefault="00FB5125" w:rsidP="00FB5125">
      <w:pPr>
        <w:rPr>
          <w:rFonts w:asciiTheme="minorEastAsia" w:hAnsiTheme="minorEastAsia" w:hint="eastAsia"/>
          <w:sz w:val="20"/>
          <w:szCs w:val="22"/>
        </w:rPr>
      </w:pPr>
      <w:r w:rsidRPr="001D2809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610F44">
        <w:rPr>
          <w:rFonts w:asciiTheme="minorEastAsia" w:hAnsiTheme="minorEastAsia" w:hint="eastAsia"/>
          <w:sz w:val="20"/>
          <w:szCs w:val="22"/>
        </w:rPr>
        <w:t>其实可以想象一下超平面，进行微调。其实是可能存在一定范围内，每个分割的平面都可行。</w:t>
      </w:r>
    </w:p>
    <w:p w:rsidR="00FB5125" w:rsidRDefault="00FB5125" w:rsidP="00FB5125">
      <w:pPr>
        <w:rPr>
          <w:rFonts w:ascii="Cambria" w:hAnsi="Cambria" w:cs="Cambria"/>
          <w:sz w:val="20"/>
          <w:szCs w:val="22"/>
        </w:rPr>
      </w:pPr>
    </w:p>
    <w:p w:rsidR="00FB5125" w:rsidRPr="006A5657" w:rsidRDefault="00FB5125" w:rsidP="00FB5125">
      <w:pPr>
        <w:rPr>
          <w:rFonts w:ascii="Cambria" w:hAnsi="Cambria" w:cs="Cambria"/>
          <w:sz w:val="20"/>
          <w:szCs w:val="22"/>
        </w:rPr>
      </w:pPr>
      <w:r>
        <w:rPr>
          <w:rFonts w:asciiTheme="minorEastAsia" w:hAnsiTheme="minorEastAsia"/>
          <w:sz w:val="20"/>
          <w:szCs w:val="22"/>
        </w:rPr>
        <w:t>2</w:t>
      </w:r>
      <w:r>
        <w:rPr>
          <w:rFonts w:ascii="Cambria" w:hAnsi="Cambria" w:cs="Cambria"/>
          <w:sz w:val="20"/>
          <w:szCs w:val="22"/>
        </w:rPr>
        <w:t>.</w:t>
      </w:r>
      <w:r>
        <w:rPr>
          <w:rFonts w:ascii="Cambria" w:hAnsi="Cambria" w:cs="Cambria" w:hint="eastAsia"/>
          <w:sz w:val="20"/>
          <w:szCs w:val="22"/>
        </w:rPr>
        <w:t xml:space="preserve"> </w:t>
      </w:r>
      <w:r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 w:rsidRPr="009465EA">
        <w:rPr>
          <w:rFonts w:asciiTheme="minorEastAsia" w:hAnsiTheme="minorEastAsia"/>
          <w:b/>
          <w:bCs/>
          <w:sz w:val="20"/>
          <w:szCs w:val="22"/>
        </w:rPr>
        <w:t>2</w:t>
      </w:r>
      <w:r>
        <w:rPr>
          <w:rFonts w:ascii="Cambria" w:hAnsi="Cambria" w:cs="Cambria" w:hint="eastAsia"/>
          <w:sz w:val="20"/>
          <w:szCs w:val="22"/>
        </w:rPr>
        <w:t>：</w:t>
      </w:r>
      <w:r w:rsidR="00423A15" w:rsidRPr="00423A15">
        <w:rPr>
          <w:rFonts w:ascii="Cambria" w:hAnsi="Cambria" w:cs="Cambria"/>
          <w:sz w:val="20"/>
          <w:szCs w:val="22"/>
        </w:rPr>
        <w:t>如何理解实例点更新次数越多，它距离分离超平面的距离越近</w:t>
      </w:r>
      <w:r>
        <w:rPr>
          <w:rFonts w:ascii="Cambria" w:hAnsi="Cambria" w:cs="Cambria" w:hint="eastAsia"/>
          <w:sz w:val="20"/>
          <w:szCs w:val="22"/>
        </w:rPr>
        <w:t>？</w:t>
      </w:r>
    </w:p>
    <w:p w:rsidR="00FB5125" w:rsidRDefault="00FB5125" w:rsidP="00FB5125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b/>
          <w:bCs/>
          <w:sz w:val="20"/>
          <w:szCs w:val="22"/>
        </w:rPr>
        <w:t>小组成员</w:t>
      </w:r>
      <w:r w:rsidRPr="006B31C4">
        <w:rPr>
          <w:rFonts w:asciiTheme="minorEastAsia" w:hAnsiTheme="minorEastAsia" w:hint="eastAsia"/>
          <w:b/>
          <w:bCs/>
          <w:sz w:val="20"/>
          <w:szCs w:val="22"/>
        </w:rPr>
        <w:t>的</w:t>
      </w:r>
      <w:r>
        <w:rPr>
          <w:rFonts w:asciiTheme="minorEastAsia" w:hAnsiTheme="minorEastAsia" w:hint="eastAsia"/>
          <w:b/>
          <w:bCs/>
          <w:sz w:val="20"/>
          <w:szCs w:val="22"/>
        </w:rPr>
        <w:t>解释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="008B5239" w:rsidRPr="008B5239">
        <w:rPr>
          <w:rFonts w:asciiTheme="minorEastAsia" w:hAnsiTheme="minorEastAsia"/>
          <w:sz w:val="20"/>
          <w:szCs w:val="22"/>
        </w:rPr>
        <w:t>因为每一次更新w和b，都是为了让平面离这个实例点更近，来让它满足分割</w:t>
      </w:r>
      <w:r w:rsidR="001778A8">
        <w:rPr>
          <w:rFonts w:asciiTheme="minorEastAsia" w:hAnsiTheme="minorEastAsia" w:hint="eastAsia"/>
          <w:sz w:val="20"/>
          <w:szCs w:val="22"/>
        </w:rPr>
        <w:t>。</w:t>
      </w:r>
      <w:r w:rsidR="001778A8" w:rsidRPr="001778A8">
        <w:rPr>
          <w:rFonts w:asciiTheme="minorEastAsia" w:hAnsiTheme="minorEastAsia"/>
          <w:sz w:val="20"/>
          <w:szCs w:val="22"/>
        </w:rPr>
        <w:t>就是说如果该实例点离超平面越近 它被扰动的可能性就越高</w:t>
      </w:r>
      <w:r w:rsidR="001778A8">
        <w:rPr>
          <w:rFonts w:asciiTheme="minorEastAsia" w:hAnsiTheme="minorEastAsia" w:hint="eastAsia"/>
          <w:sz w:val="20"/>
          <w:szCs w:val="22"/>
        </w:rPr>
        <w:t>，然后调整的次数就越多。</w:t>
      </w:r>
    </w:p>
    <w:p w:rsidR="001D37F4" w:rsidRDefault="001D37F4" w:rsidP="00FB5125">
      <w:pPr>
        <w:rPr>
          <w:rFonts w:asciiTheme="minorEastAsia" w:hAnsiTheme="minorEastAsia" w:hint="eastAsia"/>
          <w:sz w:val="20"/>
          <w:szCs w:val="22"/>
        </w:rPr>
      </w:pPr>
    </w:p>
    <w:p w:rsidR="00FB5125" w:rsidRDefault="00FB5125" w:rsidP="00FB5125">
      <w:pPr>
        <w:rPr>
          <w:rFonts w:asciiTheme="minorEastAsia" w:hAnsiTheme="minorEastAsia"/>
          <w:sz w:val="20"/>
          <w:szCs w:val="22"/>
        </w:rPr>
      </w:pPr>
    </w:p>
    <w:p w:rsidR="00FB5125" w:rsidRDefault="00FB5125" w:rsidP="00FB5125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3</w:t>
      </w:r>
      <w:r>
        <w:rPr>
          <w:rFonts w:asciiTheme="minorEastAsia" w:hAnsiTheme="minorEastAsia"/>
          <w:sz w:val="20"/>
          <w:szCs w:val="22"/>
        </w:rPr>
        <w:t>.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r w:rsidRPr="009465EA">
        <w:rPr>
          <w:rFonts w:asciiTheme="minorEastAsia" w:hAnsiTheme="minorEastAsia" w:hint="eastAsia"/>
          <w:b/>
          <w:bCs/>
          <w:sz w:val="20"/>
          <w:szCs w:val="22"/>
        </w:rPr>
        <w:t>提出的问题3</w:t>
      </w:r>
      <w:r>
        <w:rPr>
          <w:rFonts w:asciiTheme="minorEastAsia" w:hAnsiTheme="minorEastAsia" w:hint="eastAsia"/>
          <w:sz w:val="20"/>
          <w:szCs w:val="22"/>
        </w:rPr>
        <w:t>：</w:t>
      </w:r>
      <w:r w:rsidRPr="00B40B98">
        <w:rPr>
          <w:rFonts w:asciiTheme="minorEastAsia" w:hAnsiTheme="minorEastAsia"/>
          <w:sz w:val="20"/>
          <w:szCs w:val="22"/>
        </w:rPr>
        <w:t>能否简单解释一下联合分布具体指什么？</w:t>
      </w:r>
    </w:p>
    <w:p w:rsidR="001D37F4" w:rsidRDefault="001D37F4" w:rsidP="001D37F4">
      <w:pPr>
        <w:pStyle w:val="paragraph"/>
        <w:spacing w:before="0" w:beforeAutospacing="0" w:after="0" w:afterAutospacing="0" w:line="312" w:lineRule="atLeast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"https://qqadapt.qpic.cn/txdocpic/0/4604ad86a39011e909463476d416d55f/0?w=1201&amp;h=583" \* MERGEFORMATINET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drawing>
          <wp:inline distT="0" distB="0" distL="0" distR="0">
            <wp:extent cx="5270500" cy="25615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fldChar w:fldCharType="end"/>
      </w:r>
    </w:p>
    <w:p w:rsidR="001D37F4" w:rsidRPr="001D37F4" w:rsidRDefault="001D37F4" w:rsidP="00FB5125">
      <w:pPr>
        <w:rPr>
          <w:rFonts w:asciiTheme="minorEastAsia" w:hAnsiTheme="minorEastAsia" w:hint="eastAsia"/>
          <w:sz w:val="20"/>
          <w:szCs w:val="22"/>
        </w:rPr>
      </w:pPr>
      <w:r w:rsidRPr="001D37F4">
        <w:rPr>
          <w:rFonts w:asciiTheme="minorEastAsia" w:hAnsiTheme="minorEastAsia"/>
          <w:sz w:val="20"/>
          <w:szCs w:val="22"/>
        </w:rPr>
        <w:t>这个地方是如何去求偏导的？对外层求导时内层是否还保留有</w:t>
      </w:r>
      <w:proofErr w:type="spellStart"/>
      <w:r w:rsidRPr="001D37F4">
        <w:rPr>
          <w:rFonts w:asciiTheme="minorEastAsia" w:hAnsiTheme="minorEastAsia"/>
          <w:sz w:val="20"/>
          <w:szCs w:val="22"/>
        </w:rPr>
        <w:t>wj</w:t>
      </w:r>
      <w:proofErr w:type="spellEnd"/>
      <w:r w:rsidRPr="001D37F4">
        <w:rPr>
          <w:rFonts w:asciiTheme="minorEastAsia" w:hAnsiTheme="minorEastAsia"/>
          <w:sz w:val="20"/>
          <w:szCs w:val="22"/>
        </w:rPr>
        <w:t>的其他项</w:t>
      </w:r>
      <w:r>
        <w:rPr>
          <w:rFonts w:asciiTheme="minorEastAsia" w:hAnsiTheme="minorEastAsia" w:hint="eastAsia"/>
          <w:sz w:val="20"/>
          <w:szCs w:val="22"/>
        </w:rPr>
        <w:t>？</w:t>
      </w:r>
    </w:p>
    <w:p w:rsidR="00FB5125" w:rsidRDefault="00FB5125" w:rsidP="00FB5125">
      <w:pPr>
        <w:rPr>
          <w:rFonts w:asciiTheme="minorEastAsia" w:hAnsiTheme="minorEastAsia" w:hint="eastAsia"/>
          <w:sz w:val="20"/>
          <w:szCs w:val="22"/>
        </w:rPr>
      </w:pPr>
      <w:r w:rsidRPr="006B31C4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1D37F4">
        <w:rPr>
          <w:rFonts w:asciiTheme="minorEastAsia" w:hAnsiTheme="minorEastAsia" w:hint="eastAsia"/>
          <w:sz w:val="20"/>
          <w:szCs w:val="22"/>
        </w:rPr>
        <w:t>属于数学方面的知识</w:t>
      </w:r>
      <w:r w:rsidR="00E460BE">
        <w:rPr>
          <w:rFonts w:asciiTheme="minorEastAsia" w:hAnsiTheme="minorEastAsia" w:hint="eastAsia"/>
          <w:sz w:val="20"/>
          <w:szCs w:val="22"/>
        </w:rPr>
        <w:t>，求偏导的时候应该只看其中的某一项，忽略其他项</w:t>
      </w:r>
    </w:p>
    <w:p w:rsidR="00FB5125" w:rsidRDefault="00FB5125" w:rsidP="00FB5125">
      <w:pPr>
        <w:rPr>
          <w:rFonts w:asciiTheme="minorEastAsia" w:hAnsiTheme="minorEastAsia"/>
          <w:sz w:val="20"/>
          <w:szCs w:val="22"/>
        </w:rPr>
      </w:pPr>
    </w:p>
    <w:p w:rsidR="00FB5125" w:rsidRPr="004E5AFC" w:rsidRDefault="00FB5125" w:rsidP="00FB5125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4</w:t>
      </w:r>
      <w:r>
        <w:rPr>
          <w:rFonts w:asciiTheme="minorEastAsia" w:hAnsiTheme="minorEastAsia"/>
          <w:sz w:val="20"/>
          <w:szCs w:val="22"/>
        </w:rPr>
        <w:t>.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r w:rsidRPr="009465EA">
        <w:rPr>
          <w:rFonts w:asciiTheme="minorEastAsia" w:hAnsiTheme="minorEastAsia" w:hint="eastAsia"/>
          <w:b/>
          <w:bCs/>
          <w:sz w:val="20"/>
          <w:szCs w:val="22"/>
        </w:rPr>
        <w:t>提出的问题4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F10310" w:rsidRPr="00F10310">
        <w:rPr>
          <w:rFonts w:asciiTheme="minorEastAsia" w:hAnsiTheme="minorEastAsia"/>
          <w:sz w:val="20"/>
          <w:szCs w:val="22"/>
        </w:rPr>
        <w:t>从贝叶斯估计的角度来看，正则化项对应于模型的先验概率，这句话如何理解</w:t>
      </w:r>
      <w:r>
        <w:rPr>
          <w:rFonts w:asciiTheme="minorEastAsia" w:hAnsiTheme="minorEastAsia" w:hint="eastAsia"/>
          <w:sz w:val="20"/>
          <w:szCs w:val="22"/>
        </w:rPr>
        <w:t>？</w:t>
      </w:r>
    </w:p>
    <w:p w:rsidR="00FB5125" w:rsidRDefault="00FB5125" w:rsidP="00FB5125">
      <w:pPr>
        <w:rPr>
          <w:rFonts w:asciiTheme="minorEastAsia" w:hAnsiTheme="minorEastAsia" w:hint="eastAsia"/>
          <w:sz w:val="20"/>
          <w:szCs w:val="22"/>
        </w:rPr>
      </w:pPr>
      <w:r w:rsidRPr="007D4366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F10310">
        <w:rPr>
          <w:rFonts w:asciiTheme="minorEastAsia" w:hAnsiTheme="minorEastAsia" w:hint="eastAsia"/>
          <w:sz w:val="20"/>
          <w:szCs w:val="22"/>
        </w:rPr>
        <w:t>前一次好像提过这个问题</w:t>
      </w:r>
    </w:p>
    <w:p w:rsidR="00FB5125" w:rsidRDefault="00FB5125" w:rsidP="00FB5125">
      <w:pPr>
        <w:rPr>
          <w:rFonts w:asciiTheme="minorEastAsia" w:hAnsiTheme="minorEastAsia"/>
          <w:sz w:val="20"/>
          <w:szCs w:val="22"/>
        </w:rPr>
      </w:pPr>
    </w:p>
    <w:p w:rsidR="00FB5125" w:rsidRDefault="00FB5125" w:rsidP="00FB5125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lastRenderedPageBreak/>
        <w:t>5</w:t>
      </w:r>
      <w:r>
        <w:rPr>
          <w:rFonts w:asciiTheme="minorEastAsia" w:hAnsiTheme="minorEastAsia"/>
          <w:sz w:val="20"/>
          <w:szCs w:val="22"/>
        </w:rPr>
        <w:t>.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r w:rsidRPr="009465EA">
        <w:rPr>
          <w:rFonts w:asciiTheme="minorEastAsia" w:hAnsiTheme="minorEastAsia" w:hint="eastAsia"/>
          <w:b/>
          <w:bCs/>
          <w:sz w:val="20"/>
          <w:szCs w:val="22"/>
        </w:rPr>
        <w:t>提出的问题</w:t>
      </w:r>
      <w:r w:rsidRPr="009465EA">
        <w:rPr>
          <w:rFonts w:asciiTheme="minorEastAsia" w:hAnsiTheme="minorEastAsia"/>
          <w:b/>
          <w:bCs/>
          <w:sz w:val="20"/>
          <w:szCs w:val="22"/>
        </w:rPr>
        <w:t>5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DF1A5A" w:rsidRPr="00DF1A5A">
        <w:rPr>
          <w:rFonts w:asciiTheme="minorEastAsia" w:hAnsiTheme="minorEastAsia"/>
          <w:sz w:val="20"/>
          <w:szCs w:val="22"/>
        </w:rPr>
        <w:t>书中任一点到x0到超平面S的距离是怎么推导的</w:t>
      </w:r>
      <w:r w:rsidRPr="0067025B">
        <w:rPr>
          <w:rFonts w:asciiTheme="minorEastAsia" w:hAnsiTheme="minorEastAsia"/>
          <w:sz w:val="20"/>
          <w:szCs w:val="22"/>
        </w:rPr>
        <w:t>？</w:t>
      </w:r>
    </w:p>
    <w:p w:rsidR="00FB5125" w:rsidRDefault="00FB5125" w:rsidP="00FB5125">
      <w:pPr>
        <w:rPr>
          <w:rFonts w:asciiTheme="minorEastAsia" w:hAnsiTheme="minorEastAsia" w:hint="eastAsia"/>
          <w:sz w:val="20"/>
          <w:szCs w:val="22"/>
        </w:rPr>
      </w:pPr>
      <w:r w:rsidRPr="00E62605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DF1A5A" w:rsidRPr="00B40B98">
        <w:rPr>
          <w:rFonts w:asciiTheme="minorEastAsia" w:hAnsiTheme="minorEastAsia"/>
          <w:sz w:val="20"/>
          <w:szCs w:val="22"/>
        </w:rPr>
        <w:t xml:space="preserve"> </w:t>
      </w:r>
      <w:r w:rsidR="00DF1A5A">
        <w:rPr>
          <w:rFonts w:asciiTheme="minorEastAsia" w:hAnsiTheme="minorEastAsia" w:hint="eastAsia"/>
          <w:sz w:val="20"/>
          <w:szCs w:val="22"/>
        </w:rPr>
        <w:t>用的应该是点到平面的距离公式</w:t>
      </w:r>
    </w:p>
    <w:p w:rsidR="00FB5125" w:rsidRPr="00E55CE3" w:rsidRDefault="00FB5125" w:rsidP="00FB5125">
      <w:pPr>
        <w:rPr>
          <w:rFonts w:asciiTheme="minorEastAsia" w:hAnsiTheme="minorEastAsia"/>
          <w:sz w:val="20"/>
          <w:szCs w:val="22"/>
        </w:rPr>
      </w:pPr>
    </w:p>
    <w:p w:rsidR="00FB5125" w:rsidRPr="00C91FCE" w:rsidRDefault="00FB5125" w:rsidP="00FB5125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3.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读书计划</w:t>
      </w:r>
    </w:p>
    <w:p w:rsidR="00FB5125" w:rsidRDefault="00FB5125" w:rsidP="00FB5125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① 本周完成的内容章节：看完了第</w:t>
      </w:r>
      <w:r w:rsidR="00DF5DD3">
        <w:rPr>
          <w:rFonts w:asciiTheme="minorEastAsia" w:hAnsiTheme="minorEastAsia"/>
          <w:sz w:val="20"/>
          <w:szCs w:val="22"/>
        </w:rPr>
        <w:t>2</w:t>
      </w:r>
      <w:r>
        <w:rPr>
          <w:rFonts w:asciiTheme="minorEastAsia" w:hAnsiTheme="minorEastAsia" w:hint="eastAsia"/>
          <w:sz w:val="20"/>
          <w:szCs w:val="22"/>
        </w:rPr>
        <w:t>章</w:t>
      </w:r>
    </w:p>
    <w:p w:rsidR="00FB5125" w:rsidRPr="00B40B98" w:rsidRDefault="00FB5125" w:rsidP="00FB5125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② 下周计划：看完第</w:t>
      </w:r>
      <w:r w:rsidR="00DF5DD3">
        <w:rPr>
          <w:rFonts w:asciiTheme="minorEastAsia" w:hAnsiTheme="minorEastAsia"/>
          <w:sz w:val="20"/>
          <w:szCs w:val="22"/>
        </w:rPr>
        <w:t>3</w:t>
      </w:r>
      <w:r>
        <w:rPr>
          <w:rFonts w:asciiTheme="minorEastAsia" w:hAnsiTheme="minorEastAsia" w:hint="eastAsia"/>
          <w:sz w:val="20"/>
          <w:szCs w:val="22"/>
        </w:rPr>
        <w:t>章</w:t>
      </w:r>
      <w:r w:rsidR="00DF5DD3">
        <w:rPr>
          <w:rFonts w:asciiTheme="minorEastAsia" w:hAnsiTheme="minorEastAsia" w:hint="eastAsia"/>
          <w:sz w:val="20"/>
          <w:szCs w:val="22"/>
        </w:rPr>
        <w:t>（视情况而定，暂时不知道第三章有多少）</w:t>
      </w:r>
    </w:p>
    <w:p w:rsidR="00FB5125" w:rsidRDefault="00FB5125" w:rsidP="00FB5125"/>
    <w:p w:rsidR="00FB5125" w:rsidRPr="00C91FCE" w:rsidRDefault="00FB5125" w:rsidP="00FB5125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4.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读书摘要、理解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&amp;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伪代码的具体实现</w:t>
      </w:r>
    </w:p>
    <w:p w:rsidR="00FB5125" w:rsidRDefault="00FB5125" w:rsidP="00FB512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读书摘要</w:t>
      </w:r>
    </w:p>
    <w:p w:rsidR="00FB5125" w:rsidRDefault="00FB5125" w:rsidP="00FB5125">
      <w:r>
        <w:rPr>
          <w:rFonts w:hint="eastAsia"/>
        </w:rPr>
        <w:t>这里我以思维导图的形式记录了我的读书笔记（见下一页）</w:t>
      </w:r>
    </w:p>
    <w:p w:rsidR="00FB5125" w:rsidRDefault="00BD5305" w:rsidP="00FB5125">
      <w:r>
        <w:rPr>
          <w:rFonts w:hint="eastAsia"/>
        </w:rPr>
        <w:t>因为这一章公式和它们的推导比较多，我只记了一些很小的部分</w:t>
      </w:r>
    </w:p>
    <w:p w:rsidR="00BD5305" w:rsidRDefault="00BD5305" w:rsidP="00FB5125">
      <w:pPr>
        <w:rPr>
          <w:rFonts w:hint="eastAsia"/>
        </w:rPr>
      </w:pPr>
    </w:p>
    <w:p w:rsidR="00FB5125" w:rsidRPr="00A73316" w:rsidRDefault="00BD5305" w:rsidP="00FB5125">
      <w:r>
        <w:rPr>
          <w:noProof/>
        </w:rPr>
        <w:drawing>
          <wp:inline distT="0" distB="0" distL="0" distR="0">
            <wp:extent cx="5270500" cy="21951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NG图像-196DDF0441F7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25" w:rsidRDefault="00FB5125" w:rsidP="00FB5125"/>
    <w:p w:rsidR="00FB5125" w:rsidRDefault="00FB5125" w:rsidP="00FB5125"/>
    <w:p w:rsidR="00DA02BB" w:rsidRDefault="00DA02BB"/>
    <w:sectPr w:rsidR="00DA02BB" w:rsidSect="00422D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AC3437"/>
    <w:multiLevelType w:val="singleLevel"/>
    <w:tmpl w:val="BAAC34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25"/>
    <w:rsid w:val="00004BCD"/>
    <w:rsid w:val="001778A8"/>
    <w:rsid w:val="001D37F4"/>
    <w:rsid w:val="002B275A"/>
    <w:rsid w:val="00422D8B"/>
    <w:rsid w:val="00423A15"/>
    <w:rsid w:val="00610F44"/>
    <w:rsid w:val="008B5239"/>
    <w:rsid w:val="00BD5305"/>
    <w:rsid w:val="00DA02BB"/>
    <w:rsid w:val="00DF1A5A"/>
    <w:rsid w:val="00DF5DD3"/>
    <w:rsid w:val="00E460BE"/>
    <w:rsid w:val="00F10310"/>
    <w:rsid w:val="00FB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3C824"/>
  <w15:chartTrackingRefBased/>
  <w15:docId w15:val="{D5DE786F-1F19-6349-8D2D-DA95B776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1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D3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泓烨</dc:creator>
  <cp:keywords/>
  <dc:description/>
  <cp:lastModifiedBy>李 泓烨</cp:lastModifiedBy>
  <cp:revision>13</cp:revision>
  <dcterms:created xsi:type="dcterms:W3CDTF">2020-03-16T01:45:00Z</dcterms:created>
  <dcterms:modified xsi:type="dcterms:W3CDTF">2020-03-16T02:10:00Z</dcterms:modified>
</cp:coreProperties>
</file>