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自己提出的问题的理解（罗列全部）：</w:t>
      </w:r>
    </w:p>
    <w:p>
      <w:pPr>
        <w:pStyle w:val="10"/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别人提出的问题的理解（选择几个问题罗列，并给出理解）：</w:t>
      </w:r>
    </w:p>
    <w:p>
      <w:pPr>
        <w:pStyle w:val="10"/>
        <w:numPr>
          <w:ilvl w:val="0"/>
          <w:numId w:val="2"/>
        </w:numPr>
        <w:ind w:left="360" w:leftChars="0" w:hanging="360" w:firstLineChars="0"/>
        <w:rPr>
          <w:rFonts w:hint="eastAsia"/>
        </w:rPr>
      </w:pPr>
      <w:r>
        <w:rPr>
          <w:rFonts w:hint="eastAsia"/>
        </w:rPr>
        <w:t>问题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：CART的回归决策树生成算法中</w:t>
      </w:r>
    </w:p>
    <w:p>
      <w:pPr>
        <w:pStyle w:val="10"/>
        <w:numPr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68245" cy="478155"/>
            <wp:effectExtent l="0" t="0" r="635" b="9525"/>
            <wp:docPr id="1" name="图片 1" descr="aa81e60fa293f2b362a07c4af5ebf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a81e60fa293f2b362a07c4af5ebff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这里的求最小值中的c1和c2也是平均值吗？</w:t>
      </w:r>
    </w:p>
    <w:p>
      <w:pPr>
        <w:pStyle w:val="10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讨论后的理解：最优的c值就是均值，min的部分是方差</w:t>
      </w:r>
    </w:p>
    <w:p>
      <w:pPr>
        <w:pStyle w:val="10"/>
        <w:numPr>
          <w:ilvl w:val="0"/>
          <w:numId w:val="2"/>
        </w:numPr>
        <w:ind w:left="360" w:leftChars="0" w:hanging="360"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>问题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：证明CART剪枝算法中，当α确定时，存在唯一的最小子树Tα使损失函数Cα(T)最小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val="en-US" w:eastAsia="zh-CN"/>
        </w:rPr>
        <w:t>讨论后的理解：（此处引用吴亦珂同学的csdn上的解答）</w:t>
      </w:r>
    </w:p>
    <w:p>
      <w:pPr>
        <w:pStyle w:val="10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392420" cy="3317875"/>
            <wp:effectExtent l="0" t="0" r="2540" b="4445"/>
            <wp:docPr id="2" name="图片 2" descr="d878165bd3e7f581e8b69a22e9b01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878165bd3e7f581e8b69a22e9b012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ind w:left="360" w:leftChars="0" w:hanging="36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问题3： 在5.4决策树的剪枝中，对于式子(5.14)而言，为什么较大的α促使选择较简单的模型，较小的α促使选择较复杂的模型？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讨论后的理解：节点数|T|越大的话，也就是复杂度越高，所以如果增加α的值的话，就会让损失函数更大，更倾向于选择复杂度低的树，α越大对复杂度高的模型的惩罚越大。</w:t>
      </w:r>
    </w:p>
    <w:p>
      <w:pPr>
        <w:pStyle w:val="10"/>
        <w:numPr>
          <w:ilvl w:val="0"/>
          <w:numId w:val="2"/>
        </w:numPr>
        <w:ind w:left="360" w:leftChars="0" w:hanging="36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问题4：ID3算法和C4.5算法的区别，我认为信息熵增益最大不是应该就意味着相对信息熵增益最大吗，毕竟信息熵是相同的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讨论后的理解：有区别，可以有效的去掉特征数目较多的影响</w:t>
      </w:r>
    </w:p>
    <w:p>
      <w:pPr>
        <w:pStyle w:val="10"/>
        <w:numPr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677410" cy="1004570"/>
            <wp:effectExtent l="0" t="0" r="1270" b="1270"/>
            <wp:docPr id="3" name="图片 3" descr="eefe68f0114005385fe8f0091ba4b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efe68f0114005385fe8f0091ba4bc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ind w:left="360" w:leftChars="0" w:hanging="36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问题5：CART算法在决策树生成中，基于训练数据集生成决策树，生成的决策树要尽量大是为什么？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讨论后的理解：为了考虑更多的情况</w:t>
      </w:r>
    </w:p>
    <w:p>
      <w:pPr>
        <w:pStyle w:val="10"/>
        <w:numPr>
          <w:ilvl w:val="0"/>
          <w:numId w:val="2"/>
        </w:numPr>
        <w:ind w:left="360" w:leftChars="0" w:hanging="36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问题6：式子5.31表示了剪枝后整体损失函数减少的程度，但为什么说是在T0中剪去g(t)最小的T，不应该剪去损失函数减少的多的吗，怎么理解？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讨论后的理解：对于不同的α值有不同的最优子树</w:t>
      </w:r>
    </w:p>
    <w:p>
      <w:pPr>
        <w:pStyle w:val="10"/>
        <w:numPr>
          <w:ilvl w:val="0"/>
          <w:numId w:val="2"/>
        </w:numPr>
        <w:ind w:left="360" w:leftChars="0" w:hanging="36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问题7：决策树的α值具体如何确定？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讨论后的理解：看具体要求，α是限制模型复杂度的。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（必填）读书计划</w:t>
      </w:r>
    </w:p>
    <w:p>
      <w:pPr>
        <w:numPr>
          <w:ilvl w:val="0"/>
          <w:numId w:val="3"/>
        </w:numPr>
      </w:pPr>
      <w:r>
        <w:rPr>
          <w:rFonts w:hint="eastAsia"/>
        </w:rPr>
        <w:t>本周完成的内容章节：</w:t>
      </w:r>
      <w:r>
        <w:rPr>
          <w:rFonts w:hint="eastAsia"/>
          <w:lang w:eastAsia="zh-CN"/>
        </w:rPr>
        <w:t>《</w:t>
      </w:r>
      <w:r>
        <w:rPr>
          <w:rFonts w:hint="eastAsia"/>
          <w:lang w:val="en-US" w:eastAsia="zh-CN"/>
        </w:rPr>
        <w:t>统计学习方法》第五章</w:t>
      </w:r>
    </w:p>
    <w:p>
      <w:pPr>
        <w:numPr>
          <w:ilvl w:val="0"/>
          <w:numId w:val="3"/>
        </w:numPr>
      </w:pPr>
      <w:r>
        <w:rPr>
          <w:rFonts w:hint="eastAsia"/>
        </w:rPr>
        <w:t>下周计划：</w:t>
      </w:r>
      <w:r>
        <w:rPr>
          <w:rFonts w:hint="eastAsia"/>
          <w:lang w:val="en-US" w:eastAsia="zh-CN"/>
        </w:rPr>
        <w:t>《统计学习方法》第六章</w:t>
      </w:r>
    </w:p>
    <w:p/>
    <w:p>
      <w:r>
        <w:rPr>
          <w:rFonts w:hint="eastAsia"/>
        </w:rPr>
        <w:t>四、读书摘要及理解</w:t>
      </w:r>
      <w:r>
        <w:rPr>
          <w:rFonts w:hint="eastAsia"/>
          <w:color w:val="FF0000"/>
        </w:rPr>
        <w:t>或</w:t>
      </w:r>
      <w:r>
        <w:rPr>
          <w:rFonts w:hint="eastAsia"/>
        </w:rPr>
        <w:t>伪代码的具体实现（读书摘要、伪代码的具体实现代码等可以写到这个部分）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读书摘要及理解</w:t>
      </w:r>
      <w:r>
        <w:rPr>
          <w:rFonts w:hint="eastAsia"/>
          <w:lang w:eastAsia="zh-CN"/>
        </w:rPr>
        <w:t>：</w:t>
      </w:r>
    </w:p>
    <w:p>
      <w:pPr>
        <w:pStyle w:val="2"/>
        <w:numPr>
          <w:ilvl w:val="0"/>
          <w:numId w:val="4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决策树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主要优点是模型具有可读性，分类速度快。包括3个步骤：特征选择、决策树的生成和决策树的裁剪。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决策树模型与学习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5.1.1 决策树模型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34940" cy="807720"/>
            <wp:effectExtent l="0" t="0" r="762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内部节点表示一个特征或属性，叶节点表示一个类。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5.1.2 决策树与if-item规则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决策树的路径或其对应的if-then规则集合具有一个重要的性质：互斥并且完备。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5.1.3 决策树与条件概率分布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各叶节点上的条件概率往往偏向某一个类，即属于某一类的概率较大。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5.1.4 决策树学习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决策树学习的算法通常是一个递归地选择最优特征，这一过程对应着对特征空间的划分，也对应着决策树的构建。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由于决策树表示一个条件概率分布，所以深浅不同的决策树对应着不同复杂度的概率模型，决策树的生成对应于模型的局部选择，决策树的剪枝对应于模型的全局选择。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特征选择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5.2.1 特征选择问题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特征选择在于选取对训练数据具有分类能力的特征，准则通常是信息增益或者信息增益比。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5.2.2 信息增益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熵</w:t>
      </w:r>
      <w:r>
        <w:rPr>
          <w:rFonts w:hint="eastAsia"/>
          <w:b w:val="0"/>
          <w:bCs w:val="0"/>
          <w:lang w:val="en-US" w:eastAsia="zh-CN"/>
        </w:rPr>
        <w:t>是表示随机变量不确定性的度量。</w:t>
      </w:r>
    </w:p>
    <w:p>
      <w:pPr>
        <w:numPr>
          <w:numId w:val="0"/>
        </w:numPr>
      </w:pPr>
      <w:r>
        <w:drawing>
          <wp:inline distT="0" distB="0" distL="114300" distR="114300">
            <wp:extent cx="3352800" cy="64008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由定义可知，上只依赖于X的分布，而与X的取值无关。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熵越大，随机变量的不确定性就越大。</w:t>
      </w:r>
    </w:p>
    <w:p>
      <w:pPr>
        <w:numPr>
          <w:numId w:val="0"/>
        </w:numPr>
      </w:pPr>
      <w:r>
        <w:drawing>
          <wp:inline distT="0" distB="0" distL="114300" distR="114300">
            <wp:extent cx="1280160" cy="266700"/>
            <wp:effectExtent l="0" t="0" r="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条件熵</w:t>
      </w:r>
      <w:r>
        <w:rPr>
          <w:rFonts w:hint="eastAsia"/>
          <w:b w:val="0"/>
          <w:bCs w:val="0"/>
          <w:lang w:val="en-US" w:eastAsia="zh-CN"/>
        </w:rPr>
        <w:t>H(X|Y)表示在一直随机变量X的条件下随机变量Y的不确定性。</w:t>
      </w:r>
    </w:p>
    <w:p>
      <w:pPr>
        <w:numPr>
          <w:numId w:val="0"/>
        </w:numPr>
      </w:pPr>
      <w:r>
        <w:drawing>
          <wp:inline distT="0" distB="0" distL="114300" distR="114300">
            <wp:extent cx="1973580" cy="373380"/>
            <wp:effectExtent l="0" t="0" r="7620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1033145"/>
            <wp:effectExtent l="0" t="0" r="635" b="317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50180" cy="716280"/>
            <wp:effectExtent l="0" t="0" r="762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5420" cy="411480"/>
            <wp:effectExtent l="0" t="0" r="762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5.2.3 信息增益比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信息增益值的大小是相对于训练集而言的，并没有绝对意义。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892810"/>
            <wp:effectExtent l="0" t="0" r="14605" b="635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决策树的生成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5.3.1 ID3算法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直到所以特征的信息增益均很小或没有特征可以选择为止。ID3相当于用极大似然法进行概率模型的选择。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ID3 算法只有树的生成，所以该算法生成的树容易产生过拟合。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1475105"/>
            <wp:effectExtent l="0" t="0" r="3175" b="317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19700" cy="1668780"/>
            <wp:effectExtent l="0" t="0" r="7620" b="762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5.3.2 C4.5的生成算法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C4.5在生成的过程中，用信息增益比来选择特征。</w:t>
      </w:r>
    </w:p>
    <w:p>
      <w:pPr>
        <w:numPr>
          <w:numId w:val="0"/>
        </w:numPr>
      </w:pPr>
      <w:r>
        <w:drawing>
          <wp:inline distT="0" distB="0" distL="114300" distR="114300">
            <wp:extent cx="5173980" cy="3314700"/>
            <wp:effectExtent l="0" t="0" r="7620" b="762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 决策树的剪枝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往往通过极小化决策树整体的损失函数或代价函数来实现。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决策树的损失函数：</w:t>
      </w:r>
    </w:p>
    <w:p>
      <w:pPr>
        <w:numPr>
          <w:numId w:val="0"/>
        </w:numPr>
      </w:pPr>
      <w:r>
        <w:drawing>
          <wp:inline distT="0" distB="0" distL="114300" distR="114300">
            <wp:extent cx="3870960" cy="2506980"/>
            <wp:effectExtent l="0" t="0" r="0" b="762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当α确定是，选择损失函数最小的模型。</w:t>
      </w:r>
    </w:p>
    <w:p>
      <w:pPr>
        <w:numPr>
          <w:numId w:val="0"/>
        </w:numPr>
      </w:pPr>
      <w:r>
        <w:drawing>
          <wp:inline distT="0" distB="0" distL="114300" distR="114300">
            <wp:extent cx="5173980" cy="1135380"/>
            <wp:effectExtent l="0" t="0" r="7620" b="762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27320" cy="1158240"/>
            <wp:effectExtent l="0" t="0" r="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 CART算法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分类与回归树（CART）分为两步：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决策树生成：基于训练数据集生成决策树，生成的决策树要尽量大；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决策树剪枝：用验证数据集对已生成的树进行剪枝并选择最优子树，这时用损失函数最小作为剪枝的标准。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5.5.1 CART生成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对于回归树用平方误差最小化准则，对分类树用基尼指数最小化准则。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回归树的生成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3925570"/>
            <wp:effectExtent l="0" t="0" r="3810" b="635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分类树的生成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258060"/>
            <wp:effectExtent l="0" t="0" r="1905" b="1270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50180" cy="1379220"/>
            <wp:effectExtent l="0" t="0" r="7620" b="762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2363470"/>
            <wp:effectExtent l="0" t="0" r="1270" b="1397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89220" cy="441960"/>
            <wp:effectExtent l="0" t="0" r="7620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5.5.2 CART剪枝</w:t>
      </w:r>
    </w:p>
    <w:bookmarkEnd w:id="0"/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12080" cy="3604260"/>
            <wp:effectExtent l="0" t="0" r="0" b="762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B639F1"/>
    <w:multiLevelType w:val="singleLevel"/>
    <w:tmpl w:val="97B639F1"/>
    <w:lvl w:ilvl="0" w:tentative="0">
      <w:start w:val="5"/>
      <w:numFmt w:val="chineseCounting"/>
      <w:suff w:val="space"/>
      <w:lvlText w:val="第%1章"/>
      <w:lvlJc w:val="left"/>
      <w:rPr>
        <w:rFonts w:hint="eastAsia"/>
      </w:rPr>
    </w:lvl>
  </w:abstractNum>
  <w:abstractNum w:abstractNumId="1">
    <w:nsid w:val="B45E97E6"/>
    <w:multiLevelType w:val="singleLevel"/>
    <w:tmpl w:val="B45E97E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1F25AD2"/>
    <w:multiLevelType w:val="multilevel"/>
    <w:tmpl w:val="01F25AD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25C5F7F"/>
    <w:multiLevelType w:val="singleLevel"/>
    <w:tmpl w:val="325C5F7F"/>
    <w:lvl w:ilvl="0" w:tentative="0">
      <w:start w:val="1"/>
      <w:numFmt w:val="decimal"/>
      <w:suff w:val="space"/>
      <w:lvlText w:val="（%1）"/>
      <w:lvlJc w:val="left"/>
    </w:lvl>
  </w:abstractNum>
  <w:abstractNum w:abstractNumId="4">
    <w:nsid w:val="398B4090"/>
    <w:multiLevelType w:val="multilevel"/>
    <w:tmpl w:val="398B4090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C6CE228"/>
    <w:multiLevelType w:val="singleLevel"/>
    <w:tmpl w:val="6C6CE22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D90"/>
    <w:rsid w:val="00061644"/>
    <w:rsid w:val="0020138A"/>
    <w:rsid w:val="0023224A"/>
    <w:rsid w:val="002404E8"/>
    <w:rsid w:val="002816E6"/>
    <w:rsid w:val="00297BD9"/>
    <w:rsid w:val="003E5A26"/>
    <w:rsid w:val="00520FB9"/>
    <w:rsid w:val="005F088D"/>
    <w:rsid w:val="00612D90"/>
    <w:rsid w:val="00863EC4"/>
    <w:rsid w:val="00983059"/>
    <w:rsid w:val="00986824"/>
    <w:rsid w:val="00986B5B"/>
    <w:rsid w:val="009D1971"/>
    <w:rsid w:val="00A5505F"/>
    <w:rsid w:val="00A63A33"/>
    <w:rsid w:val="00B75141"/>
    <w:rsid w:val="00C95FC5"/>
    <w:rsid w:val="00E769EA"/>
    <w:rsid w:val="00EC2396"/>
    <w:rsid w:val="00EE370D"/>
    <w:rsid w:val="03C50D60"/>
    <w:rsid w:val="041F294C"/>
    <w:rsid w:val="04372E0F"/>
    <w:rsid w:val="078A7570"/>
    <w:rsid w:val="0D705A15"/>
    <w:rsid w:val="37B41655"/>
    <w:rsid w:val="38E80D66"/>
    <w:rsid w:val="48094C4D"/>
    <w:rsid w:val="50F45671"/>
    <w:rsid w:val="53130A6C"/>
    <w:rsid w:val="61C13A39"/>
    <w:rsid w:val="7E0E6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rFonts w:asciiTheme="minorAscii" w:hAnsiTheme="minorAscii"/>
      <w:b/>
      <w:sz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rPr>
      <w:sz w:val="2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2">
    <w:name w:val="页脚 字符"/>
    <w:basedOn w:val="9"/>
    <w:link w:val="5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48</Words>
  <Characters>280</Characters>
  <Lines>2</Lines>
  <Paragraphs>1</Paragraphs>
  <TotalTime>165</TotalTime>
  <ScaleCrop>false</ScaleCrop>
  <LinksUpToDate>false</LinksUpToDate>
  <CharactersWithSpaces>327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2020-02-09T05:43:00Z</dcterms:created>
  <dc:creator>大 头</dc:creator>
  <cp:lastModifiedBy>智者向内寻求力量</cp:lastModifiedBy>
  <dcterms:modified xsi:type="dcterms:W3CDTF">2020-04-07T17:14:42Z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