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9F8" w:rsidRDefault="00A249F8" w:rsidP="00A249F8">
      <w:pPr>
        <w:pStyle w:val="a3"/>
      </w:pPr>
      <w:r>
        <w:rPr>
          <w:rFonts w:hint="eastAsia"/>
        </w:rPr>
        <w:t>方骏</w:t>
      </w:r>
      <w:r>
        <w:t>-2020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1</w:t>
      </w:r>
      <w:r>
        <w:t>9</w:t>
      </w:r>
      <w:r>
        <w:rPr>
          <w:rFonts w:hint="eastAsia"/>
        </w:rPr>
        <w:t>日</w:t>
      </w:r>
      <w:r>
        <w:t>-</w:t>
      </w:r>
      <w:r>
        <w:rPr>
          <w:rFonts w:hint="eastAsia"/>
        </w:rPr>
        <w:t>读书报告</w:t>
      </w:r>
    </w:p>
    <w:p w:rsidR="00A249F8" w:rsidRDefault="00A249F8" w:rsidP="00A249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自己提出的问题的理解：</w:t>
      </w:r>
    </w:p>
    <w:p w:rsidR="00A249F8" w:rsidRPr="00764E34" w:rsidRDefault="00A249F8" w:rsidP="00D31B5F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提出的问题</w:t>
      </w:r>
      <w:r>
        <w:t>1</w:t>
      </w:r>
      <w:r>
        <w:rPr>
          <w:rFonts w:hint="eastAsia"/>
        </w:rPr>
        <w:t>：</w:t>
      </w:r>
      <w:r w:rsidR="00D31B5F" w:rsidRPr="00D31B5F">
        <w:rPr>
          <w:rFonts w:hint="eastAsia"/>
        </w:rPr>
        <w:t>弗罗贝尼乌斯范数</w:t>
      </w:r>
      <w:r w:rsidR="00D31B5F">
        <w:rPr>
          <w:rFonts w:hint="eastAsia"/>
        </w:rPr>
        <w:t>的用法是什么？</w:t>
      </w:r>
    </w:p>
    <w:p w:rsidR="00A249F8" w:rsidRPr="00C31DF1" w:rsidRDefault="00A249F8" w:rsidP="00A249F8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讨论后的理解：</w:t>
      </w:r>
      <w:r w:rsidR="00D31B5F">
        <w:rPr>
          <w:rFonts w:ascii="Arial" w:hAnsi="Arial" w:cs="Arial" w:hint="eastAsia"/>
          <w:color w:val="333333"/>
          <w:szCs w:val="21"/>
          <w:shd w:val="clear" w:color="auto" w:fill="FFFFFF"/>
        </w:rPr>
        <w:t>用于求矩阵之间的误差的一个最小范数，有了这个范数，就可以衡量两个矩阵之间的误差大小，进而可以找到最佳的近似矩阵。</w:t>
      </w:r>
      <w:bookmarkStart w:id="0" w:name="_GoBack"/>
      <w:bookmarkEnd w:id="0"/>
    </w:p>
    <w:p w:rsidR="00A249F8" w:rsidRPr="00293345" w:rsidRDefault="00A249F8" w:rsidP="00A249F8">
      <w:pPr>
        <w:rPr>
          <w:rFonts w:asciiTheme="minorEastAsia" w:hAnsiTheme="minorEastAsia"/>
        </w:rPr>
      </w:pPr>
    </w:p>
    <w:p w:rsidR="00A249F8" w:rsidRDefault="00A249F8" w:rsidP="00A249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别人提出的问题的理解：</w:t>
      </w:r>
    </w:p>
    <w:p w:rsidR="00A249F8" w:rsidRPr="001730F8" w:rsidRDefault="00A249F8" w:rsidP="00A249F8"/>
    <w:p w:rsidR="00A249F8" w:rsidRDefault="00A249F8" w:rsidP="00A249F8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读书计划</w:t>
      </w:r>
    </w:p>
    <w:p w:rsidR="00A249F8" w:rsidRDefault="00A249F8" w:rsidP="00A249F8">
      <w:r>
        <w:t>1</w:t>
      </w:r>
      <w:r>
        <w:rPr>
          <w:rFonts w:hint="eastAsia"/>
        </w:rPr>
        <w:t>、本周完成的内容章节：《统计机器学习》第十</w:t>
      </w:r>
      <w:r>
        <w:rPr>
          <w:rFonts w:hint="eastAsia"/>
        </w:rPr>
        <w:t>五</w:t>
      </w:r>
      <w:r>
        <w:rPr>
          <w:rFonts w:hint="eastAsia"/>
        </w:rPr>
        <w:t>章</w:t>
      </w:r>
    </w:p>
    <w:p w:rsidR="00A249F8" w:rsidRDefault="00A249F8" w:rsidP="00A249F8">
      <w:r>
        <w:t>2</w:t>
      </w:r>
      <w:r>
        <w:rPr>
          <w:rFonts w:hint="eastAsia"/>
        </w:rPr>
        <w:t>、下周计划：《统计机器学习》第十</w:t>
      </w:r>
      <w:r>
        <w:rPr>
          <w:rFonts w:hint="eastAsia"/>
        </w:rPr>
        <w:t>六</w:t>
      </w:r>
      <w:r>
        <w:rPr>
          <w:rFonts w:hint="eastAsia"/>
        </w:rPr>
        <w:t>章</w:t>
      </w:r>
    </w:p>
    <w:p w:rsidR="00A249F8" w:rsidRDefault="00A249F8" w:rsidP="00A249F8"/>
    <w:p w:rsidR="00A249F8" w:rsidRDefault="00A249F8" w:rsidP="00A249F8">
      <w:pPr>
        <w:rPr>
          <w:color w:val="FF0000"/>
        </w:rPr>
      </w:pPr>
      <w:r>
        <w:rPr>
          <w:rFonts w:hint="eastAsia"/>
        </w:rPr>
        <w:t>四、读书摘要及理解</w:t>
      </w:r>
    </w:p>
    <w:p w:rsidR="00A249F8" w:rsidRDefault="00A249F8" w:rsidP="00C15503">
      <w:pPr>
        <w:ind w:firstLineChars="200" w:firstLine="420"/>
      </w:pPr>
      <w:r>
        <w:t>1</w:t>
      </w:r>
      <w:r>
        <w:rPr>
          <w:rFonts w:hint="eastAsia"/>
        </w:rPr>
        <w:t>、</w:t>
      </w:r>
      <w:r w:rsidR="00C15503" w:rsidRPr="00C15503">
        <w:rPr>
          <w:rFonts w:hint="eastAsia"/>
        </w:rPr>
        <w:t>奇异值分解是一种矩阵因子分解方法，</w:t>
      </w:r>
      <w:r w:rsidR="00C15503">
        <w:rPr>
          <w:rFonts w:hint="eastAsia"/>
        </w:rPr>
        <w:t>任意一个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15503">
        <w:rPr>
          <w:rFonts w:hint="eastAsia"/>
        </w:rPr>
        <w:t>矩阵，都可以表示为三个矩阵的乘积形式，分别是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15503">
        <w:rPr>
          <w:rFonts w:hint="eastAsia"/>
        </w:rPr>
        <w:t>阶正交矩阵、由降序排列的非负的对角线元素组成的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m</m:t>
        </m:r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15503">
        <w:rPr>
          <w:rFonts w:hint="eastAsia"/>
        </w:rPr>
        <w:t>矩形对角矩阵和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 w:rsidR="00C15503">
        <w:rPr>
          <w:rFonts w:hint="eastAsia"/>
        </w:rPr>
        <w:t>阶正交矩阵，称为该矩阵的奇异值分解。矩阵的奇异值分解一定存在，但不唯一。注意奇异值分解不要求矩阵</w:t>
      </w:r>
      <w:r w:rsidR="00C15503">
        <w:rPr>
          <w:rFonts w:hint="eastAsia"/>
        </w:rPr>
        <w:t>A</w:t>
      </w:r>
      <w:r w:rsidR="00C15503">
        <w:t xml:space="preserve"> </w:t>
      </w:r>
      <w:r w:rsidR="00C15503">
        <w:rPr>
          <w:rFonts w:hint="eastAsia"/>
        </w:rPr>
        <w:t>是方阵，事实上矩阵的奇异值分解可以看作是方阵的对角化的推广。</w:t>
      </w:r>
    </w:p>
    <w:p w:rsidR="00C15503" w:rsidRDefault="00C15503" w:rsidP="00C15503">
      <w:pPr>
        <w:ind w:firstLineChars="200" w:firstLine="420"/>
      </w:pPr>
      <w:r>
        <w:t>2</w:t>
      </w:r>
      <w:r>
        <w:t>、</w:t>
      </w:r>
      <w:r>
        <w:rPr>
          <w:rFonts w:hint="eastAsia"/>
        </w:rPr>
        <w:t>若</w:t>
      </w:r>
      <w:r>
        <w:rPr>
          <w:rFonts w:hint="eastAsia"/>
        </w:rPr>
        <w:t>A</w:t>
      </w:r>
      <w:r>
        <w:rPr>
          <w:rFonts w:hint="eastAsia"/>
        </w:rPr>
        <w:t>为</w:t>
      </w:r>
      <w:r>
        <w:rPr>
          <w:rFonts w:hint="eastAsia"/>
        </w:rPr>
        <w:t>一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实矩阵，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则</w:t>
      </w:r>
      <w:r>
        <w:rPr>
          <w:rFonts w:hint="eastAsia"/>
        </w:rPr>
        <w:t>A</w:t>
      </w:r>
      <w:r>
        <w:rPr>
          <w:rFonts w:hint="eastAsia"/>
        </w:rPr>
        <w:t>的奇异值分解存在</w:t>
      </w:r>
      <w:r>
        <w:rPr>
          <w:rFonts w:hint="eastAsia"/>
        </w:rPr>
        <w:t>：</w:t>
      </w:r>
    </w:p>
    <w:p w:rsidR="00C15503" w:rsidRDefault="00C15503" w:rsidP="00C15503">
      <w:pPr>
        <w:jc w:val="center"/>
      </w:pPr>
      <w:r>
        <w:rPr>
          <w:noProof/>
        </w:rPr>
        <w:drawing>
          <wp:inline distT="0" distB="0" distL="0" distR="0" wp14:anchorId="3D91DF11" wp14:editId="1FC154FC">
            <wp:extent cx="726831" cy="1767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2529" cy="187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03" w:rsidRDefault="00C15503" w:rsidP="00C15503">
      <w:r>
        <w:rPr>
          <w:rFonts w:hint="eastAsia"/>
        </w:rPr>
        <w:t>设有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实矩阵</w:t>
      </w:r>
      <w:r>
        <w:rPr>
          <w:rFonts w:hint="eastAsia"/>
        </w:rPr>
        <w:t>A</w:t>
      </w:r>
      <w:r>
        <w:rPr>
          <w:rFonts w:hint="eastAsia"/>
        </w:rPr>
        <w:t xml:space="preserve"> </w:t>
      </w:r>
      <w:r>
        <w:rPr>
          <w:rFonts w:hint="eastAsia"/>
        </w:rPr>
        <w:t>，其秩为</w:t>
      </w:r>
      <m:oMath>
        <m:r>
          <w:rPr>
            <w:rFonts w:ascii="Cambria Math" w:hAnsi="Cambria Math"/>
          </w:rPr>
          <m:t xml:space="preserve"> 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 xml:space="preserve">=r 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r≤min⁡(m, n)</m:t>
        </m:r>
      </m:oMath>
      <w:r>
        <w:rPr>
          <w:rFonts w:hint="eastAsia"/>
        </w:rPr>
        <w:t>，则称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的紧奇异值分解，即</w:t>
      </w:r>
      <w:r>
        <w:rPr>
          <w:rFonts w:hint="eastAsia"/>
        </w:rPr>
        <w:t>：</w:t>
      </w:r>
    </w:p>
    <w:p w:rsidR="00C15503" w:rsidRDefault="00C15503" w:rsidP="00C15503">
      <w:pPr>
        <w:jc w:val="center"/>
      </w:pPr>
      <w:r>
        <w:rPr>
          <w:noProof/>
        </w:rPr>
        <w:drawing>
          <wp:inline distT="0" distB="0" distL="0" distR="0" wp14:anchorId="6C766AF7" wp14:editId="143411B6">
            <wp:extent cx="844062" cy="189373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2448" cy="193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503" w:rsidRDefault="00C15503" w:rsidP="00C15503">
      <w:r>
        <w:rPr>
          <w:rFonts w:hint="eastAsia"/>
        </w:rPr>
        <w:t xml:space="preserve"> </w:t>
      </w:r>
      <w:r>
        <w:t xml:space="preserve">   3</w:t>
      </w:r>
      <w:r>
        <w:t>、</w:t>
      </w:r>
      <w:r>
        <w:rPr>
          <w:rFonts w:hint="eastAsia"/>
        </w:rPr>
        <w:t>在矩阵的奇异值分解中，只取最大的</w:t>
      </w:r>
      <w:r>
        <w:rPr>
          <w:rFonts w:hint="eastAsia"/>
        </w:rPr>
        <w:t xml:space="preserve">k </w:t>
      </w:r>
      <w:r>
        <w:rPr>
          <w:rFonts w:hint="eastAsia"/>
        </w:rPr>
        <w:t>个奇异值</w:t>
      </w:r>
      <w:r w:rsidR="00924AA3">
        <w:rPr>
          <w:rFonts w:hint="eastAsia"/>
        </w:rPr>
        <w:t>（</w:t>
      </w:r>
      <w:r>
        <w:rPr>
          <w:rFonts w:hint="eastAsia"/>
        </w:rPr>
        <w:t>k &lt; r</w:t>
      </w:r>
      <w:r w:rsidR="00924AA3">
        <w:rPr>
          <w:rFonts w:hint="eastAsia"/>
        </w:rPr>
        <w:t>，</w:t>
      </w:r>
      <w:r w:rsidR="00924AA3">
        <w:rPr>
          <w:rFonts w:hint="eastAsia"/>
        </w:rPr>
        <w:t>r</w:t>
      </w:r>
      <w:r>
        <w:rPr>
          <w:rFonts w:hint="eastAsia"/>
        </w:rPr>
        <w:t>为矩阵的秩</w:t>
      </w:r>
      <w:r w:rsidR="00924AA3">
        <w:rPr>
          <w:rFonts w:hint="eastAsia"/>
        </w:rPr>
        <w:t>）</w:t>
      </w:r>
      <w:r>
        <w:rPr>
          <w:rFonts w:hint="eastAsia"/>
        </w:rPr>
        <w:t>对应的部分，就得到矩阵的截断奇异值分解。实际应用中提到矩阵的奇异值分解时，通常指截断奇异值分解。</w:t>
      </w:r>
    </w:p>
    <w:p w:rsidR="00924AA3" w:rsidRDefault="00924AA3" w:rsidP="00924AA3">
      <w:pPr>
        <w:ind w:firstLine="420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>×</m:t>
        </m:r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实矩阵，其秩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，且</w:t>
      </w:r>
      <m:oMath>
        <m:r>
          <w:rPr>
            <w:rFonts w:ascii="Cambria Math" w:hAnsi="Cambria Math"/>
          </w:rPr>
          <m:t>0&lt;k&lt;r</m:t>
        </m:r>
      </m:oMath>
      <w:r>
        <w:rPr>
          <w:rFonts w:hint="eastAsia"/>
        </w:rPr>
        <w:t>，则称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的截断奇异值分</w:t>
      </w:r>
      <w:r>
        <w:rPr>
          <w:rFonts w:hint="eastAsia"/>
        </w:rPr>
        <w:t>解：</w:t>
      </w:r>
    </w:p>
    <w:p w:rsidR="00924AA3" w:rsidRDefault="00924AA3" w:rsidP="00924AA3">
      <w:pPr>
        <w:jc w:val="center"/>
      </w:pPr>
      <w:r>
        <w:rPr>
          <w:noProof/>
        </w:rPr>
        <w:drawing>
          <wp:inline distT="0" distB="0" distL="0" distR="0" wp14:anchorId="11F2D83C" wp14:editId="370E29D0">
            <wp:extent cx="819574" cy="182489"/>
            <wp:effectExtent l="0" t="0" r="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8357"/>
                    <a:stretch/>
                  </pic:blipFill>
                  <pic:spPr bwMode="auto">
                    <a:xfrm>
                      <a:off x="0" y="0"/>
                      <a:ext cx="985725" cy="219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4AA3" w:rsidRDefault="00924AA3" w:rsidP="00924AA3">
      <w:pPr>
        <w:ind w:firstLine="420"/>
      </w:pPr>
      <w:r>
        <w:t>4</w:t>
      </w:r>
      <w:r>
        <w:t>、</w:t>
      </w:r>
      <w:r>
        <w:rPr>
          <w:rFonts w:hint="eastAsia"/>
        </w:rPr>
        <w:t>奇异值分解有很多性质，有：</w:t>
      </w:r>
    </w:p>
    <w:p w:rsidR="00924AA3" w:rsidRDefault="00924AA3" w:rsidP="00924AA3">
      <w:pPr>
        <w:jc w:val="center"/>
      </w:pPr>
      <w:r>
        <w:rPr>
          <w:noProof/>
        </w:rPr>
        <w:drawing>
          <wp:inline distT="0" distB="0" distL="0" distR="0" wp14:anchorId="69E45C03" wp14:editId="6A5384D1">
            <wp:extent cx="2655277" cy="499561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9075" cy="50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AA3" w:rsidRDefault="00924AA3" w:rsidP="00924AA3">
      <w:pPr>
        <w:ind w:firstLine="420"/>
      </w:pPr>
      <w:r>
        <w:t>5</w:t>
      </w:r>
      <w:r>
        <w:t>、</w:t>
      </w:r>
      <w:r>
        <w:rPr>
          <w:rFonts w:hint="eastAsia"/>
        </w:rPr>
        <w:t>求解奇异值分解，首先求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 w:hint="eastAsia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  <m:r>
          <w:rPr>
            <w:rFonts w:ascii="Cambria Math" w:hAnsi="Cambria Math"/>
          </w:rPr>
          <m:t xml:space="preserve">A </m:t>
        </m:r>
      </m:oMath>
      <w:r>
        <w:rPr>
          <w:rFonts w:hint="eastAsia"/>
        </w:rPr>
        <w:t>的特征值和特征向量，单位化，可以求得正交矩阵</w:t>
      </w:r>
      <w:r>
        <w:rPr>
          <w:rFonts w:hint="eastAsia"/>
        </w:rPr>
        <w:t>V</w:t>
      </w:r>
      <w:r>
        <w:rPr>
          <w:rFonts w:hint="eastAsia"/>
        </w:rPr>
        <w:t>。然后求对角矩阵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 xml:space="preserve"> </m:t>
        </m:r>
      </m:oMath>
      <w:r>
        <w:t>，</w:t>
      </w:r>
      <w:r>
        <w:rPr>
          <w:rFonts w:hint="eastAsia"/>
        </w:rPr>
        <w:t>把特征值求平方根即可。之后，根据公式求正交矩阵</w:t>
      </w:r>
      <w:r>
        <w:rPr>
          <w:rFonts w:hint="eastAsia"/>
        </w:rPr>
        <w:t>U</w:t>
      </w:r>
      <w:r>
        <w:rPr>
          <w:rFonts w:hint="eastAsia"/>
        </w:rPr>
        <w:t>。</w:t>
      </w:r>
    </w:p>
    <w:p w:rsidR="00924AA3" w:rsidRDefault="00924AA3" w:rsidP="00924AA3">
      <w:pPr>
        <w:ind w:firstLine="420"/>
      </w:pPr>
      <w:r>
        <w:t>6</w:t>
      </w:r>
      <w:r>
        <w:t>、</w:t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t>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[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]</m:t>
            </m:r>
          </m:e>
          <m:sub>
            <m:r>
              <w:rPr>
                <w:rFonts w:ascii="Cambria Math" w:hAnsi="Cambria Math"/>
              </w:rPr>
              <m:t>m×n</m:t>
            </m:r>
          </m:sub>
        </m:sSub>
      </m:oMath>
      <w:r>
        <w:rPr>
          <w:rFonts w:hint="eastAsia"/>
        </w:rPr>
        <w:t>，定义矩阵</w:t>
      </w:r>
      <w:r>
        <w:rPr>
          <w:rFonts w:hint="eastAsia"/>
        </w:rPr>
        <w:t>A</w:t>
      </w:r>
      <w:r>
        <w:rPr>
          <w:rFonts w:hint="eastAsia"/>
        </w:rPr>
        <w:t>的</w:t>
      </w:r>
      <w:r w:rsidRPr="00924AA3">
        <w:rPr>
          <w:rFonts w:hint="eastAsia"/>
        </w:rPr>
        <w:t>弗罗贝尼乌斯范数为</w:t>
      </w:r>
      <w:r>
        <w:rPr>
          <w:rFonts w:hint="eastAsia"/>
        </w:rPr>
        <w:t>：</w:t>
      </w:r>
    </w:p>
    <w:p w:rsidR="00924AA3" w:rsidRPr="00924AA3" w:rsidRDefault="00924AA3" w:rsidP="00924AA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e>
                  </m:nary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C15503" w:rsidRDefault="00924AA3" w:rsidP="0081648A">
      <w:pPr>
        <w:ind w:firstLine="420"/>
      </w:pP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rPr>
          <w:rFonts w:hint="eastAsia"/>
        </w:rPr>
        <w:t>，</w:t>
      </w:r>
      <w:r>
        <w:rPr>
          <w:rFonts w:hint="eastAsia"/>
        </w:rPr>
        <w:t>A</w:t>
      </w:r>
      <w:r>
        <w:rPr>
          <w:rFonts w:hint="eastAsia"/>
        </w:rPr>
        <w:t>的奇异值分解</w:t>
      </w:r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Σ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V</m:t>
            </m:r>
          </m:e>
          <m:sup>
            <m:r>
              <w:rPr>
                <w:rFonts w:ascii="Cambria Math" w:hAnsi="Cambria Math" w:hint="eastAsia"/>
              </w:rPr>
              <m:t>T</m:t>
            </m:r>
          </m:sup>
        </m:sSup>
      </m:oMath>
      <w:r>
        <w:t>，</w:t>
      </w:r>
      <w:r>
        <w:rPr>
          <w:rFonts w:hint="eastAsia"/>
        </w:rPr>
        <w:t>其中</w:t>
      </w:r>
      <m:oMath>
        <m:r>
          <w:rPr>
            <w:rFonts w:ascii="Cambria Math" w:hAnsi="Cambria Math"/>
          </w:rPr>
          <m:t>Σ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diag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 w:rsidR="0081648A">
        <w:t>，</w:t>
      </w:r>
      <w:r w:rsidR="0081648A">
        <w:rPr>
          <w:rFonts w:hint="eastAsia"/>
        </w:rPr>
        <w:t>则</w:t>
      </w:r>
    </w:p>
    <w:p w:rsidR="0081648A" w:rsidRPr="0081648A" w:rsidRDefault="0081648A" w:rsidP="0081648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⋯</m:t>
              </m:r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:rsidR="0081648A" w:rsidRDefault="0081648A" w:rsidP="0081648A">
      <w:pPr>
        <w:ind w:firstLine="420"/>
      </w:pPr>
      <w:r>
        <w:lastRenderedPageBreak/>
        <w:t>7</w:t>
      </w:r>
      <w:r>
        <w:t>、</w:t>
      </w:r>
      <w:r>
        <w:rPr>
          <w:rFonts w:hint="eastAsia"/>
        </w:rPr>
        <w:t>设矩阵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</m:oMath>
      <w:r>
        <w:t>，</w:t>
      </w:r>
      <w:r>
        <w:rPr>
          <w:rFonts w:hint="eastAsia"/>
        </w:rPr>
        <w:t>矩阵的秩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rank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=r</m:t>
        </m:r>
      </m:oMath>
      <w:r>
        <w:t>，</w:t>
      </w:r>
      <w:r>
        <w:rPr>
          <w:rFonts w:hint="eastAsia"/>
        </w:rPr>
        <w:t>并设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M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m×n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中</w:t>
      </w:r>
      <w:r>
        <w:rPr>
          <w:rFonts w:hint="eastAsia"/>
        </w:rPr>
        <w:t>所有秩不超过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的矩阵集合，</w:t>
      </w:r>
      <m:oMath>
        <m:r>
          <w:rPr>
            <w:rFonts w:ascii="Cambria Math" w:hAnsi="Cambria Math"/>
          </w:rPr>
          <m:t>0&lt;k&lt;r</m:t>
        </m:r>
      </m:oMath>
      <w:r>
        <w:t>，</w:t>
      </w:r>
      <w:r w:rsidRPr="0081648A">
        <w:rPr>
          <w:rFonts w:hint="eastAsia"/>
        </w:rPr>
        <w:t>则存在一个秩为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 xml:space="preserve"> </m:t>
        </m:r>
      </m:oMath>
      <w:r w:rsidRPr="0081648A">
        <w:rPr>
          <w:rFonts w:hint="eastAsia"/>
        </w:rPr>
        <w:t>的矩阵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∈M</m:t>
        </m:r>
      </m:oMath>
      <w:r>
        <w:t>，</w:t>
      </w:r>
      <w:r>
        <w:rPr>
          <w:rFonts w:hint="eastAsia"/>
        </w:rPr>
        <w:t>使得</w:t>
      </w:r>
    </w:p>
    <w:p w:rsidR="0081648A" w:rsidRPr="0081648A" w:rsidRDefault="0081648A" w:rsidP="0081648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</w:rPr>
                    <m:t>A</m:t>
                  </m:r>
                  <m:r>
                    <w:rPr>
                      <w:rFonts w:ascii="MS Mincho" w:hAnsi="MS Mincho" w:cs="MS Mincho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X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</w:rPr>
                    <m:t>∈M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  <m:r>
                        <w:rPr>
                          <w:rFonts w:ascii="MS Mincho" w:hAnsi="MS Mincho" w:cs="MS Mincho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F</m:t>
                  </m:r>
                </m:sub>
              </m:sSub>
            </m:e>
          </m:func>
        </m:oMath>
      </m:oMathPara>
    </w:p>
    <w:p w:rsidR="0081648A" w:rsidRPr="0081648A" w:rsidRDefault="0081648A" w:rsidP="0081648A">
      <w:pPr>
        <w:rPr>
          <w:rFonts w:hint="eastAsia"/>
        </w:rPr>
      </w:pPr>
      <w:r w:rsidRPr="0081648A">
        <w:rPr>
          <w:rFonts w:hint="eastAsia"/>
        </w:rPr>
        <w:t>称矩阵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 xml:space="preserve"> </m:t>
        </m:r>
      </m:oMath>
      <w:r w:rsidRPr="0081648A">
        <w:rPr>
          <w:rFonts w:hint="eastAsia"/>
        </w:rPr>
        <w:t>为主巨阵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 xml:space="preserve">A </m:t>
        </m:r>
      </m:oMath>
      <w:r w:rsidRPr="0081648A">
        <w:rPr>
          <w:rFonts w:hint="eastAsia"/>
        </w:rPr>
        <w:t>在弗罗贝尼乌斯范数意义下的最优近似。</w:t>
      </w:r>
    </w:p>
    <w:sectPr w:rsidR="0081648A" w:rsidRPr="00816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D02139"/>
    <w:multiLevelType w:val="hybridMultilevel"/>
    <w:tmpl w:val="5F62B5A2"/>
    <w:lvl w:ilvl="0" w:tplc="28385E38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8B4090"/>
    <w:multiLevelType w:val="hybridMultilevel"/>
    <w:tmpl w:val="34AACA94"/>
    <w:lvl w:ilvl="0" w:tplc="40EADB02">
      <w:start w:val="1"/>
      <w:numFmt w:val="japaneseCounting"/>
      <w:lvlText w:val="%1、"/>
      <w:lvlJc w:val="left"/>
      <w:pPr>
        <w:ind w:left="432" w:hanging="432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28385E38">
      <w:start w:val="1"/>
      <w:numFmt w:val="decimal"/>
      <w:lvlText w:val="%3、"/>
      <w:lvlJc w:val="left"/>
      <w:pPr>
        <w:ind w:left="1200" w:hanging="36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F9E"/>
    <w:rsid w:val="000155F3"/>
    <w:rsid w:val="0081648A"/>
    <w:rsid w:val="00924AA3"/>
    <w:rsid w:val="00A249F8"/>
    <w:rsid w:val="00C15503"/>
    <w:rsid w:val="00D31B5F"/>
    <w:rsid w:val="00DD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4042B3-F561-4E85-939C-A38AB1BEF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49F8"/>
    <w:pPr>
      <w:widowControl w:val="0"/>
      <w:jc w:val="both"/>
    </w:pPr>
    <w:rPr>
      <w:rFonts w:asciiTheme="minorHAnsi" w:hAnsiTheme="min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249F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249F8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A249F8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924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184</Words>
  <Characters>1054</Characters>
  <Application>Microsoft Office Word</Application>
  <DocSecurity>0</DocSecurity>
  <Lines>8</Lines>
  <Paragraphs>2</Paragraphs>
  <ScaleCrop>false</ScaleCrop>
  <Company>HP</Company>
  <LinksUpToDate>false</LinksUpToDate>
  <CharactersWithSpaces>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Antonio</dc:creator>
  <cp:keywords/>
  <dc:description/>
  <cp:lastModifiedBy>Fang Antonio</cp:lastModifiedBy>
  <cp:revision>3</cp:revision>
  <dcterms:created xsi:type="dcterms:W3CDTF">2020-07-19T07:35:00Z</dcterms:created>
  <dcterms:modified xsi:type="dcterms:W3CDTF">2020-07-19T08:55:00Z</dcterms:modified>
</cp:coreProperties>
</file>