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6"/>
          <w:szCs w:val="36"/>
          <w:shd w:val="clear" w:fill="FFFFFF"/>
        </w:rPr>
        <w:t>2025—2026学年度第一学期六年级上册数学教学进度计划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一、学期基本情况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开学时间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：8月24日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放假时间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：1月10日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数学周课时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：5节/周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教材版本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：人教版六年级上册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总课时数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：约82课时</w:t>
      </w:r>
    </w:p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正式考试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：仅期末1次（1月5日—1月6日）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二</w:t>
      </w: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、2025—2026学年第一学期节假日安排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8"/>
        <w:gridCol w:w="4510"/>
        <w:gridCol w:w="56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8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节假日</w:t>
            </w:r>
          </w:p>
        </w:tc>
        <w:tc>
          <w:tcPr>
            <w:tcW w:w="451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568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调休/补课安排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国庆节</w:t>
            </w:r>
          </w:p>
        </w:tc>
        <w:tc>
          <w:tcPr>
            <w:tcW w:w="45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10月1日—10月7日（共7天）</w:t>
            </w:r>
          </w:p>
        </w:tc>
        <w:tc>
          <w:tcPr>
            <w:tcW w:w="56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9月28日（周日）、10月10日（周六）补班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"https://www.scanju.gov.cn/gongkai/show/267addc941092bf1dccccc06b00a977b.html"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"http://news.youth.cn/sz/202411/t20241113_15644740.htm"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8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元旦</w:t>
            </w:r>
          </w:p>
        </w:tc>
        <w:tc>
          <w:tcPr>
            <w:tcW w:w="451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1月1日—1月3日（共3天）</w:t>
            </w:r>
          </w:p>
        </w:tc>
        <w:tc>
          <w:tcPr>
            <w:tcW w:w="568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1月4日（周日）补班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"http://big5.www.gov.cn/gate/big5/www.gov.cn/zhengce/zhengceku/202511/content_7047091.htm"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"http://www.news.cn/20251104/76de5bdd2fb249b6a35c83b96115df8b/c.html"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720"/>
      </w:pP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特别注意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：国庆假期后10月10日（周六）为补班日，</w:t>
      </w: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正常上课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；元旦假期后1月4日（周日）为补班日，</w:t>
      </w:r>
      <w:r>
        <w:rPr>
          <w:rStyle w:val="8"/>
          <w:rFonts w:hint="default" w:ascii="Segoe UI" w:hAnsi="Segoe UI" w:eastAsia="Segoe UI" w:cs="Segoe UI"/>
          <w:b/>
          <w:i w:val="0"/>
          <w:caps w:val="0"/>
          <w:color w:val="0F1115"/>
          <w:spacing w:val="0"/>
          <w:sz w:val="24"/>
          <w:szCs w:val="24"/>
          <w:shd w:val="clear" w:fill="FFFFFF"/>
        </w:rPr>
        <w:t>正常上课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</w:rPr>
      </w:pPr>
      <w:r>
        <w:rPr>
          <w:rFonts w:hint="eastAsia" w:ascii="Segoe UI" w:hAnsi="Segoe UI" w:cs="Segoe UI"/>
          <w:b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三</w:t>
      </w:r>
      <w:r>
        <w:rPr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、全学期教学进度总览表</w:t>
      </w:r>
    </w:p>
    <w:tbl>
      <w:tblPr>
        <w:tblW w:w="107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6"/>
        <w:gridCol w:w="1745"/>
        <w:gridCol w:w="4116"/>
        <w:gridCol w:w="815"/>
        <w:gridCol w:w="32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174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4116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教学内容</w:t>
            </w:r>
          </w:p>
        </w:tc>
        <w:tc>
          <w:tcPr>
            <w:tcW w:w="81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课时</w:t>
            </w:r>
          </w:p>
        </w:tc>
        <w:tc>
          <w:tcPr>
            <w:tcW w:w="326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8.25—8.29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开学教育、分数乘法（意义、分数乘整数）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8.24开学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9.1—9.5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分数乘法（分数乘分数、乘小数、混合运算）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第3周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9.8—9.12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分数乘法（解决问题、倒数）、单元练习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第4周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9.15—9.19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位置与方向（二）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第5周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9.22—9.26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分数除法（意义、计算方法）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第6周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9.29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分数除法（解决问题—分数除法的应用）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9.30—10.7 国庆放假8天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（9.30为中秋节调休）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第7周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10.8—10.10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10.8—10.9分数除法（解决问题续）；10.10（周六）补班上课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10.10补班，与10.8—10.9共3天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第8周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10.12—10.16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分数除法（单元练习）、比（意义、基本性质）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第9周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10.19—10.23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比（化简比、按比例分配）、单元练习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第10周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10.26—10.30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圆（认识、周长）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第11周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11.2—11.6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圆（面积公式推导、面积计算）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第12周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11.9—11.13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圆（圆环面积、扇形、单元练习）、确定起跑线</w:t>
            </w:r>
            <w:bookmarkStart w:id="0" w:name="_GoBack"/>
            <w:bookmarkEnd w:id="0"/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第13周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11.16—11.20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百分数（意义、互化）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第14周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11.23—11.27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百分数（解决问题：百分率、折扣、纳税、利率）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第15周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11.30—12.4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百分数（单元练习）、扇形统计图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第16周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12.7—12.11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数学广角—数与形、节约用水（综合实践）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第17周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12.14—12.18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总复习（数与代数：分数乘除法、比、百分数）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第18周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12.21—12.25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总复习（图形与几何：圆、位置与方向；统计）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第19周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12.28—12.31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综合模拟练习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1.1—1.3 元旦放假3天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第20周</w:t>
            </w:r>
          </w:p>
        </w:tc>
        <w:tc>
          <w:tcPr>
            <w:tcW w:w="174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1.4—1.6</w:t>
            </w:r>
          </w:p>
        </w:tc>
        <w:tc>
          <w:tcPr>
            <w:tcW w:w="411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1.4（周日补班）考前复习；</w:t>
            </w:r>
            <w:r>
              <w:rPr>
                <w:rStyle w:val="8"/>
                <w:rFonts w:hint="default" w:ascii="Segoe UI" w:hAnsi="Segoe UI" w:eastAsia="Segoe UI" w:cs="Segoe UI"/>
                <w:b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1.5—1.6 期末考试</w:t>
            </w:r>
          </w:p>
        </w:tc>
        <w:tc>
          <w:tcPr>
            <w:tcW w:w="81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26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1.10放假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F2282"/>
    <w:rsid w:val="5E2F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2026-05-04T06:01:00Z</dcterms:created>
  <dc:creator>Administrator</dc:creator>
  <cp:lastModifiedBy>Administrator</cp:lastModifiedBy>
  <dcterms:modified xsi:type="dcterms:W3CDTF">2026-05-04T06:32:54Z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