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Blasty Polish</w:t>
      </w:r>
    </w:p>
    <w:p>
      <w:pPr>
        <w:spacing w:after="200"/>
        <w:jc w:val="center"/>
      </w:pPr>
      <w:r>
        <w:rPr>
          <w:b/>
          <w:bCs/>
          <w:color w:val="1F3864"/>
          <w:sz w:val="32"/>
          <w:szCs w:val="32"/>
        </w:rPr>
        <w:t xml:space="preserve">Final Handshake</w:t>
      </w:r>
    </w:p>
    <w:p>
      <w:pPr>
        <w:jc w:val="center"/>
      </w:pPr>
      <w:r>
        <w:rPr>
          <w:b/>
          <w:bCs/>
        </w:rPr>
        <w:t xml:space="preserve">ZIP SHA-256 7a33bade...833c502</w:t>
      </w:r>
    </w:p>
    <w:p>
      <w:pPr>
        <w:pStyle w:val="Heading1"/>
        <w:spacing w:after="120" w:before="300"/>
      </w:pPr>
      <w:r>
        <w:t xml:space="preserve">Part 1 — Handshake confirmed</w:t>
      </w:r>
    </w:p>
    <w:p>
      <w:pPr>
        <w:spacing w:after="100"/>
      </w:pPr>
      <w:r>
        <w:t xml:space="preserve">Blasty_Verified_Handshake_Addendum-1.docx accepts the corrected version of the audit without introducing new claims of its own — it's a sign-off, not new evidence. Confirmed and locking in: proceed with the 15 real findings, do not touch placeholder interpolation (it works), keep the existing field-blur/spotlight system and add true mascot anchoring as the only remaining guided-form work, and migrate OB1/OB2 to the existing mascot.js rather than building a new shared engine.</w:t>
      </w:r>
    </w:p>
    <w:p>
      <w:pPr>
        <w:pStyle w:val="Heading1"/>
        <w:spacing w:after="120" w:before="300"/>
      </w:pPr>
      <w:r>
        <w:t xml:space="preserve">Part 2 — What I found looking around the rest of the Blasty interface</w:t>
      </w:r>
    </w:p>
    <w:p>
      <w:pPr>
        <w:spacing w:after="100"/>
      </w:pPr>
      <w:r>
        <w:t xml:space="preserve">The original audit scoped itself to Onboard2.html, CreateBiz.html, and Admin-OnboardSteps.html. I went further this pass and opened every file that actually touches the mascot: mascot.js itself, BlastyBiz-Admin-Moods.html (a mood-preset library, not previously reviewed), and BlastyBiz-TestBlasty.html (an internal test console, also not previously reviewed) — plus re-read the edit-mode data paths in both onboarding flows side by side, which is how the sharpest finding below turned up.</w:t>
      </w:r>
    </w:p>
    <w:p>
      <w:pPr>
        <w:pStyle w:val="Heading2"/>
        <w:spacing w:after="90" w:before="240"/>
      </w:pPr>
      <w:r>
        <w:t xml:space="preserve">1. One story field silently fails to round-trip on edit, in both onboarding 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67E22" w:val="clear"/>
            <w:tcMar>
              <w:top w:type="dxa" w:w="60"/>
              <w:left w:type="dxa" w:w="120"/>
              <w:bottom w:type="dxa" w:w="60"/>
              <w:right w:type="dxa" w:w="120"/>
            </w:tcMar>
          </w:tcPr>
          <w:p>
            <w:r>
              <w:rPr>
                <w:b/>
                <w:bCs/>
                <w:color w:val="FFFFFF"/>
              </w:rPr>
              <w:t xml:space="preserve">HIGH</w:t>
            </w:r>
          </w:p>
        </w:tc>
        <w:tc>
          <w:tcPr>
            <w:tcW w:type="dxa" w:w="8000"/>
            <w:shd w:fill="F2F2F2" w:val="clear"/>
            <w:tcMar>
              <w:top w:type="dxa" w:w="60"/>
              <w:left w:type="dxa" w:w="120"/>
              <w:bottom w:type="dxa" w:w="60"/>
              <w:right w:type="dxa" w:w="120"/>
            </w:tcMar>
          </w:tcPr>
          <w:p>
            <w:r>
              <w:rPr>
                <w:i/>
                <w:iCs/>
              </w:rPr>
              <w:t xml:space="preserve">New — found by comparing OB1's save and load code side by side</w:t>
            </w:r>
          </w:p>
        </w:tc>
      </w:tr>
    </w:tbl>
    <w:p>
      <w:pPr>
        <w:spacing w:after="80"/>
      </w:pPr>
    </w:p>
    <w:p>
      <w:pPr>
        <w:spacing w:after="30" w:before="70"/>
      </w:pPr>
      <w:r>
        <w:rPr>
          <w:b/>
          <w:bCs/>
        </w:rPr>
        <w:t xml:space="preserve">Evidence</w:t>
      </w:r>
    </w:p>
    <w:p>
      <w:pPr>
        <w:spacing w:after="100"/>
      </w:pPr>
      <w:r>
        <w:t xml:space="preserve">Onboard2.html's save function writes the business story fields as flat top-level keys, including other: answers.other || '' (line 1643). Its own edit-reload code correctly recovers story, different, awards, and customer by falling back to those same top-level names — but for the fifth field, it checks (d.aiContext &amp;&amp; d.aiContext.other) || d.otherInfo || '', skipping the plain d.other it actually wrote. CreateBiz.html's edit prefill has the identical wrong key: s('f-other', d.otherInfo||''). So both edit paths agree with each other and both disagree with what OB1 actually saves — a business's "Other Info" answer survives being written but is invisible the moment anyone reopens that business to edit it, regardless of which onboarding flow they use.</w:t>
      </w:r>
    </w:p>
    <w:p>
      <w:pPr>
        <w:spacing w:after="30" w:before="70"/>
      </w:pPr>
      <w:r>
        <w:rPr>
          <w:b/>
          <w:bCs/>
        </w:rPr>
        <w:t xml:space="preserve">Required implementation</w:t>
      </w:r>
    </w:p>
    <w:p>
      <w:pPr>
        <w:pStyle w:val="ListParagraph"/>
        <w:numPr>
          <w:ilvl w:val="0"/>
          <w:numId w:val="1"/>
        </w:numPr>
      </w:pPr>
      <w:r>
        <w:t xml:space="preserve">Change both edit-load locations to fall back to d.other, matching the other four fields' pattern exactly: (d.aiContext &amp;&amp; d.aiContext.other) || d.other || ''.</w:t>
      </w:r>
    </w:p>
    <w:p>
      <w:pPr>
        <w:pStyle w:val="ListParagraph"/>
        <w:numPr>
          <w:ilvl w:val="0"/>
          <w:numId w:val="1"/>
        </w:numPr>
      </w:pPr>
      <w:r>
        <w:t xml:space="preserve">Since this is the same root schema issue as the previously-flagged aiContext vs top-level mismatch, fixing that consolidation (moving everything to write/read aiContext consistently) resolves this one field too — don't patch it in isolation if that larger fix is already planned.</w:t>
      </w:r>
    </w:p>
    <w:p>
      <w:pPr>
        <w:spacing w:after="30" w:before="70"/>
      </w:pPr>
      <w:r>
        <w:rPr>
          <w:b/>
          <w:bCs/>
        </w:rPr>
        <w:t xml:space="preserve">Acceptance test</w:t>
      </w:r>
    </w:p>
    <w:p>
      <w:pPr>
        <w:pStyle w:val="ListParagraph"/>
        <w:numPr>
          <w:ilvl w:val="0"/>
          <w:numId w:val="1"/>
        </w:numPr>
      </w:pPr>
      <w:r>
        <w:t xml:space="preserve">Fill in "Other Info" during onboarding, save, then reopen that business for editing in both OB1 and OB2 — the text is there, not blank.</w:t>
      </w:r>
    </w:p>
    <w:p>
      <w:pPr>
        <w:pStyle w:val="Heading2"/>
        <w:spacing w:after="90" w:before="240"/>
      </w:pPr>
      <w:r>
        <w:t xml:space="preserve">2. CreateBiz.html already has a working edit-mode prefill — OB1 doesn't, and should copy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New — a genuinely good pattern that already exists and can be reused</w:t>
            </w:r>
          </w:p>
        </w:tc>
      </w:tr>
    </w:tbl>
    <w:p>
      <w:pPr>
        <w:spacing w:after="80"/>
      </w:pPr>
    </w:p>
    <w:p>
      <w:pPr>
        <w:spacing w:after="30" w:before="70"/>
      </w:pPr>
      <w:r>
        <w:rPr>
          <w:b/>
          <w:bCs/>
        </w:rPr>
        <w:t xml:space="preserve">Evidence</w:t>
      </w:r>
    </w:p>
    <w:p>
      <w:pPr>
        <w:spacing w:after="100"/>
      </w:pPr>
      <w:r>
        <w:t xml:space="preserve">Unlike Onboard2.html's renderInput() (confirmed broken — never reads existing answers), CreateBiz.html has a real prefill(d) function that correctly populates every field's .value from the loaded business document when editBizId is set.</w:t>
      </w:r>
    </w:p>
    <w:p>
      <w:pPr>
        <w:spacing w:after="30" w:before="70"/>
      </w:pPr>
      <w:r>
        <w:rPr>
          <w:b/>
          <w:bCs/>
        </w:rPr>
        <w:t xml:space="preserve">Required implementation</w:t>
      </w:r>
    </w:p>
    <w:p>
      <w:pPr>
        <w:pStyle w:val="ListParagraph"/>
        <w:numPr>
          <w:ilvl w:val="0"/>
          <w:numId w:val="1"/>
        </w:numPr>
      </w:pPr>
      <w:r>
        <w:t xml:space="preserve">When implementing the previously-specified OB1 edit-prefill fix, use CreateBiz.html's prefill(d) as the reference implementation rather than building the mapping from scratch — the field-name mapping (once corrected per finding 1 above) already exists and is proven working in production.</w:t>
      </w:r>
    </w:p>
    <w:p>
      <w:pPr>
        <w:spacing w:after="30" w:before="70"/>
      </w:pPr>
      <w:r>
        <w:rPr>
          <w:b/>
          <w:bCs/>
        </w:rPr>
        <w:t xml:space="preserve">Acceptance test</w:t>
      </w:r>
    </w:p>
    <w:p>
      <w:pPr>
        <w:pStyle w:val="ListParagraph"/>
        <w:numPr>
          <w:ilvl w:val="0"/>
          <w:numId w:val="1"/>
        </w:numPr>
      </w:pPr>
      <w:r>
        <w:t xml:space="preserve">No new acceptance criteria beyond the existing OB1 prefill fix — this just makes that fix cheaper.</w:t>
      </w:r>
    </w:p>
    <w:p>
      <w:pPr>
        <w:pStyle w:val="Heading2"/>
        <w:spacing w:after="90" w:before="240"/>
      </w:pPr>
      <w:r>
        <w:t xml:space="preserve">3. The mascot has zero accessibility markup anywhere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New</w:t>
            </w:r>
          </w:p>
        </w:tc>
      </w:tr>
    </w:tbl>
    <w:p>
      <w:pPr>
        <w:spacing w:after="80"/>
      </w:pPr>
    </w:p>
    <w:p>
      <w:pPr>
        <w:spacing w:after="30" w:before="70"/>
      </w:pPr>
      <w:r>
        <w:rPr>
          <w:b/>
          <w:bCs/>
        </w:rPr>
        <w:t xml:space="preserve">Evidence</w:t>
      </w:r>
    </w:p>
    <w:p>
      <w:pPr>
        <w:spacing w:after="100"/>
      </w:pPr>
      <w:r>
        <w:t xml:space="preserve">Searched all five files that render or control the mascot — mascot.js, Onboard2.html, CreateBiz.html, Admin-Moods.html, TestBlasty.html — for any aria-* attribute or an img/status role. Zero matches in all five. A screen reader hits a decorative SVG with animated parts and no accessible name, and the message bubble's text changes with no aria-live region to announce it.</w:t>
      </w:r>
    </w:p>
    <w:p>
      <w:pPr>
        <w:spacing w:after="30" w:before="70"/>
      </w:pPr>
      <w:r>
        <w:rPr>
          <w:b/>
          <w:bCs/>
        </w:rPr>
        <w:t xml:space="preserve">Required implementation</w:t>
      </w:r>
    </w:p>
    <w:p>
      <w:pPr>
        <w:pStyle w:val="ListParagraph"/>
        <w:numPr>
          <w:ilvl w:val="0"/>
          <w:numId w:val="1"/>
        </w:numPr>
      </w:pPr>
      <w:r>
        <w:t xml:space="preserve">Add aria-hidden="true" to the decorative SVG itself, and put the message bubble element inside a role="status" or aria-live="polite" container so screen readers announce new Blasty messages the way sighted users see them.</w:t>
      </w:r>
    </w:p>
    <w:p>
      <w:pPr>
        <w:spacing w:after="30" w:before="70"/>
      </w:pPr>
      <w:r>
        <w:rPr>
          <w:b/>
          <w:bCs/>
        </w:rPr>
        <w:t xml:space="preserve">Acceptance test</w:t>
      </w:r>
    </w:p>
    <w:p>
      <w:pPr>
        <w:pStyle w:val="ListParagraph"/>
        <w:numPr>
          <w:ilvl w:val="0"/>
          <w:numId w:val="1"/>
        </w:numPr>
      </w:pPr>
      <w:r>
        <w:t xml:space="preserve">A screen reader announces each new Blasty message as it appears, and does not attempt to describe the SVG artwork itself.</w:t>
      </w:r>
    </w:p>
    <w:p>
      <w:pPr>
        <w:pStyle w:val="Heading2"/>
        <w:spacing w:after="90" w:before="240"/>
      </w:pPr>
      <w:r>
        <w:t xml:space="preserve">4. A whole mood-preset library exists and works, but shares the same raw-error pattern already flagged elsewhere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New — worth knowing about, low severity</w:t>
            </w:r>
          </w:p>
        </w:tc>
      </w:tr>
    </w:tbl>
    <w:p>
      <w:pPr>
        <w:spacing w:after="80"/>
      </w:pPr>
    </w:p>
    <w:p>
      <w:pPr>
        <w:spacing w:after="30" w:before="70"/>
      </w:pPr>
      <w:r>
        <w:rPr>
          <w:b/>
          <w:bCs/>
        </w:rPr>
        <w:t xml:space="preserve">Evidence</w:t>
      </w:r>
    </w:p>
    <w:p>
      <w:pPr>
        <w:spacing w:after="100"/>
      </w:pPr>
      <w:r>
        <w:t xml:space="preserve">BlastyBiz-Admin-Moods.html is a real, functioning admin page for naming and reusing mood/flame/lights/eyes combinations, correctly wired into Admin-OnboardSteps.html's per-step "Apply Preset" dropdown via config/mascotMoods. Its own load-error handler, though, does document.getElementById('ose-status').textContent='Error loading: '+e.message — the same raw-message exposure already flagged for CreateBiz.html, just in a page the original audit never opened.</w:t>
      </w:r>
    </w:p>
    <w:p>
      <w:pPr>
        <w:spacing w:after="30" w:before="70"/>
      </w:pPr>
      <w:r>
        <w:rPr>
          <w:b/>
          <w:bCs/>
        </w:rPr>
        <w:t xml:space="preserve">Required implementation</w:t>
      </w:r>
    </w:p>
    <w:p>
      <w:pPr>
        <w:pStyle w:val="ListParagraph"/>
        <w:numPr>
          <w:ilvl w:val="0"/>
          <w:numId w:val="1"/>
        </w:numPr>
      </w:pPr>
      <w:r>
        <w:t xml:space="preserve">Apply the same fix already specified for the CreateBiz.html error-message finding here too, and grep the rest of the admin section for the same .textContent = '...: '+e.message pattern while at it — it's shown up in two unrelated files now.</w:t>
      </w:r>
    </w:p>
    <w:p>
      <w:pPr>
        <w:spacing w:after="30" w:before="70"/>
      </w:pPr>
      <w:r>
        <w:rPr>
          <w:b/>
          <w:bCs/>
        </w:rPr>
        <w:t xml:space="preserve">Acceptance test</w:t>
      </w:r>
    </w:p>
    <w:p>
      <w:pPr>
        <w:pStyle w:val="ListParagraph"/>
        <w:numPr>
          <w:ilvl w:val="0"/>
          <w:numId w:val="1"/>
        </w:numPr>
      </w:pPr>
      <w:r>
        <w:t xml:space="preserve">A forced load failure on the Mood Presets page shows a plain message, not raw JS error text.</w:t>
      </w:r>
    </w:p>
    <w:p>
      <w:pPr>
        <w:pStyle w:val="Heading2"/>
        <w:spacing w:after="90" w:before="240"/>
      </w:pPr>
      <w:r>
        <w:t xml:space="preserve">5. CreateBiz.html loads its own admin overrides before authentication resolves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New — a structural inconsistency, not a security hole</w:t>
            </w:r>
          </w:p>
        </w:tc>
      </w:tr>
    </w:tbl>
    <w:p>
      <w:pPr>
        <w:spacing w:after="80"/>
      </w:pPr>
    </w:p>
    <w:p>
      <w:pPr>
        <w:spacing w:after="30" w:before="70"/>
      </w:pPr>
      <w:r>
        <w:rPr>
          <w:b/>
          <w:bCs/>
        </w:rPr>
        <w:t xml:space="preserve">Evidence</w:t>
      </w:r>
    </w:p>
    <w:p>
      <w:pPr>
        <w:spacing w:after="100"/>
      </w:pPr>
      <w:r>
        <w:t xml:space="preserve">getDoc(doc(db,'config','ob2Steps')).then(...).catch(()=&gt;{}) runs as a bare top-level call, outside onAuthStateChanged entirely — unlike Onboard2.html, which loads its own overrides only after auth resolves, inside the auth callback. Since this only reads a public-ish config document, it isn't a security issue, but it is a real ordering inconsistency between the two flows that could cause the override to apply before or after other page setup depending on network timing.</w:t>
      </w:r>
    </w:p>
    <w:p>
      <w:pPr>
        <w:spacing w:after="30" w:before="70"/>
      </w:pPr>
      <w:r>
        <w:rPr>
          <w:b/>
          <w:bCs/>
        </w:rPr>
        <w:t xml:space="preserve">Required implementation</w:t>
      </w:r>
    </w:p>
    <w:p>
      <w:pPr>
        <w:pStyle w:val="ListParagraph"/>
        <w:numPr>
          <w:ilvl w:val="0"/>
          <w:numId w:val="1"/>
        </w:numPr>
      </w:pPr>
      <w:r>
        <w:t xml:space="preserve">Move this call inside the same auth-gated initialization CreateBiz.html already has, matching Onboard2.html's pattern, for consistency's sake even though there's no security impact today.</w:t>
      </w:r>
    </w:p>
    <w:p>
      <w:pPr>
        <w:spacing w:after="30" w:before="70"/>
      </w:pPr>
      <w:r>
        <w:rPr>
          <w:b/>
          <w:bCs/>
        </w:rPr>
        <w:t xml:space="preserve">Acceptance test</w:t>
      </w:r>
    </w:p>
    <w:p>
      <w:pPr>
        <w:pStyle w:val="ListParagraph"/>
        <w:numPr>
          <w:ilvl w:val="0"/>
          <w:numId w:val="1"/>
        </w:numPr>
      </w:pPr>
      <w:r>
        <w:t xml:space="preserve">Both onboarding flows load their step overrides at the same point in their respective auth lifecycles.</w:t>
      </w:r>
    </w:p>
    <w:p>
      <w:pPr>
        <w:pStyle w:val="Heading1"/>
        <w:spacing w:after="120" w:before="300"/>
      </w:pPr>
      <w:r>
        <w:t xml:space="preserve">Bottom line</w:t>
      </w:r>
    </w:p>
    <w:p>
      <w:pPr>
        <w:spacing w:after="100"/>
      </w:pPr>
      <w:r>
        <w:t xml:space="preserve">The handshake correctly locks in the corrected audit — nothing to push back on there. Looking beyond the three files either document scoped itself to turned up one real, moderately important bug (the "Other Info" field losing data on every edit, in both flows, due to a one-word key mismatch), one accessibility gap nobody had flagged yet, and two low-severity consistency items. None of this changes the priority order already set — finding 1 is worth folding into the same schema-consolidation work already planned, everything else here is cheap, independent cleanup.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2026-07-21T20:23:12.246Z</dcterms:created>
  <dcterms:modified xsi:type="dcterms:W3CDTF">2026-07-21T20:23:12.262Z</dcterms:modified>
</cp:coreProperties>
</file>

<file path=docProps/custom.xml><?xml version="1.0" encoding="utf-8"?>
<Properties xmlns="http://schemas.openxmlformats.org/officeDocument/2006/custom-properties" xmlns:vt="http://schemas.openxmlformats.org/officeDocument/2006/docPropsVTypes"/>
</file>