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C853"/>
          <w:sz w:val="28"/>
          <w:szCs w:val="28"/>
        </w:rPr>
        <w:t xml:space="preserve">BLASTYBIZ</w:t>
      </w:r>
    </w:p>
    <w:p>
      <w:pPr>
        <w:spacing w:before="200"/>
        <w:jc w:val="center"/>
      </w:pPr>
      <w:r>
        <w:rPr>
          <w:b/>
          <w:bCs/>
          <w:color w:val="1F3864"/>
          <w:sz w:val="40"/>
          <w:szCs w:val="40"/>
        </w:rPr>
        <w:t xml:space="preserve">Production Readiness</w:t>
      </w:r>
    </w:p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Pass 3</w:t>
      </w:r>
    </w:p>
    <w:p>
      <w:pPr>
        <w:jc w:val="center"/>
      </w:pPr>
      <w:r>
        <w:rPr>
          <w:b/>
          <w:bCs/>
        </w:rPr>
        <w:t xml:space="preserve">ZIP SHA-256 7a33bade...833c502 (86 files) — originated fresh, new territory this pass</w:t>
      </w:r>
    </w:p>
    <w:p>
      <w:pPr>
        <w:pStyle w:val="Heading1"/>
        <w:spacing w:after="120" w:before="300"/>
      </w:pPr>
      <w:r>
        <w:t xml:space="preserve">Scope</w:t>
      </w:r>
    </w:p>
    <w:p>
      <w:pPr>
        <w:spacing w:after="100"/>
      </w:pPr>
      <w:r>
        <w:t xml:space="preserve">Passes 1 and 2 covered release hygiene, orphaned pages, and security remediation status. This pass deliberately went into areas nothing else in this engagement had touched yet: scheduled-post time handling, cross-session data on shared devices, platform disconnection, and basic SEO infrastructure.</w:t>
      </w:r>
    </w:p>
    <w:p>
      <w:pPr>
        <w:pStyle w:val="Heading1"/>
        <w:spacing w:after="120" w:before="300"/>
      </w:pPr>
      <w:r>
        <w:t xml:space="preserve">Findings</w:t>
      </w:r>
    </w:p>
    <w:p>
      <w:pPr>
        <w:pStyle w:val="Heading2"/>
        <w:spacing w:after="90" w:before="240"/>
      </w:pPr>
      <w:r>
        <w:t xml:space="preserve">1. Scheduled post times are stored with no timezone information — real risk of publishing at the wrong wall-clock 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CONFIRMED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The schedule picker in BlastyBiz-Listing-Preview.html is &lt;input type="datetime-local" id="sched-date"&gt;, which produces a bare string like "2026-08-01T14:30" with no UTC offset or timezone identifier at all. That raw string is saved directly: sched = { sendAt: dateVal, ... } and written to Firestore unchanged. Whatever backend eventually parses this string to decide when to actually publish has no way to know whether "14:30" means the business owner's local time, the server's local time, or UTC — those can easily be 3-8 hours apart. A business owner in Pacific time scheduling a 9am post could see it go out at 9am UTC (1am Pacific) or 9am server-local time, depending on how the (unseen) backend happens to parse a timezone-less string.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Capture the browser's timezone (Intl.DateTimeFormat().resolvedOptions().timeZone) alongside the raw datetime-local value, and store an explicit UTC timestamp computed from both — never store a bare local-looking string and expect the backend to guess correctly.</w:t>
      </w:r>
    </w:p>
    <w:p>
      <w:pPr>
        <w:pStyle w:val="ListParagraph"/>
        <w:numPr>
          <w:ilvl w:val="0"/>
          <w:numId w:val="1"/>
        </w:numPr>
      </w:pPr>
      <w:r>
        <w:t xml:space="preserve">This needs backend confirmation to close fully — flagging here because it's a client-side data-format issue with a real chance of being invisible until a business owner notices a post went out at the wrong hour.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Schedule a post for a specific local time from two different device timezones; both produce an unambiguous timestamp that reliably converts back to the intended local time regardless of where the backend runs.</w:t>
      </w:r>
    </w:p>
    <w:p>
      <w:pPr>
        <w:pStyle w:val="Heading2"/>
        <w:spacing w:after="90" w:before="240"/>
      </w:pPr>
      <w:r>
        <w:t xml:space="preserve">2. Cached profile data isn't cleared on sign-out — a real cross-account leak risk on shared 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CONFIRMED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BlastyBiz.html seeds its profile variable synchronously from localStorage before Firestore ever responds: let profile = ... JSON.parse(localStorage.getItem('bb_profile') || '{}') ... // seeded from cache; Firestore overwrites — the code's own comment confirms this is a deliberate performance cache. But window.doSignOut() only sets bb_auth to '0' and calls Firebase signOut() — it never calls localStorage.removeItem('bb_profile') or clears bb_platforms_enabled. Neither key is scoped to a user ID. On a shared or public device, if User A signs out and User B signs in on the same browser, User B's page will render User A's cached business name and profile data for however long Firestore takes to respond and overwrite it — and indefinitely if that Firestore read ever fails.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Clear bb_profile, bb_platforms_enabled, and any other cached per-account data as part of doSignOut(), not just on the separate "clear all data" action that already does this correctly for a different flow.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Sign in as Account A, sign out, sign in as Account B on the same browser — Account B never sees any of Account A's cached business name or profile fields, even for an instant.</w:t>
      </w:r>
    </w:p>
    <w:p>
      <w:pPr>
        <w:pStyle w:val="Heading2"/>
        <w:spacing w:after="90" w:before="240"/>
      </w:pPr>
      <w:r>
        <w:t xml:space="preserve">3. Disconnecting a platform flips a status flag but never revokes the underlying OAuth token — worth a straight answer from the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MEDIUM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PARTIALLY VERIFIABLE — backend-dependent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window._disconnectPlatform() in Connect.html does exactly one thing: updateDoc(..., { status: 'disconnected' }). There is no fetch to any revoke endpoint, no call that would invalidate the stored access/refresh token at the provider (Facebook/Google) level. If the backend has a Firestore-triggered function that revokes the actual token when status changes, this is fine — but nothing in the client code confirms that happens, and the customer-facing confirm dialog ("Auto-posting will stop until you reconnect") implies the platform relationship itself is being severed, not just paused on BlastyBiz's side.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Confirm with whatever backend exists whether disconnecting actually calls the platform's OAuth revocation endpoint. If it doesn't, add that call — a customer who clicks Disconnect reasonably expects the third party's access to actually end, not just stop being used by this app.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After disconnecting a platform, that platform's own "connected apps" settings page (Facebook, Google, etc.) no longer lists BlastyBiz as authorized.</w:t>
      </w:r>
    </w:p>
    <w:p>
      <w:pPr>
        <w:pStyle w:val="Heading2"/>
        <w:spacing w:after="90" w:before="240"/>
      </w:pPr>
      <w:r>
        <w:t xml:space="preserve">4. No robots.txt or sitemap.xml anywhere in the package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CONFIRMED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Searched the full 86-file package for either filename — neither exists. Consistent with the previously-flagged missing meta descriptions on several public pages; this is the same category of basic SEO infrastructure gap, one level up.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Add a robots.txt allowing the public marketing pages and disallowing authenticated app routes, and a sitemap.xml listing the public pages, submitted to Search Console once added.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blastybiz.com/robots.txt and /sitemap.xml both resolve, and a crawler can discover every public page from the sitemap alone.</w:t>
      </w:r>
    </w:p>
    <w:p>
      <w:pPr>
        <w:pStyle w:val="Heading1"/>
        <w:spacing w:after="120" w:before="300"/>
      </w:pPr>
      <w:r>
        <w:t xml:space="preserve">Checked and found solid this pass</w:t>
      </w:r>
    </w:p>
    <w:p>
      <w:pPr>
        <w:spacing w:after="100"/>
      </w:pPr>
      <w:r>
        <w:t xml:space="preserve">bb_auth, the one localStorage flag that is set on both sign-in and sign-out, is never actually read by auth-guard.js or anything else that makes an authorization decision — it appears to be a leftover or a UI-only hint. Worth confirming it's dead before removing it, but it is not a client-side auth-bypass vector the way a trusted flag like that could be.</w:t>
      </w:r>
    </w:p>
    <w:p>
      <w:pPr>
        <w:pStyle w:val="Heading1"/>
        <w:spacing w:after="120" w:before="300"/>
      </w:pPr>
      <w:r>
        <w:t xml:space="preserve">Addendum — process fixes, not new bugs</w:t>
      </w:r>
    </w:p>
    <w:p>
      <w:pPr>
        <w:spacing w:after="100"/>
      </w:pPr>
      <w:r>
        <w:t xml:space="preserve">Three items proposed for this pass, checked where they made a checkable claim. Also folding in an explicit callout on robots.txt/sitemap.xml (Finding 4 above) — flagged again here because it's cheap, unblocked, and easy to lose in a longer list.</w:t>
      </w:r>
    </w:p>
    <w:p>
      <w:pPr>
        <w:pStyle w:val="Heading2"/>
        <w:spacing w:after="90" w:before="240"/>
      </w:pPr>
      <w:r>
        <w:t xml:space="preserve">5. Add a cache-control policy for versioned vs. non-versioned 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CANNOT VERIFY FROM THIS PACKAGE — no hosting config exists to check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The reasoning is sound and follows directly from Pass 2's version-mismatch finding, but I want to be direct about a real limit here rather than claim I confirmed something I can't see: no firebase.json or any hosting configuration has appeared in any zip across this entire engagement. There's nothing to verify a cache policy against — this can only be checked once that file exists.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When hosting config is available for review, set long max-age + immutable on any ?v=-suffixed asset, and short or no-cache on the HTML entry points themselves, so a new deploy is visible immediately without requiring users to hard-refresh.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A deployed release changes behavior for every user within one normal page load, with no hard refresh required, while versioned CSS/JS still cache aggressively between releases.</w:t>
      </w:r>
    </w:p>
    <w:p>
      <w:pPr>
        <w:pStyle w:val="Heading2"/>
        <w:spacing w:after="90" w:before="240"/>
      </w:pPr>
      <w:r>
        <w:t xml:space="preserve">6. Add a scheduled-post validation contract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PREMISE CONFIRMED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Checked directly: saveSchedule() in Listing-Preview.html validates exactly one thing — if (!dateVal) { showToast('Pick a send date first'); return; }. There is no check that the date is in the future, no handling for a DST-ambiguous local time, no upper bound on how far out a post can be scheduled. Any date the picker returns gets saved as-is.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Add validation before saveSchedule() writes anything: reject past dates and dates too far in the future, and normalize to an unambiguous timestamp as part of the same fix as Finding 1 above — this and the timezone fix should ship together since they touch the same function.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Attempting to schedule a post for yesterday, or for a DST-transition hour that doesn't exist locally, is rejected with a clear message instead of silently saved.</w:t>
      </w:r>
    </w:p>
    <w:p>
      <w:pPr>
        <w:pStyle w:val="Heading2"/>
        <w:spacing w:after="90" w:before="240"/>
      </w:pPr>
      <w:r>
        <w:t xml:space="preserve">7. Publish a client/server responsibility document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AGREED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This engagement has repeatedly had to flag findings as "backend-dependent, cannot fully verify" — OAuth revocation this pass, idempotent publishing and error contracts in earlier passes — precisely because there's no documented statement of which layer is supposed to enforce what.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Build the matrix exactly as proposed: authentication, OAuth revocation, scheduling, admin authorization, and queue processing, each with an explicit authoritative layer (client / Cloud Function / Firestore rule). Add plan-limit enforcement to the list too, given Pass 1 and Pass 2 both found it hardcoded client-side in three separate places with no confirmed server-side check.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Every future audit finding that would otherwise be marked "backend-dependent, unverifiable" can instead be checked against this document to see whether the client is doing something the matrix says it shouldn't have to.</w:t>
      </w:r>
    </w:p>
    <w:p>
      <w:pPr>
        <w:pStyle w:val="Heading1"/>
        <w:spacing w:after="120" w:before="300"/>
      </w:pPr>
      <w:r>
        <w:t xml:space="preserve">Bottom line</w:t>
      </w:r>
    </w:p>
    <w:p>
      <w:pPr>
        <w:spacing w:after="100"/>
      </w:pPr>
      <w:r>
        <w:t xml:space="preserve">Two of this pass's four findings are real customer-facing risk, not just hygiene: the timezone gap could cause posts to publish at a genuinely wrong hour, silently, with no error to alert anyone; the shared-device data leak is a real privacy exposure on any public or family computer. Both are worth prioritizing ahead of the process/consolidation items from the Pass 2 addendum and this one. The platform-disconnect question can't be fully closed without the backend, the SEO gap (Finding 4, echoed in the addendum) is low-stakes but cheap to fix, and the responsibility-matrix idea in the addendum would make every future "backend-dependent, unverifiable" finding in this engagement — there have been several — resolvable at a glance instead of requiring a fresh investigation each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2026-07-21T21:23:23.566Z</dcterms:created>
  <dcterms:modified xsi:type="dcterms:W3CDTF">2026-07-21T21:23:23.566Z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