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contains the implementation of KNN, ANN and Decision Trees for the given problem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1)KNN and ANN can be run by running the file ANN and KNN , and this is run on the Uncleaned dataset(Andhra_dataset2) as provided by the prof. incharge.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2)Decision Tree can be run by runnning Deci on the the cleaned dataset, (Cleaned_Andhra_dataset)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 and KNN run on clean and normalized data, Decision tree data is not normalized.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